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89A" w:rsidP="00583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BSBSMB414 Time management for small business</w:t>
      </w:r>
      <w:r>
        <w:fldChar w:fldCharType="end"/>
      </w:r>
    </w:p>
    <w:p w:rsidR="0058389A" w:rsidP="0058389A">
      <w:pPr>
        <w:pStyle w:val="Version"/>
        <w:sectPr w:rsidSect="00261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06E" w:rsidP="0026106E">
      <w:pPr>
        <w:pStyle w:val="SuperHeading"/>
      </w:pPr>
      <w:r w:rsidRPr="0026106E">
        <w:t>BSBSMB414 Time management for small business</w:t>
      </w:r>
    </w:p>
    <w:p w:rsidR="00000000" w:rsidRPr="0026106E" w:rsidP="0026106E">
      <w:pPr>
        <w:pStyle w:val="Heading1"/>
      </w:pPr>
      <w:bookmarkStart w:id="1" w:name="O_769096"/>
      <w:bookmarkEnd w:id="1"/>
      <w:r w:rsidRPr="002610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rPr>
                <w:rStyle w:val="SpecialBold"/>
              </w:rPr>
              <w:t>Comments</w:t>
            </w:r>
          </w:p>
        </w:tc>
      </w:tr>
      <w:tr w:rsidTr="002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t>This version first released with BSB Business Services Training Package Version 2.0.</w:t>
            </w:r>
          </w:p>
        </w:tc>
      </w:tr>
    </w:tbl>
    <w:p w:rsidR="00000000" w:rsidRPr="0026106E" w:rsidP="0026106E">
      <w:pPr>
        <w:pStyle w:val="BodyText"/>
      </w:pP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2" w:name="O_769097"/>
      <w:bookmarkEnd w:id="2"/>
      <w:r w:rsidRPr="0026106E">
        <w:t>Application</w:t>
      </w:r>
    </w:p>
    <w:p w:rsidR="00000000" w:rsidRPr="0026106E" w:rsidP="0026106E">
      <w:pPr>
        <w:pStyle w:val="BodyText"/>
      </w:pPr>
      <w:r w:rsidRPr="0026106E">
        <w:t>This unit describes the skills and knowledge required to research and develop an integrated</w:t>
      </w:r>
      <w:r w:rsidRPr="0026106E">
        <w:t xml:space="preserve"> time management plan to assist an individuals in achieving their business goals and objectives.</w:t>
      </w:r>
    </w:p>
    <w:p w:rsidR="00000000" w:rsidRPr="0026106E" w:rsidP="0026106E">
      <w:pPr>
        <w:pStyle w:val="BodyText"/>
      </w:pPr>
    </w:p>
    <w:p w:rsidR="00000000" w:rsidRPr="0026106E" w:rsidP="0026106E">
      <w:pPr>
        <w:pStyle w:val="BodyText"/>
      </w:pPr>
      <w:r w:rsidRPr="0026106E">
        <w:t>It applies to individuals who operate a small business that functions independently, or as part of a larger organisation. Individuals in this role set priorit</w:t>
      </w:r>
      <w:r w:rsidRPr="0026106E">
        <w:t>ies and allocate responsibilities for business tasks and functions.</w:t>
      </w:r>
    </w:p>
    <w:p w:rsidR="00000000" w:rsidRPr="0026106E" w:rsidP="0026106E">
      <w:pPr>
        <w:pStyle w:val="BodyText"/>
      </w:pPr>
    </w:p>
    <w:p w:rsidR="00000000" w:rsidRPr="0026106E" w:rsidP="0026106E">
      <w:pPr>
        <w:pStyle w:val="BodyText"/>
      </w:pPr>
      <w:r w:rsidRPr="0026106E">
        <w:t>No licensing, legislative or certification requirements apply to this unit at the time of publication.</w:t>
      </w: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3" w:name="O_769100"/>
      <w:bookmarkEnd w:id="3"/>
      <w:r w:rsidRPr="0026106E">
        <w:t>Unit Sector</w:t>
      </w:r>
    </w:p>
    <w:p w:rsidR="00000000" w:rsidRPr="0026106E" w:rsidP="0026106E">
      <w:pPr>
        <w:pStyle w:val="BodyText"/>
      </w:pPr>
      <w:r w:rsidRPr="0026106E">
        <w:t>Management and Leadership – Small and Micro Business</w:t>
      </w: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4" w:name="O_769101"/>
      <w:bookmarkEnd w:id="4"/>
      <w:r w:rsidRPr="002610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10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rPr>
                <w:rStyle w:val="SpecialBold"/>
              </w:rPr>
              <w:t>PERFORMANCE CRITERIA</w:t>
            </w:r>
          </w:p>
        </w:tc>
      </w:tr>
      <w:tr w:rsidTr="002610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10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 xml:space="preserve">1. Collect information to improve time management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t>1.1 Choose an appropriate method to record current time usage</w:t>
            </w:r>
          </w:p>
          <w:p w:rsidR="00000000" w:rsidRPr="0026106E" w:rsidP="0026106E">
            <w:pPr>
              <w:pStyle w:val="BodyText"/>
            </w:pPr>
            <w:r w:rsidRPr="0026106E">
              <w:t xml:space="preserve">1.2 Document all activities and commitments and the associated effort required over a time period that gathers enough information to provide a </w:t>
            </w:r>
            <w:r w:rsidRPr="0026106E">
              <w:t>representative pattern of time usage</w:t>
            </w:r>
          </w:p>
          <w:p w:rsidR="00000000" w:rsidRPr="0026106E" w:rsidP="0026106E">
            <w:pPr>
              <w:pStyle w:val="BodyText"/>
            </w:pPr>
            <w:r w:rsidRPr="0026106E">
              <w:t>1.3 Calculate the amount of time spent on each type of activity, considering the impact of non-regular or one-off activities</w:t>
            </w:r>
          </w:p>
          <w:p w:rsidR="00000000" w:rsidRPr="0026106E" w:rsidP="0026106E">
            <w:pPr>
              <w:pStyle w:val="BodyText"/>
            </w:pPr>
            <w:r w:rsidRPr="0026106E">
              <w:t>1.4 Identify key distractions and time wasters</w:t>
            </w:r>
          </w:p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1.5 Review personal organisation and business s</w:t>
            </w:r>
            <w:r w:rsidRPr="0026106E">
              <w:t>ystems for potential efficiencies</w:t>
            </w:r>
          </w:p>
        </w:tc>
      </w:tr>
      <w:tr w:rsidTr="002610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2. Establish personal work goals and priorities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t>2.1 Identify personal and business objectives and responsibilities, including ongoing or regular tasks</w:t>
            </w:r>
          </w:p>
          <w:p w:rsidR="00000000" w:rsidRPr="0026106E" w:rsidP="0026106E">
            <w:pPr>
              <w:pStyle w:val="BodyText"/>
            </w:pPr>
            <w:r w:rsidRPr="0026106E">
              <w:t xml:space="preserve">2.2 Determine any tasks or functions that can be delegated or outsourced </w:t>
            </w:r>
          </w:p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2.3 Select a preferred process or method for prioritising tasks aligned to business goals</w:t>
            </w:r>
          </w:p>
        </w:tc>
      </w:tr>
      <w:tr w:rsidTr="002610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3. Implement time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t>3.1 Schedule tasks according to priority and aligne</w:t>
            </w:r>
            <w:r w:rsidRPr="0026106E">
              <w:t>d with personal productive times</w:t>
            </w:r>
          </w:p>
          <w:p w:rsidR="00000000" w:rsidRPr="0026106E" w:rsidP="0026106E">
            <w:pPr>
              <w:pStyle w:val="BodyText"/>
            </w:pPr>
            <w:r w:rsidRPr="0026106E">
              <w:t xml:space="preserve">3.2 Access technology where relevant to streamline or automate processes </w:t>
            </w:r>
          </w:p>
          <w:p w:rsidR="00000000" w:rsidRPr="0026106E" w:rsidP="0026106E">
            <w:pPr>
              <w:pStyle w:val="BodyText"/>
            </w:pPr>
            <w:r w:rsidRPr="0026106E">
              <w:t xml:space="preserve">3.3 Select and use tools that help plan time management and schedule tasks </w:t>
            </w:r>
          </w:p>
          <w:p w:rsidR="00000000" w:rsidRPr="0026106E" w:rsidP="0026106E">
            <w:pPr>
              <w:pStyle w:val="BodyText"/>
            </w:pPr>
            <w:r w:rsidRPr="0026106E">
              <w:t>3.4 Incorporate blocks of time for personal tasks and responsibilities to</w:t>
            </w:r>
            <w:r w:rsidRPr="0026106E">
              <w:t xml:space="preserve"> assist with work-life balance</w:t>
            </w:r>
          </w:p>
          <w:p w:rsidR="00000000" w:rsidRPr="0026106E" w:rsidP="0026106E">
            <w:pPr>
              <w:pStyle w:val="BodyText"/>
            </w:pPr>
            <w:r w:rsidRPr="0026106E">
              <w:t>3.5 Set boundaries and communicate to others available times</w:t>
            </w:r>
          </w:p>
          <w:p w:rsidR="00000000" w:rsidRPr="0026106E" w:rsidP="0026106E">
            <w:pPr>
              <w:pStyle w:val="BodyText"/>
            </w:pPr>
            <w:r w:rsidRPr="0026106E">
              <w:t>3.6 Initiate actions to minimise distractions and reduce time wasters.</w:t>
            </w:r>
          </w:p>
          <w:p w:rsidR="00000000" w:rsidRPr="0026106E" w:rsidP="0026106E">
            <w:pPr>
              <w:pStyle w:val="BodyText"/>
            </w:pPr>
            <w:r w:rsidRPr="0026106E">
              <w:t>3.7 Measure personal performance and identify areas for improvement on a regular basis</w:t>
            </w:r>
          </w:p>
        </w:tc>
      </w:tr>
    </w:tbl>
    <w:p w:rsidR="00000000" w:rsidRPr="0026106E" w:rsidP="0026106E">
      <w:pPr>
        <w:pStyle w:val="BodyText"/>
      </w:pP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5" w:name="O_769102"/>
      <w:bookmarkEnd w:id="5"/>
      <w:r w:rsidRPr="0026106E">
        <w:t>Foundation Skills</w:t>
      </w:r>
    </w:p>
    <w:p w:rsidR="00000000" w:rsidRPr="0026106E" w:rsidP="0026106E">
      <w:pPr>
        <w:pStyle w:val="BodyText"/>
      </w:pPr>
      <w:r w:rsidRPr="002610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Performance</w:t>
            </w:r>
          </w:p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rPr>
                <w:rStyle w:val="SpecialBold"/>
              </w:rPr>
              <w:t>Description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1.3-1.5,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ListBullet"/>
              <w:rPr>
                <w:lang w:val="en-NZ"/>
              </w:rPr>
            </w:pPr>
            <w:r w:rsidRPr="0026106E">
              <w:t>Assesses own records to identify and analyse time usage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 xml:space="preserve">1.1, 1.2, 1.4, 3.1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ListBullet"/>
            </w:pPr>
            <w:r w:rsidRPr="0026106E">
              <w:t>Builds records that accurately reflect time usage and personal priorities to allow for accurate assessment</w:t>
            </w:r>
          </w:p>
          <w:p w:rsidR="00000000" w:rsidP="0026106E">
            <w:pPr>
              <w:pStyle w:val="ListBullet"/>
              <w:rPr>
                <w:lang w:val="en-NZ"/>
              </w:rPr>
            </w:pPr>
            <w:r w:rsidRPr="0026106E">
              <w:t>Creates schedules that reflect priorities and enable effectiv</w:t>
            </w:r>
            <w:r w:rsidRPr="0026106E">
              <w:t>e time management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ListBullet"/>
            </w:pPr>
            <w:r w:rsidRPr="0026106E">
              <w:t>Presents new approach in a positive manner, seeking understanding from others</w:t>
            </w:r>
          </w:p>
          <w:p w:rsidR="00000000" w:rsidP="0026106E">
            <w:pPr>
              <w:pStyle w:val="ListBullet"/>
              <w:rPr>
                <w:lang w:val="en-NZ"/>
              </w:rPr>
            </w:pPr>
            <w:r w:rsidRPr="0026106E">
              <w:t xml:space="preserve">Participates in discussions using listening and questioning to elicit the support of others 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1.3, 3.1, 3.4, 3.5, 3.7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ListBullet"/>
            </w:pPr>
            <w:r w:rsidRPr="0026106E">
              <w:t>Uses basic numeracy skills to calculate time spent on a range of activities, then creates new schedules aligned to priorities</w:t>
            </w:r>
          </w:p>
          <w:p w:rsidR="00000000" w:rsidP="0026106E">
            <w:pPr>
              <w:pStyle w:val="ListBullet"/>
              <w:rPr>
                <w:lang w:val="en-NZ"/>
              </w:rPr>
            </w:pPr>
            <w:r w:rsidRPr="0026106E">
              <w:t>Measures and monitors progress on an ongoing basis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ListBullet"/>
              <w:rPr>
                <w:lang w:val="en-NZ"/>
              </w:rPr>
            </w:pPr>
            <w:r w:rsidRPr="0026106E">
              <w:t>Selects and uses appropriate conventions and protoco</w:t>
            </w:r>
            <w:r w:rsidRPr="0026106E">
              <w:t>ls when communicating with others</w:t>
            </w:r>
          </w:p>
        </w:tc>
      </w:tr>
      <w:tr w:rsidTr="002610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1.1-1.5, 2.1-2.3, 3.1-3.7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ListBullet"/>
            </w:pPr>
            <w:r w:rsidRPr="0026106E">
              <w:t>Evaluates records to identify opportunities for improvement</w:t>
            </w:r>
          </w:p>
          <w:p w:rsidR="00000000" w:rsidRPr="0026106E" w:rsidP="0026106E">
            <w:pPr>
              <w:pStyle w:val="ListBullet"/>
            </w:pPr>
            <w:r w:rsidRPr="0026106E">
              <w:t>Uses systematic processes to define highest priorities, and activities that can be dropped or delegated</w:t>
            </w:r>
          </w:p>
          <w:p w:rsidR="00000000" w:rsidRPr="0026106E" w:rsidP="0026106E">
            <w:pPr>
              <w:pStyle w:val="ListBullet"/>
            </w:pPr>
            <w:r w:rsidRPr="0026106E">
              <w:t>Plans and or</w:t>
            </w:r>
            <w:r w:rsidRPr="0026106E">
              <w:t xml:space="preserve">ganises activities and time to focus on priorities and maximise personal effectiveness </w:t>
            </w:r>
          </w:p>
          <w:p w:rsidR="00000000" w:rsidRPr="0026106E" w:rsidP="0026106E">
            <w:pPr>
              <w:pStyle w:val="ListBullet"/>
            </w:pPr>
            <w:r w:rsidRPr="0026106E">
              <w:t>Uses technology and tools to improve and automate time management</w:t>
            </w:r>
          </w:p>
        </w:tc>
      </w:tr>
    </w:tbl>
    <w:p w:rsidR="00000000" w:rsidRPr="0026106E" w:rsidP="0026106E">
      <w:pPr>
        <w:pStyle w:val="BodyText"/>
      </w:pP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6" w:name="O_769104"/>
      <w:bookmarkEnd w:id="6"/>
      <w:r w:rsidRPr="0026106E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45"/>
      </w:tblGrid>
      <w:tr w:rsidTr="0026106E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 xml:space="preserve">Code and title </w:t>
            </w:r>
          </w:p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Code and title</w:t>
            </w:r>
          </w:p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rPr>
                <w:rStyle w:val="SpecialBold"/>
              </w:rPr>
              <w:t>Equivalence status</w:t>
            </w:r>
          </w:p>
        </w:tc>
      </w:tr>
      <w:tr w:rsidTr="0026106E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BSBSMB414 Time management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06E">
            <w:pPr>
              <w:pStyle w:val="BodyText"/>
              <w:rPr>
                <w:lang w:val="en-NZ"/>
              </w:rPr>
            </w:pPr>
            <w:r w:rsidRPr="0026106E">
              <w:t>New unit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06E" w:rsidP="0026106E">
            <w:pPr>
              <w:pStyle w:val="BodyText"/>
            </w:pPr>
            <w:r w:rsidRPr="0026106E">
              <w:t>No equivalent unit</w:t>
            </w:r>
          </w:p>
        </w:tc>
      </w:tr>
    </w:tbl>
    <w:p w:rsidR="00000000" w:rsidRPr="0026106E" w:rsidP="0026106E">
      <w:pPr>
        <w:pStyle w:val="BodyText"/>
      </w:pPr>
    </w:p>
    <w:p w:rsidR="00000000" w:rsidRPr="0026106E" w:rsidP="0026106E">
      <w:pPr>
        <w:pStyle w:val="AllowPageBreak"/>
      </w:pPr>
    </w:p>
    <w:p w:rsidR="00000000" w:rsidRPr="0026106E" w:rsidP="0026106E">
      <w:pPr>
        <w:pStyle w:val="Heading1"/>
      </w:pPr>
      <w:bookmarkStart w:id="7" w:name="O_769111"/>
      <w:bookmarkEnd w:id="7"/>
      <w:r w:rsidRPr="0026106E">
        <w:t>Links</w:t>
      </w:r>
    </w:p>
    <w:p w:rsidR="00000000" w:rsidRPr="0026106E" w:rsidP="0026106E">
      <w:pPr>
        <w:pStyle w:val="BodyText"/>
      </w:pPr>
      <w:r w:rsidRPr="0026106E">
        <w:t>Companion volumes are available from the IBSA website - http://companion_volumes.vetnet.education.gov.au/Pages/TrainingPackage.aspx?pid=13</w:t>
      </w:r>
    </w:p>
    <w:p w:rsidR="00000000" w:rsidRPr="0026106E" w:rsidP="0026106E"/>
    <w:sectPr w:rsidSect="002610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 w:rsidRPr="0058389A" w:rsidP="00583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9A" w:rsidP="00261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89A" w:rsidP="00261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389A" w:rsidP="00261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 w:rsidRPr="0058389A" w:rsidP="005838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9A" w:rsidRPr="002D2AF8" w:rsidP="00261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BSBSMB414 Time management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58389A" w:rsidP="00261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28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C9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06E"/>
  </w:style>
  <w:style w:type="character" w:customStyle="1" w:styleId="Heading1Char">
    <w:name w:val="Heading 1 Char"/>
    <w:basedOn w:val="DefaultParagraphFont"/>
    <w:link w:val="Heading1"/>
    <w:rsid w:val="00261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0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0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06E"/>
    <w:rPr>
      <w:b/>
      <w:spacing w:val="0"/>
    </w:rPr>
  </w:style>
  <w:style w:type="character" w:styleId="Emphasis">
    <w:name w:val="Emphasis"/>
    <w:basedOn w:val="DefaultParagraphFont"/>
    <w:qFormat/>
    <w:rsid w:val="0026106E"/>
    <w:rPr>
      <w:i/>
    </w:rPr>
  </w:style>
  <w:style w:type="paragraph" w:customStyle="1" w:styleId="SuperHeading">
    <w:name w:val="SuperHeading"/>
    <w:basedOn w:val="Normal"/>
    <w:rsid w:val="00261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0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0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06E"/>
  </w:style>
  <w:style w:type="paragraph" w:styleId="TableofFigures">
    <w:name w:val="table of figures"/>
    <w:basedOn w:val="Normal"/>
    <w:next w:val="Normal"/>
    <w:semiHidden/>
    <w:rsid w:val="00261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06E"/>
    <w:pPr>
      <w:numPr>
        <w:numId w:val="10"/>
      </w:numPr>
    </w:pPr>
  </w:style>
  <w:style w:type="character" w:customStyle="1" w:styleId="WingdingSymbols">
    <w:name w:val="Wingding Symbols"/>
    <w:rsid w:val="0026106E"/>
    <w:rPr>
      <w:rFonts w:ascii="Wingdings" w:hAnsi="Wingdings"/>
    </w:rPr>
  </w:style>
  <w:style w:type="paragraph" w:customStyle="1" w:styleId="TableHeading">
    <w:name w:val="Table Heading"/>
    <w:basedOn w:val="HeadingBase"/>
    <w:rsid w:val="00261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06E"/>
    <w:rPr>
      <w:color w:val="0033CC"/>
      <w:u w:val="none"/>
    </w:rPr>
  </w:style>
  <w:style w:type="paragraph" w:customStyle="1" w:styleId="BodyTextRight">
    <w:name w:val="Body Text Right"/>
    <w:basedOn w:val="BodyText"/>
    <w:rsid w:val="00261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0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06E"/>
    <w:rPr>
      <w:sz w:val="32"/>
    </w:rPr>
  </w:style>
  <w:style w:type="paragraph" w:customStyle="1" w:styleId="HeadingProcedure">
    <w:name w:val="Heading Procedure"/>
    <w:basedOn w:val="HeadingBase"/>
    <w:next w:val="Normal"/>
    <w:rsid w:val="00261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06E"/>
    <w:pPr>
      <w:spacing w:before="60" w:after="60"/>
    </w:pPr>
  </w:style>
  <w:style w:type="paragraph" w:styleId="ListContinue">
    <w:name w:val="List Continue"/>
    <w:basedOn w:val="List"/>
    <w:rsid w:val="0026106E"/>
    <w:pPr>
      <w:ind w:firstLine="0"/>
    </w:pPr>
  </w:style>
  <w:style w:type="paragraph" w:customStyle="1" w:styleId="ListNote">
    <w:name w:val="List Note"/>
    <w:basedOn w:val="List"/>
    <w:rsid w:val="00261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06E"/>
    <w:rPr>
      <w:rFonts w:ascii="Courier New" w:hAnsi="Courier New"/>
    </w:rPr>
  </w:style>
  <w:style w:type="paragraph" w:customStyle="1" w:styleId="NoteBullet">
    <w:name w:val="Note Bullet"/>
    <w:basedOn w:val="Note"/>
    <w:rsid w:val="00261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0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06E"/>
    <w:rPr>
      <w:b/>
      <w:smallCaps/>
    </w:rPr>
  </w:style>
  <w:style w:type="paragraph" w:customStyle="1" w:styleId="TableListNumber">
    <w:name w:val="Table List Number"/>
    <w:basedOn w:val="ListNumber"/>
    <w:rsid w:val="00261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06E"/>
    <w:pPr>
      <w:numPr>
        <w:numId w:val="8"/>
      </w:numPr>
    </w:pPr>
  </w:style>
  <w:style w:type="paragraph" w:customStyle="1" w:styleId="ListAlpha2">
    <w:name w:val="List Alpha 2"/>
    <w:basedOn w:val="List2"/>
    <w:rsid w:val="0026106E"/>
    <w:pPr>
      <w:numPr>
        <w:numId w:val="7"/>
      </w:numPr>
    </w:pPr>
  </w:style>
  <w:style w:type="paragraph" w:styleId="List2">
    <w:name w:val="List 2"/>
    <w:basedOn w:val="BodyText"/>
    <w:rsid w:val="00261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0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0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06E"/>
    <w:pPr>
      <w:numPr>
        <w:numId w:val="3"/>
      </w:numPr>
    </w:pPr>
  </w:style>
  <w:style w:type="paragraph" w:styleId="ListContinue2">
    <w:name w:val="List Continue 2"/>
    <w:basedOn w:val="List2"/>
    <w:rsid w:val="0026106E"/>
    <w:pPr>
      <w:ind w:firstLine="0"/>
    </w:pPr>
  </w:style>
  <w:style w:type="paragraph" w:styleId="ListContinue3">
    <w:name w:val="List Continue 3"/>
    <w:basedOn w:val="List3"/>
    <w:rsid w:val="0026106E"/>
    <w:pPr>
      <w:ind w:left="1021" w:firstLine="0"/>
    </w:pPr>
  </w:style>
  <w:style w:type="paragraph" w:styleId="ListContinue4">
    <w:name w:val="List Continue 4"/>
    <w:basedOn w:val="List4"/>
    <w:rsid w:val="0026106E"/>
    <w:pPr>
      <w:ind w:firstLine="0"/>
    </w:pPr>
  </w:style>
  <w:style w:type="paragraph" w:styleId="ListContinue5">
    <w:name w:val="List Continue 5"/>
    <w:basedOn w:val="List5"/>
    <w:rsid w:val="0026106E"/>
    <w:pPr>
      <w:ind w:firstLine="0"/>
    </w:pPr>
  </w:style>
  <w:style w:type="paragraph" w:styleId="ListNumber3">
    <w:name w:val="List Number 3"/>
    <w:basedOn w:val="List3"/>
    <w:rsid w:val="0026106E"/>
    <w:pPr>
      <w:numPr>
        <w:numId w:val="4"/>
      </w:numPr>
    </w:pPr>
  </w:style>
  <w:style w:type="paragraph" w:styleId="ListNumber4">
    <w:name w:val="List Number 4"/>
    <w:basedOn w:val="List4"/>
    <w:rsid w:val="0026106E"/>
    <w:pPr>
      <w:numPr>
        <w:numId w:val="5"/>
      </w:numPr>
    </w:pPr>
  </w:style>
  <w:style w:type="paragraph" w:styleId="ListNumber5">
    <w:name w:val="List Number 5"/>
    <w:basedOn w:val="List5"/>
    <w:rsid w:val="0026106E"/>
    <w:pPr>
      <w:numPr>
        <w:numId w:val="6"/>
      </w:numPr>
    </w:pPr>
  </w:style>
  <w:style w:type="paragraph" w:styleId="BlockText">
    <w:name w:val="Block Text"/>
    <w:basedOn w:val="Normal"/>
    <w:rsid w:val="00261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06E"/>
    <w:rPr>
      <w:sz w:val="16"/>
      <w:vertAlign w:val="superscript"/>
    </w:rPr>
  </w:style>
  <w:style w:type="character" w:customStyle="1" w:styleId="Symbols">
    <w:name w:val="Symbols"/>
    <w:basedOn w:val="DefaultParagraphFont"/>
    <w:rsid w:val="0026106E"/>
    <w:rPr>
      <w:rFonts w:ascii="Symbol" w:hAnsi="Symbol"/>
    </w:rPr>
  </w:style>
  <w:style w:type="character" w:customStyle="1" w:styleId="MenuOptions">
    <w:name w:val="Menu Options"/>
    <w:basedOn w:val="DefaultParagraphFont"/>
    <w:rsid w:val="00261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06E"/>
    <w:rPr>
      <w:b/>
    </w:rPr>
  </w:style>
  <w:style w:type="character" w:customStyle="1" w:styleId="Underlined">
    <w:name w:val="Underlined"/>
    <w:basedOn w:val="DefaultParagraphFont"/>
    <w:rsid w:val="0026106E"/>
    <w:rPr>
      <w:u w:val="single"/>
    </w:rPr>
  </w:style>
  <w:style w:type="paragraph" w:customStyle="1" w:styleId="TableBodyTextRight">
    <w:name w:val="Table Body Text Right"/>
    <w:basedOn w:val="TableBodyText"/>
    <w:rsid w:val="00261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06E"/>
    <w:rPr>
      <w:sz w:val="18"/>
    </w:rPr>
  </w:style>
  <w:style w:type="paragraph" w:customStyle="1" w:styleId="BodySmallRight">
    <w:name w:val="Body Small Right"/>
    <w:basedOn w:val="BodyTextRight"/>
    <w:rsid w:val="0026106E"/>
    <w:rPr>
      <w:sz w:val="18"/>
      <w:szCs w:val="18"/>
    </w:rPr>
  </w:style>
  <w:style w:type="paragraph" w:customStyle="1" w:styleId="MarginEdition">
    <w:name w:val="Margin Edition"/>
    <w:basedOn w:val="MarginNote"/>
    <w:rsid w:val="00261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06E"/>
    <w:rPr>
      <w:sz w:val="2"/>
      <w:szCs w:val="2"/>
    </w:rPr>
  </w:style>
  <w:style w:type="character" w:customStyle="1" w:styleId="Small">
    <w:name w:val="Small"/>
    <w:basedOn w:val="DefaultParagraphFont"/>
    <w:rsid w:val="0026106E"/>
    <w:rPr>
      <w:sz w:val="16"/>
    </w:rPr>
  </w:style>
  <w:style w:type="paragraph" w:customStyle="1" w:styleId="WideTable">
    <w:name w:val="Wide Table"/>
    <w:basedOn w:val="Normal"/>
    <w:rsid w:val="00261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06E"/>
  </w:style>
  <w:style w:type="paragraph" w:styleId="Quote">
    <w:name w:val="Quote"/>
    <w:basedOn w:val="Heading1"/>
    <w:link w:val="QuoteChar"/>
    <w:qFormat/>
    <w:rsid w:val="00261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06E"/>
    <w:pPr>
      <w:pageBreakBefore/>
    </w:pPr>
  </w:style>
  <w:style w:type="paragraph" w:customStyle="1" w:styleId="Border">
    <w:name w:val="Border"/>
    <w:basedOn w:val="Normal"/>
    <w:qFormat/>
    <w:rsid w:val="00261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06E"/>
    <w:rPr>
      <w:u w:val="single"/>
    </w:rPr>
  </w:style>
  <w:style w:type="character" w:customStyle="1" w:styleId="BoldandItalics">
    <w:name w:val="Bold and Italics"/>
    <w:qFormat/>
    <w:rsid w:val="0026106E"/>
    <w:rPr>
      <w:b/>
      <w:i/>
      <w:u w:val="none"/>
    </w:rPr>
  </w:style>
  <w:style w:type="paragraph" w:styleId="BalloonText">
    <w:name w:val="Balloon Text"/>
    <w:basedOn w:val="Normal"/>
    <w:link w:val="BalloonTextChar"/>
    <w:rsid w:val="00261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0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0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3648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BSBSMB414 Time management for small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2016-01-14T09:02:00Z</dcterms:created>
  <dcterms:modified xsi:type="dcterms:W3CDTF">2016-01-14T09:02:00Z</dcterms:modified>
</cp:coreProperties>
</file>