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8C3" w:rsidP="00A90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BSBSMB304 Determine resource requirements for the micro business</w:t>
      </w:r>
      <w:r>
        <w:fldChar w:fldCharType="end"/>
      </w:r>
    </w:p>
    <w:p w:rsidR="00A908C3" w:rsidP="00A908C3">
      <w:pPr>
        <w:pStyle w:val="Version"/>
        <w:sectPr w:rsidSect="00361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1158" w:rsidP="00361158">
      <w:pPr>
        <w:pStyle w:val="SuperHeading"/>
      </w:pPr>
      <w:r w:rsidRPr="00361158">
        <w:t>BSBSMB304 Determine resource requirements for the micro business</w:t>
      </w:r>
    </w:p>
    <w:p w:rsidR="00000000" w:rsidRPr="00361158" w:rsidP="00361158">
      <w:pPr>
        <w:pStyle w:val="Heading1"/>
      </w:pPr>
      <w:bookmarkStart w:id="1" w:name="O_839498"/>
      <w:bookmarkEnd w:id="1"/>
      <w:r w:rsidRPr="003611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339"/>
      </w:tblGrid>
      <w:tr w:rsidTr="00361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Release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rPr>
                <w:rStyle w:val="SpecialBold"/>
              </w:rPr>
              <w:t>Comments</w:t>
            </w:r>
          </w:p>
        </w:tc>
      </w:tr>
      <w:tr w:rsidTr="00361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Release 2</w:t>
            </w:r>
            <w:r w:rsidRPr="00361158">
              <w:tab/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>This version released with BSB Business Services Training Package Version 2.0.</w:t>
            </w:r>
          </w:p>
          <w:p w:rsidR="00000000" w:rsidRPr="00361158" w:rsidP="00361158">
            <w:pPr>
              <w:pStyle w:val="BodyText"/>
            </w:pPr>
          </w:p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Version created to clarify intent of unit</w:t>
            </w:r>
          </w:p>
        </w:tc>
      </w:tr>
      <w:tr w:rsidTr="00361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Release 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>This version first released with BSB Business Services Training Package Version 1.0.</w:t>
            </w:r>
          </w:p>
        </w:tc>
      </w:tr>
    </w:tbl>
    <w:p w:rsidR="00000000" w:rsidRPr="00361158" w:rsidP="00361158">
      <w:pPr>
        <w:pStyle w:val="BodyText"/>
      </w:pPr>
    </w:p>
    <w:p w:rsidR="00000000" w:rsidRPr="00361158" w:rsidP="00361158">
      <w:pPr>
        <w:pStyle w:val="AllowPageBreak"/>
      </w:pPr>
    </w:p>
    <w:p w:rsidR="00000000" w:rsidRPr="00361158" w:rsidP="00361158">
      <w:pPr>
        <w:pStyle w:val="Heading1"/>
      </w:pPr>
      <w:bookmarkStart w:id="2" w:name="O_839497"/>
      <w:bookmarkEnd w:id="2"/>
      <w:r w:rsidRPr="00361158">
        <w:t>Application</w:t>
      </w:r>
    </w:p>
    <w:p w:rsidR="00000000" w:rsidRPr="00361158" w:rsidP="00A908C3">
      <w:pPr>
        <w:pStyle w:val="BodyText"/>
      </w:pPr>
      <w:r w:rsidRPr="00361158">
        <w:t>This unit describes the skills and knowledge required to select options for resource acquisition, develop procedures and systems f</w:t>
      </w:r>
      <w:r w:rsidRPr="00361158">
        <w:t>or efficient installation, and use and maintain resources.</w:t>
      </w:r>
    </w:p>
    <w:p w:rsidR="00000000" w:rsidRPr="00361158" w:rsidP="00A908C3">
      <w:pPr>
        <w:pStyle w:val="BodyText"/>
      </w:pPr>
      <w:r w:rsidRPr="00361158">
        <w:t>It applies to individuals who are establishing or operating a micro business providing self-employment.</w:t>
      </w:r>
    </w:p>
    <w:p w:rsidR="00000000" w:rsidRPr="00361158" w:rsidP="00A908C3">
      <w:pPr>
        <w:pStyle w:val="BodyText"/>
      </w:pPr>
      <w:r w:rsidRPr="00361158">
        <w:t>No licensing, legislative or certification requirements apply to this unit at the time of p</w:t>
      </w:r>
      <w:r w:rsidRPr="00361158">
        <w:t>ublication.</w:t>
      </w:r>
    </w:p>
    <w:p w:rsidR="00000000" w:rsidRPr="00361158" w:rsidP="00361158">
      <w:pPr>
        <w:pStyle w:val="Heading1"/>
      </w:pPr>
      <w:bookmarkStart w:id="3" w:name="O_839496"/>
      <w:bookmarkEnd w:id="3"/>
      <w:r w:rsidRPr="00361158">
        <w:t>Unit Sector</w:t>
      </w:r>
    </w:p>
    <w:p w:rsidR="00000000" w:rsidRPr="00361158" w:rsidP="00A908C3">
      <w:pPr>
        <w:pStyle w:val="BodyText"/>
      </w:pPr>
      <w:r w:rsidRPr="00361158">
        <w:t>Management and Leadership – Small and Micro Business</w:t>
      </w:r>
    </w:p>
    <w:p w:rsidR="00000000" w:rsidRPr="00361158" w:rsidP="00361158">
      <w:pPr>
        <w:pStyle w:val="Heading1"/>
      </w:pPr>
      <w:bookmarkStart w:id="4" w:name="O_839495"/>
      <w:bookmarkEnd w:id="4"/>
      <w:r w:rsidRPr="0036115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11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rPr>
                <w:rStyle w:val="SpecialBold"/>
              </w:rPr>
              <w:t>PERFORMANCE CRITERIA</w:t>
            </w:r>
          </w:p>
        </w:tc>
      </w:tr>
      <w:tr w:rsidTr="003611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1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 Identify resources needed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 xml:space="preserve">1.1 Use the business profile to determine types of resources that may be required </w:t>
            </w:r>
          </w:p>
          <w:p w:rsidR="00000000" w:rsidRPr="00361158" w:rsidP="00361158">
            <w:pPr>
              <w:pStyle w:val="BodyText"/>
            </w:pPr>
            <w:r w:rsidRPr="00361158">
              <w:t>1.2 Gather information regardin</w:t>
            </w:r>
            <w:r w:rsidRPr="00361158">
              <w:t xml:space="preserve">g resource requirements from appropriate sources   </w:t>
            </w:r>
          </w:p>
          <w:p w:rsidR="00000000" w:rsidRPr="00361158" w:rsidP="00361158">
            <w:pPr>
              <w:pStyle w:val="BodyText"/>
            </w:pPr>
            <w:r w:rsidRPr="00361158">
              <w:t xml:space="preserve">1.3 Investigate digital technology options, benefits and challenges </w:t>
            </w:r>
          </w:p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1.4 Determine resource quantities in accordance with business activity levels and financial position</w:t>
            </w:r>
          </w:p>
        </w:tc>
      </w:tr>
      <w:tr w:rsidTr="003611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2. Select appropriate sources for resources required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 xml:space="preserve">2.1 Investigate different options for acquiring resources needed in the business in terms of business profile and stakeholder needs    </w:t>
            </w:r>
          </w:p>
          <w:p w:rsidR="00000000" w:rsidRPr="00361158" w:rsidP="00361158">
            <w:pPr>
              <w:pStyle w:val="BodyText"/>
            </w:pPr>
            <w:r w:rsidRPr="00361158">
              <w:t>2.2 Determine reliability, risks and costs associat</w:t>
            </w:r>
            <w:r w:rsidRPr="00361158">
              <w:t xml:space="preserve">ed with these options in line with business projections    </w:t>
            </w:r>
          </w:p>
          <w:p w:rsidR="00000000" w:rsidRPr="00361158" w:rsidP="00361158">
            <w:pPr>
              <w:pStyle w:val="BodyText"/>
            </w:pPr>
            <w:r w:rsidRPr="00361158">
              <w:t xml:space="preserve">2.3 Determine ease of access to sources of service and support  </w:t>
            </w:r>
          </w:p>
          <w:p w:rsidR="00000000" w:rsidRPr="00361158" w:rsidP="00361158">
            <w:pPr>
              <w:pStyle w:val="BodyText"/>
            </w:pPr>
            <w:r w:rsidRPr="00361158">
              <w:t xml:space="preserve">2.4 Select suitable options as investigated    </w:t>
            </w:r>
          </w:p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2.5 Establish relationships with suppliers and other key people</w:t>
            </w:r>
          </w:p>
        </w:tc>
      </w:tr>
      <w:tr w:rsidTr="003611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3. Prepare for use</w:t>
            </w:r>
            <w:r w:rsidRPr="00361158">
              <w:t xml:space="preserve"> of resources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 xml:space="preserve">3.1 Design procedures and systems to allow effective and efficient introduction, use and maintenance of resources    </w:t>
            </w:r>
          </w:p>
          <w:p w:rsidR="00000000" w:rsidRPr="00361158" w:rsidP="00361158">
            <w:pPr>
              <w:pStyle w:val="BodyText"/>
            </w:pPr>
            <w:r w:rsidRPr="00361158">
              <w:t xml:space="preserve">3.2 Negotiate and review arrangements for supply of resources to ensure the business profile is met  </w:t>
            </w:r>
          </w:p>
          <w:p w:rsidR="00000000" w:rsidRPr="00361158" w:rsidP="00361158">
            <w:pPr>
              <w:pStyle w:val="BodyText"/>
            </w:pPr>
            <w:r w:rsidRPr="00361158">
              <w:t>3.3 De</w:t>
            </w:r>
            <w:r w:rsidRPr="00361158">
              <w:t xml:space="preserve">sign procedures for monitoring use of resources  </w:t>
            </w:r>
          </w:p>
          <w:p w:rsidR="00000000" w:rsidRPr="00361158" w:rsidP="00361158">
            <w:pPr>
              <w:pStyle w:val="BodyText"/>
            </w:pPr>
            <w:r w:rsidRPr="00361158">
              <w:t>3.4 Develop procedures for maintenance, support, repair and replacement of business machinery, equipment and software</w:t>
            </w:r>
          </w:p>
        </w:tc>
      </w:tr>
    </w:tbl>
    <w:p w:rsidR="00000000" w:rsidRPr="00361158" w:rsidP="00361158">
      <w:pPr>
        <w:pStyle w:val="BodyText"/>
      </w:pPr>
    </w:p>
    <w:p w:rsidR="00000000" w:rsidRPr="00361158" w:rsidP="00361158">
      <w:pPr>
        <w:pStyle w:val="AllowPageBreak"/>
      </w:pPr>
    </w:p>
    <w:p w:rsidR="00000000" w:rsidRPr="00361158" w:rsidP="00361158">
      <w:pPr>
        <w:pStyle w:val="Heading1"/>
      </w:pPr>
      <w:bookmarkStart w:id="5" w:name="O_839494"/>
      <w:bookmarkEnd w:id="5"/>
      <w:r w:rsidRPr="00361158">
        <w:t>Foundation Skills</w:t>
      </w:r>
    </w:p>
    <w:p w:rsidR="00000000" w:rsidRPr="00A908C3" w:rsidP="00A908C3">
      <w:pPr>
        <w:pStyle w:val="BodyText"/>
        <w:rPr>
          <w:i/>
        </w:rPr>
      </w:pPr>
      <w:r w:rsidRPr="00A908C3">
        <w:rPr>
          <w:rStyle w:val="Emphasis"/>
        </w:rPr>
        <w:t>This section describes language, literacy, numeracy</w:t>
      </w:r>
      <w:r w:rsidRPr="00A908C3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Performance</w:t>
            </w:r>
          </w:p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rPr>
                <w:rStyle w:val="SpecialBold"/>
              </w:rPr>
              <w:t>Description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1.1-1.3,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ListBullet"/>
              <w:rPr>
                <w:lang w:val="en-NZ"/>
              </w:rPr>
            </w:pPr>
            <w:r w:rsidRPr="00361158">
              <w:t>Gathers, interprets and analyses textual and numerical information from a range of sources and identifies relevant and key information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1.1, 1.3,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ListBullet"/>
              <w:rPr>
                <w:lang w:val="en-NZ"/>
              </w:rPr>
            </w:pPr>
            <w:r w:rsidRPr="00361158">
              <w:t>Uses factual information and industry related terminology to complete simple instruction</w:t>
            </w:r>
            <w:r w:rsidRPr="00361158">
              <w:t>al documentation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2.1, 2.5, 3.2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ListBullet"/>
              <w:rPr>
                <w:lang w:val="en-NZ"/>
              </w:rPr>
            </w:pPr>
            <w:r w:rsidRPr="00361158">
              <w:t>Uses relevant language suitable to audience to convey requirements, and listening and questioning techniques to confirm understanding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ListBullet"/>
              <w:rPr>
                <w:lang w:val="en-NZ"/>
              </w:rPr>
            </w:pPr>
            <w:r w:rsidRPr="00361158">
              <w:t>Analyses numerical information to calculate resource and equipment expenditure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ListBullet"/>
              <w:rPr>
                <w:lang w:val="en-NZ"/>
              </w:rPr>
            </w:pPr>
            <w:r w:rsidRPr="00361158">
              <w:t>Uses a range of communication strategies to establish a connection with others</w:t>
            </w:r>
          </w:p>
        </w:tc>
      </w:tr>
      <w:tr w:rsidTr="003611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1.1-1.3,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ListBullet"/>
            </w:pPr>
            <w:r w:rsidRPr="00361158">
              <w:t>Uses a range of digitall</w:t>
            </w:r>
            <w:r w:rsidRPr="00361158">
              <w:t xml:space="preserve">y based technology and applications to access and filter data, and then extract, organise, integrate and share relevant information in increasingly effective ways </w:t>
            </w:r>
          </w:p>
          <w:p w:rsidR="00000000" w:rsidRPr="00361158" w:rsidP="00361158">
            <w:pPr>
              <w:pStyle w:val="ListBullet"/>
            </w:pPr>
            <w:r w:rsidRPr="00361158">
              <w:t xml:space="preserve">Invests some time in looking for new ideas and opportunities, selecting appropriate options </w:t>
            </w:r>
            <w:r w:rsidRPr="00361158">
              <w:t>as required</w:t>
            </w:r>
          </w:p>
          <w:p w:rsidR="00000000" w:rsidRPr="00361158" w:rsidP="00361158">
            <w:pPr>
              <w:pStyle w:val="ListBullet"/>
            </w:pPr>
            <w:r w:rsidRPr="00361158">
              <w:t xml:space="preserve">Considers effectiveness of a solution in terms of how well it meets business goals </w:t>
            </w:r>
          </w:p>
          <w:p w:rsidR="00000000" w:rsidRPr="00361158" w:rsidP="00361158">
            <w:pPr>
              <w:pStyle w:val="ListBullet"/>
            </w:pPr>
            <w:r w:rsidRPr="00361158">
              <w:t>Takes responsibility for planning and organising own and others workload, identifying ways of sequencing and combining elements for greater efficiency</w:t>
            </w:r>
          </w:p>
        </w:tc>
      </w:tr>
    </w:tbl>
    <w:p w:rsidR="00000000" w:rsidRPr="00361158" w:rsidP="00361158">
      <w:pPr>
        <w:pStyle w:val="BodyText"/>
      </w:pPr>
    </w:p>
    <w:p w:rsidR="00000000" w:rsidRPr="00361158" w:rsidP="00361158">
      <w:pPr>
        <w:pStyle w:val="AllowPageBreak"/>
      </w:pPr>
    </w:p>
    <w:p w:rsidR="00000000" w:rsidRPr="00361158" w:rsidP="00361158">
      <w:pPr>
        <w:pStyle w:val="Heading1"/>
      </w:pPr>
      <w:bookmarkStart w:id="6" w:name="O_839493"/>
      <w:bookmarkEnd w:id="6"/>
      <w:r w:rsidRPr="003611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61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 xml:space="preserve">Code and title </w:t>
            </w:r>
          </w:p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Code and title</w:t>
            </w:r>
          </w:p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rPr>
                <w:rStyle w:val="SpecialBold"/>
              </w:rPr>
              <w:t>Equivalence status</w:t>
            </w:r>
          </w:p>
        </w:tc>
      </w:tr>
      <w:tr w:rsidTr="00361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BSBSMB304 Determine resource requirements for the micro business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BSBSMB304 Determine resource requirements for t</w:t>
            </w:r>
            <w:r w:rsidRPr="00361158">
              <w:t>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58">
            <w:pPr>
              <w:pStyle w:val="BodyText"/>
              <w:rPr>
                <w:lang w:val="en-NZ"/>
              </w:rPr>
            </w:pPr>
            <w:r w:rsidRPr="00361158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58" w:rsidP="00361158">
            <w:pPr>
              <w:pStyle w:val="BodyText"/>
            </w:pPr>
            <w:r w:rsidRPr="00361158">
              <w:t>Equivalent unit</w:t>
            </w:r>
          </w:p>
        </w:tc>
      </w:tr>
    </w:tbl>
    <w:p w:rsidR="00000000" w:rsidRPr="00361158" w:rsidP="00361158">
      <w:pPr>
        <w:pStyle w:val="BodyText"/>
      </w:pPr>
    </w:p>
    <w:p w:rsidR="00000000" w:rsidRPr="00361158" w:rsidP="00361158">
      <w:pPr>
        <w:pStyle w:val="AllowPageBreak"/>
      </w:pPr>
    </w:p>
    <w:p w:rsidR="00000000" w:rsidRPr="00361158" w:rsidP="00361158">
      <w:pPr>
        <w:pStyle w:val="Heading1"/>
      </w:pPr>
      <w:bookmarkStart w:id="7" w:name="O_839499"/>
      <w:bookmarkEnd w:id="7"/>
      <w:r w:rsidRPr="00361158">
        <w:t>Links</w:t>
      </w:r>
    </w:p>
    <w:p w:rsidR="00000000" w:rsidRPr="00361158" w:rsidP="00A908C3">
      <w:pPr>
        <w:pStyle w:val="BodyText"/>
      </w:pPr>
      <w:r w:rsidRPr="003611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17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1158" w:rsidP="00361158"/>
    <w:sectPr w:rsidSect="003611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8" w:rsidRPr="00A908C3" w:rsidP="00A90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3" w:rsidP="00361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8C3" w:rsidP="00361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08C3" w:rsidP="00361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158" w:rsidRPr="00A908C3" w:rsidP="00A90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C3" w:rsidRPr="002D2AF8" w:rsidP="00361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BSBSMB304 Determine resource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908C3" w:rsidP="00361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E5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2C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158"/>
  </w:style>
  <w:style w:type="character" w:customStyle="1" w:styleId="Heading1Char">
    <w:name w:val="Heading 1 Char"/>
    <w:basedOn w:val="DefaultParagraphFont"/>
    <w:link w:val="Heading1"/>
    <w:rsid w:val="00361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1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158"/>
    <w:rPr>
      <w:b/>
      <w:spacing w:val="0"/>
    </w:rPr>
  </w:style>
  <w:style w:type="character" w:styleId="Emphasis">
    <w:name w:val="Emphasis"/>
    <w:basedOn w:val="DefaultParagraphFont"/>
    <w:qFormat/>
    <w:rsid w:val="00361158"/>
    <w:rPr>
      <w:i/>
    </w:rPr>
  </w:style>
  <w:style w:type="paragraph" w:customStyle="1" w:styleId="SuperHeading">
    <w:name w:val="SuperHeading"/>
    <w:basedOn w:val="Normal"/>
    <w:rsid w:val="00361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11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1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1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158"/>
  </w:style>
  <w:style w:type="paragraph" w:styleId="TableofFigures">
    <w:name w:val="table of figures"/>
    <w:basedOn w:val="Normal"/>
    <w:next w:val="Normal"/>
    <w:semiHidden/>
    <w:rsid w:val="00361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1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1158"/>
    <w:rPr>
      <w:rFonts w:ascii="Wingdings" w:hAnsi="Wingdings"/>
    </w:rPr>
  </w:style>
  <w:style w:type="paragraph" w:customStyle="1" w:styleId="TableHeading">
    <w:name w:val="Table Heading"/>
    <w:basedOn w:val="HeadingBase"/>
    <w:rsid w:val="00361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158"/>
    <w:rPr>
      <w:color w:val="0033CC"/>
      <w:u w:val="none"/>
    </w:rPr>
  </w:style>
  <w:style w:type="paragraph" w:customStyle="1" w:styleId="BodyTextRight">
    <w:name w:val="Body Text Right"/>
    <w:basedOn w:val="BodyText"/>
    <w:rsid w:val="00361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1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158"/>
    <w:rPr>
      <w:sz w:val="32"/>
    </w:rPr>
  </w:style>
  <w:style w:type="paragraph" w:customStyle="1" w:styleId="HeadingProcedure">
    <w:name w:val="Heading Procedure"/>
    <w:basedOn w:val="HeadingBase"/>
    <w:next w:val="Normal"/>
    <w:rsid w:val="00361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158"/>
    <w:pPr>
      <w:spacing w:before="60" w:after="60"/>
    </w:pPr>
  </w:style>
  <w:style w:type="paragraph" w:styleId="ListContinue">
    <w:name w:val="List Continue"/>
    <w:basedOn w:val="List"/>
    <w:rsid w:val="00361158"/>
    <w:pPr>
      <w:ind w:firstLine="0"/>
    </w:pPr>
  </w:style>
  <w:style w:type="paragraph" w:customStyle="1" w:styleId="ListNote">
    <w:name w:val="List Note"/>
    <w:basedOn w:val="List"/>
    <w:rsid w:val="00361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158"/>
    <w:rPr>
      <w:rFonts w:ascii="Courier New" w:hAnsi="Courier New"/>
    </w:rPr>
  </w:style>
  <w:style w:type="paragraph" w:customStyle="1" w:styleId="NoteBullet">
    <w:name w:val="Note Bullet"/>
    <w:basedOn w:val="Note"/>
    <w:rsid w:val="00361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1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1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158"/>
    <w:rPr>
      <w:b/>
      <w:smallCaps/>
    </w:rPr>
  </w:style>
  <w:style w:type="paragraph" w:customStyle="1" w:styleId="TableListNumber">
    <w:name w:val="Table List Number"/>
    <w:basedOn w:val="ListNumber"/>
    <w:rsid w:val="00361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158"/>
    <w:pPr>
      <w:numPr>
        <w:numId w:val="8"/>
      </w:numPr>
    </w:pPr>
  </w:style>
  <w:style w:type="paragraph" w:customStyle="1" w:styleId="ListAlpha2">
    <w:name w:val="List Alpha 2"/>
    <w:basedOn w:val="List2"/>
    <w:rsid w:val="00361158"/>
    <w:pPr>
      <w:numPr>
        <w:numId w:val="7"/>
      </w:numPr>
    </w:pPr>
  </w:style>
  <w:style w:type="paragraph" w:styleId="List2">
    <w:name w:val="List 2"/>
    <w:basedOn w:val="BodyText"/>
    <w:rsid w:val="00361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1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1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1158"/>
    <w:pPr>
      <w:numPr>
        <w:numId w:val="3"/>
      </w:numPr>
    </w:pPr>
  </w:style>
  <w:style w:type="paragraph" w:styleId="ListContinue2">
    <w:name w:val="List Continue 2"/>
    <w:basedOn w:val="List2"/>
    <w:rsid w:val="00361158"/>
    <w:pPr>
      <w:ind w:firstLine="0"/>
    </w:pPr>
  </w:style>
  <w:style w:type="paragraph" w:styleId="ListContinue3">
    <w:name w:val="List Continue 3"/>
    <w:basedOn w:val="List3"/>
    <w:rsid w:val="00361158"/>
    <w:pPr>
      <w:ind w:left="1021" w:firstLine="0"/>
    </w:pPr>
  </w:style>
  <w:style w:type="paragraph" w:styleId="ListContinue4">
    <w:name w:val="List Continue 4"/>
    <w:basedOn w:val="List4"/>
    <w:rsid w:val="00361158"/>
    <w:pPr>
      <w:ind w:firstLine="0"/>
    </w:pPr>
  </w:style>
  <w:style w:type="paragraph" w:styleId="ListContinue5">
    <w:name w:val="List Continue 5"/>
    <w:basedOn w:val="List5"/>
    <w:rsid w:val="00361158"/>
    <w:pPr>
      <w:ind w:firstLine="0"/>
    </w:pPr>
  </w:style>
  <w:style w:type="paragraph" w:styleId="ListNumber3">
    <w:name w:val="List Number 3"/>
    <w:basedOn w:val="List3"/>
    <w:rsid w:val="00361158"/>
    <w:pPr>
      <w:numPr>
        <w:numId w:val="4"/>
      </w:numPr>
    </w:pPr>
  </w:style>
  <w:style w:type="paragraph" w:styleId="ListNumber4">
    <w:name w:val="List Number 4"/>
    <w:basedOn w:val="List4"/>
    <w:rsid w:val="00361158"/>
    <w:pPr>
      <w:numPr>
        <w:numId w:val="5"/>
      </w:numPr>
    </w:pPr>
  </w:style>
  <w:style w:type="paragraph" w:styleId="ListNumber5">
    <w:name w:val="List Number 5"/>
    <w:basedOn w:val="List5"/>
    <w:rsid w:val="00361158"/>
    <w:pPr>
      <w:numPr>
        <w:numId w:val="6"/>
      </w:numPr>
    </w:pPr>
  </w:style>
  <w:style w:type="paragraph" w:styleId="BlockText">
    <w:name w:val="Block Text"/>
    <w:basedOn w:val="Normal"/>
    <w:rsid w:val="00361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158"/>
    <w:rPr>
      <w:sz w:val="16"/>
      <w:vertAlign w:val="superscript"/>
    </w:rPr>
  </w:style>
  <w:style w:type="character" w:customStyle="1" w:styleId="Symbols">
    <w:name w:val="Symbols"/>
    <w:basedOn w:val="DefaultParagraphFont"/>
    <w:rsid w:val="00361158"/>
    <w:rPr>
      <w:rFonts w:ascii="Symbol" w:hAnsi="Symbol"/>
    </w:rPr>
  </w:style>
  <w:style w:type="character" w:customStyle="1" w:styleId="MenuOptions">
    <w:name w:val="Menu Options"/>
    <w:basedOn w:val="DefaultParagraphFont"/>
    <w:rsid w:val="00361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158"/>
    <w:rPr>
      <w:b/>
    </w:rPr>
  </w:style>
  <w:style w:type="character" w:customStyle="1" w:styleId="Underlined">
    <w:name w:val="Underlined"/>
    <w:basedOn w:val="DefaultParagraphFont"/>
    <w:rsid w:val="00361158"/>
    <w:rPr>
      <w:u w:val="single"/>
    </w:rPr>
  </w:style>
  <w:style w:type="paragraph" w:customStyle="1" w:styleId="TableBodyTextRight">
    <w:name w:val="Table Body Text Right"/>
    <w:basedOn w:val="TableBodyText"/>
    <w:rsid w:val="00361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158"/>
    <w:rPr>
      <w:sz w:val="18"/>
    </w:rPr>
  </w:style>
  <w:style w:type="paragraph" w:customStyle="1" w:styleId="BodySmallRight">
    <w:name w:val="Body Small Right"/>
    <w:basedOn w:val="BodyTextRight"/>
    <w:rsid w:val="00361158"/>
    <w:rPr>
      <w:sz w:val="18"/>
      <w:szCs w:val="18"/>
    </w:rPr>
  </w:style>
  <w:style w:type="paragraph" w:customStyle="1" w:styleId="MarginEdition">
    <w:name w:val="Margin Edition"/>
    <w:basedOn w:val="MarginNote"/>
    <w:rsid w:val="00361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158"/>
    <w:rPr>
      <w:sz w:val="2"/>
      <w:szCs w:val="2"/>
    </w:rPr>
  </w:style>
  <w:style w:type="character" w:customStyle="1" w:styleId="Small">
    <w:name w:val="Small"/>
    <w:basedOn w:val="DefaultParagraphFont"/>
    <w:rsid w:val="00361158"/>
    <w:rPr>
      <w:sz w:val="16"/>
    </w:rPr>
  </w:style>
  <w:style w:type="paragraph" w:customStyle="1" w:styleId="WideTable">
    <w:name w:val="Wide Table"/>
    <w:basedOn w:val="Normal"/>
    <w:rsid w:val="00361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158"/>
  </w:style>
  <w:style w:type="paragraph" w:styleId="Quote">
    <w:name w:val="Quote"/>
    <w:basedOn w:val="Heading1"/>
    <w:link w:val="QuoteChar"/>
    <w:qFormat/>
    <w:rsid w:val="00361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158"/>
    <w:pPr>
      <w:pageBreakBefore/>
    </w:pPr>
  </w:style>
  <w:style w:type="paragraph" w:customStyle="1" w:styleId="Border">
    <w:name w:val="Border"/>
    <w:basedOn w:val="Normal"/>
    <w:qFormat/>
    <w:rsid w:val="00361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158"/>
    <w:rPr>
      <w:u w:val="single"/>
    </w:rPr>
  </w:style>
  <w:style w:type="character" w:customStyle="1" w:styleId="BoldandItalics">
    <w:name w:val="Bold and Italics"/>
    <w:qFormat/>
    <w:rsid w:val="00361158"/>
    <w:rPr>
      <w:b/>
      <w:i/>
      <w:u w:val="none"/>
    </w:rPr>
  </w:style>
  <w:style w:type="paragraph" w:styleId="BalloonText">
    <w:name w:val="Balloon Text"/>
    <w:basedOn w:val="Normal"/>
    <w:link w:val="BalloonTextChar"/>
    <w:rsid w:val="00361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158"/>
    <w:pPr>
      <w:spacing w:before="0" w:after="0"/>
    </w:pPr>
  </w:style>
  <w:style w:type="paragraph" w:customStyle="1" w:styleId="BodyTextBold">
    <w:name w:val="Body Text Bold"/>
    <w:basedOn w:val="BodyText"/>
    <w:qFormat/>
    <w:rsid w:val="00361158"/>
    <w:rPr>
      <w:b/>
    </w:rPr>
  </w:style>
  <w:style w:type="character" w:styleId="Hyperlink">
    <w:name w:val="Hyperlink"/>
    <w:basedOn w:val="DefaultParagraphFont"/>
    <w:uiPriority w:val="99"/>
    <w:unhideWhenUsed/>
    <w:rsid w:val="00A90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3912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BSBSMB304 Determine resource requirements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