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A27" w:rsidP="00C66A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BSBRSK401 Identify risk and apply risk management processes</w:t>
      </w:r>
      <w:r>
        <w:fldChar w:fldCharType="end"/>
      </w:r>
    </w:p>
    <w:p w:rsidR="00C66A27" w:rsidP="00C66A27">
      <w:pPr>
        <w:pStyle w:val="Version"/>
        <w:sectPr w:rsidSect="00806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E52" w:rsidP="00806E52">
      <w:pPr>
        <w:pStyle w:val="SuperHeading"/>
      </w:pPr>
      <w:r w:rsidRPr="00806E52">
        <w:t>BSBRSK401 Identify risk and apply risk management processes</w:t>
      </w:r>
    </w:p>
    <w:p w:rsidR="00000000" w:rsidRPr="00806E52" w:rsidP="00806E52">
      <w:pPr>
        <w:pStyle w:val="Heading1"/>
      </w:pPr>
      <w:bookmarkStart w:id="1" w:name="O_645745"/>
      <w:bookmarkEnd w:id="1"/>
      <w:r w:rsidRPr="00806E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06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rPr>
                <w:rStyle w:val="SpecialBold"/>
              </w:rPr>
              <w:t>Comments</w:t>
            </w:r>
          </w:p>
        </w:tc>
      </w:tr>
      <w:tr w:rsidTr="00806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t>This version first released with BSB Business Services Training Package Version 1.0.</w:t>
            </w:r>
          </w:p>
        </w:tc>
      </w:tr>
    </w:tbl>
    <w:p w:rsidR="00000000" w:rsidRPr="00806E52" w:rsidP="00806E52">
      <w:pPr>
        <w:pStyle w:val="BodyText"/>
      </w:pPr>
    </w:p>
    <w:p w:rsidR="00000000" w:rsidRPr="00806E52" w:rsidP="00806E52">
      <w:pPr>
        <w:pStyle w:val="AllowPageBreak"/>
      </w:pPr>
    </w:p>
    <w:p w:rsidR="00000000" w:rsidRPr="00806E52" w:rsidP="00806E52">
      <w:pPr>
        <w:pStyle w:val="Heading1"/>
      </w:pPr>
      <w:bookmarkStart w:id="2" w:name="O_645746"/>
      <w:bookmarkEnd w:id="2"/>
      <w:r w:rsidRPr="00806E52">
        <w:t>Application</w:t>
      </w:r>
    </w:p>
    <w:p w:rsidR="00000000" w:rsidRPr="00806E52" w:rsidP="00C66A27">
      <w:pPr>
        <w:pStyle w:val="BodyText"/>
      </w:pPr>
      <w:r w:rsidRPr="00806E52">
        <w:t>This unit describes the skills and knowledge required to identify risks and</w:t>
      </w:r>
      <w:r w:rsidRPr="00806E52">
        <w:t xml:space="preserve"> to apply established risk management processes to a defined area of operations that are within the responsibilities and obligations of the role.</w:t>
      </w:r>
    </w:p>
    <w:p w:rsidR="00000000" w:rsidRPr="00806E52" w:rsidP="00C66A27">
      <w:pPr>
        <w:pStyle w:val="BodyText"/>
      </w:pPr>
      <w:r w:rsidRPr="00806E52">
        <w:t>It applies to individuals with a broad knowledge of risk analysis or project management who contribute well d</w:t>
      </w:r>
      <w:r w:rsidRPr="00806E52">
        <w:t>eveloped skills in creating solutions to unpredictable problems through analysis and evaluation of information from a variety of sources. They may have responsibility to provide guidance or to delegate aspects of these tasks to others.</w:t>
      </w:r>
    </w:p>
    <w:p w:rsidR="00000000" w:rsidRPr="00806E52" w:rsidP="00C66A27">
      <w:pPr>
        <w:pStyle w:val="BodyText"/>
      </w:pPr>
      <w:r w:rsidRPr="00806E52">
        <w:t>In this unit, risks</w:t>
      </w:r>
      <w:r w:rsidRPr="00806E52">
        <w:t xml:space="preserve"> applicable within own work responsibilities and area of operation, may include projects being undertaken individually or by a team, or operations within a section of the organisation.</w:t>
      </w:r>
    </w:p>
    <w:p w:rsidR="00000000" w:rsidRPr="00806E52" w:rsidP="00C66A27">
      <w:pPr>
        <w:pStyle w:val="BodyText"/>
      </w:pPr>
      <w:r w:rsidRPr="00806E52">
        <w:t xml:space="preserve">No licensing, legislative or certification requirements apply to this </w:t>
      </w:r>
      <w:r w:rsidRPr="00806E52">
        <w:t>unit at the time of publication.</w:t>
      </w:r>
    </w:p>
    <w:p w:rsidR="00000000" w:rsidRPr="00806E52" w:rsidP="00806E52">
      <w:pPr>
        <w:pStyle w:val="Heading1"/>
      </w:pPr>
      <w:bookmarkStart w:id="3" w:name="O_645749"/>
      <w:bookmarkEnd w:id="3"/>
      <w:r w:rsidRPr="00806E52">
        <w:t>Unit Sector</w:t>
      </w:r>
    </w:p>
    <w:p w:rsidR="00000000" w:rsidRPr="00806E52" w:rsidP="00C66A27">
      <w:pPr>
        <w:pStyle w:val="BodyText"/>
      </w:pPr>
      <w:r w:rsidRPr="00806E52">
        <w:t>Regulation, Licensing and Risk – Risk Management</w:t>
      </w:r>
    </w:p>
    <w:p w:rsidR="00000000" w:rsidRPr="00806E52" w:rsidP="00806E52">
      <w:pPr>
        <w:pStyle w:val="Heading1"/>
      </w:pPr>
      <w:bookmarkStart w:id="4" w:name="O_645750"/>
      <w:bookmarkEnd w:id="4"/>
      <w:r w:rsidRPr="00806E5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06E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rPr>
                <w:rStyle w:val="SpecialBold"/>
              </w:rPr>
              <w:t>PERFORMANCE CRITERIA</w:t>
            </w:r>
          </w:p>
        </w:tc>
      </w:tr>
      <w:tr w:rsidTr="00806E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6E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1. Identify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t>1.1 Identify the context for risk management</w:t>
            </w:r>
          </w:p>
          <w:p w:rsidR="00000000" w:rsidRPr="00806E52" w:rsidP="00806E52">
            <w:pPr>
              <w:pStyle w:val="BodyText"/>
            </w:pPr>
            <w:r w:rsidRPr="00806E52">
              <w:t xml:space="preserve">1.2 Identify risks using tools, ensuring all reasonable steps have </w:t>
            </w:r>
            <w:r w:rsidRPr="00806E52">
              <w:t>been taken to identify all ri</w:t>
            </w:r>
            <w:r w:rsidRPr="00806E52">
              <w:t>sks</w:t>
            </w:r>
          </w:p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1.3 Document identified risks in accordance with relevant policies, procedures, legislation and standards</w:t>
            </w:r>
          </w:p>
        </w:tc>
      </w:tr>
      <w:tr w:rsidTr="00806E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2. Analyse and evaluate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t>2.1 Analyse and document risks in consultation with relevant stakeholders</w:t>
            </w:r>
          </w:p>
          <w:p w:rsidR="00000000" w:rsidRPr="00806E52" w:rsidP="00806E52">
            <w:pPr>
              <w:pStyle w:val="BodyText"/>
            </w:pPr>
            <w:r w:rsidRPr="00806E52">
              <w:t>2.2 Undertake risk categorisation and determine level of risk</w:t>
            </w:r>
          </w:p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2.3 Document analysis processes and outcomes</w:t>
            </w:r>
          </w:p>
        </w:tc>
      </w:tr>
      <w:tr w:rsidTr="00806E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3. Treat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t>3.1 Determine appropriate control measures for risks and assess for strengths and weaknesses</w:t>
            </w:r>
          </w:p>
          <w:p w:rsidR="00000000" w:rsidRPr="00806E52" w:rsidP="00806E52">
            <w:pPr>
              <w:pStyle w:val="BodyText"/>
            </w:pPr>
            <w:r w:rsidRPr="00806E52">
              <w:t>3.2 Identify control measures for all ri</w:t>
            </w:r>
            <w:r w:rsidRPr="00806E52">
              <w:t>sks</w:t>
            </w:r>
          </w:p>
          <w:p w:rsidR="00000000" w:rsidRPr="00806E52" w:rsidP="00806E52">
            <w:pPr>
              <w:pStyle w:val="BodyText"/>
            </w:pPr>
            <w:r w:rsidRPr="00806E52">
              <w:t>3.3 Refer risks relevant to whole of organisation or having an impact beyond own work responsibilities and area of operation to others as per established policies and procedures</w:t>
            </w:r>
          </w:p>
          <w:p w:rsidR="00000000" w:rsidRPr="00806E52" w:rsidP="00806E52">
            <w:pPr>
              <w:pStyle w:val="BodyText"/>
            </w:pPr>
            <w:r w:rsidRPr="00806E52">
              <w:t>3.4 Choose and implement control measures for own area of operation and/or</w:t>
            </w:r>
            <w:r w:rsidRPr="00806E52">
              <w:t xml:space="preserve"> responsibilities</w:t>
            </w:r>
          </w:p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3.5 Prepare and implement treatment plans</w:t>
            </w:r>
          </w:p>
        </w:tc>
      </w:tr>
      <w:tr w:rsidTr="00806E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4. Monitor and review effectiveness of risk treatment/s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t>4.1 Regularly review implemented treatment/s against measures of success</w:t>
            </w:r>
          </w:p>
          <w:p w:rsidR="00000000" w:rsidRPr="00806E52" w:rsidP="00806E52">
            <w:pPr>
              <w:pStyle w:val="BodyText"/>
            </w:pPr>
            <w:r w:rsidRPr="00806E52">
              <w:t>4.2 Use review results to improve the treatment of risks</w:t>
            </w:r>
          </w:p>
          <w:p w:rsidR="00000000" w:rsidRPr="00806E52" w:rsidP="00806E52">
            <w:pPr>
              <w:pStyle w:val="BodyText"/>
            </w:pPr>
            <w:r w:rsidRPr="00806E52">
              <w:t>4.3 Provi</w:t>
            </w:r>
            <w:r w:rsidRPr="00806E52">
              <w:t>de assistance to auditing risk in own area of operation</w:t>
            </w:r>
          </w:p>
          <w:p w:rsidR="00000000" w:rsidRPr="00806E52" w:rsidP="00806E52">
            <w:pPr>
              <w:pStyle w:val="BodyText"/>
            </w:pPr>
            <w:r w:rsidRPr="00806E52">
              <w:t>4.4 Monitor and review management of risk in own area of operation</w:t>
            </w:r>
          </w:p>
        </w:tc>
      </w:tr>
    </w:tbl>
    <w:p w:rsidR="00000000" w:rsidRPr="00806E52" w:rsidP="00806E52">
      <w:pPr>
        <w:pStyle w:val="BodyText"/>
      </w:pPr>
    </w:p>
    <w:p w:rsidR="00000000" w:rsidRPr="00806E52" w:rsidP="00806E52">
      <w:pPr>
        <w:pStyle w:val="AllowPageBreak"/>
      </w:pPr>
    </w:p>
    <w:p w:rsidR="00000000" w:rsidRPr="00806E52" w:rsidP="00806E52">
      <w:pPr>
        <w:pStyle w:val="Heading1"/>
      </w:pPr>
      <w:bookmarkStart w:id="5" w:name="O_645751"/>
      <w:bookmarkEnd w:id="5"/>
      <w:r w:rsidRPr="00806E52">
        <w:t>Foundation Skills</w:t>
      </w:r>
    </w:p>
    <w:p w:rsidR="00000000" w:rsidRPr="00C66A27" w:rsidP="00C66A27">
      <w:pPr>
        <w:pStyle w:val="BodyText"/>
        <w:rPr>
          <w:i/>
        </w:rPr>
      </w:pPr>
      <w:r w:rsidRPr="00C66A2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806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rPr>
                <w:rStyle w:val="SpecialBold"/>
              </w:rPr>
              <w:t>Performance</w:t>
            </w:r>
          </w:p>
          <w:p w:rsidR="00000000" w:rsidRPr="00806E52" w:rsidP="00806E52">
            <w:pPr>
              <w:pStyle w:val="BodyText"/>
            </w:pPr>
            <w:r w:rsidRPr="00806E52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rPr>
                <w:rStyle w:val="SpecialBold"/>
              </w:rPr>
              <w:t>Description</w:t>
            </w:r>
          </w:p>
        </w:tc>
      </w:tr>
      <w:tr w:rsidTr="00806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1.2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ListBullet"/>
              <w:rPr>
                <w:lang w:val="en-NZ"/>
              </w:rPr>
            </w:pPr>
            <w:r w:rsidRPr="00806E52">
              <w:t xml:space="preserve">Comprehends documents and texts of varying </w:t>
            </w:r>
            <w:r w:rsidRPr="00806E52">
              <w:t>complexity to extract and analyse relevant information</w:t>
            </w:r>
          </w:p>
        </w:tc>
      </w:tr>
      <w:tr w:rsidTr="00806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1.3, 2.1, 2.3, 3.5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ListBullet"/>
              <w:rPr>
                <w:lang w:val="en-NZ"/>
              </w:rPr>
            </w:pPr>
            <w:r w:rsidRPr="00806E52">
              <w:t>Uses specific, industry related terminology and logical organisational structure in workplace documents that identify and analyse risk and report management pro</w:t>
            </w:r>
            <w:r w:rsidRPr="00806E52">
              <w:t xml:space="preserve">cess outcomes </w:t>
            </w:r>
          </w:p>
        </w:tc>
      </w:tr>
      <w:tr w:rsidTr="00806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2.1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ListBullet"/>
              <w:rPr>
                <w:lang w:val="en-NZ"/>
              </w:rPr>
            </w:pPr>
            <w:r w:rsidRPr="00806E52">
              <w:t xml:space="preserve">Participates effectively in interactions with stakeholders by using questioning and listening to elicit opinions and clarify understanding </w:t>
            </w:r>
          </w:p>
        </w:tc>
      </w:tr>
      <w:tr w:rsidTr="00806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1.2, 4.1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ListBullet"/>
              <w:rPr>
                <w:lang w:val="en-NZ"/>
              </w:rPr>
            </w:pPr>
            <w:r w:rsidRPr="00806E52">
              <w:t>Uses numerical tools to assess risk and uses numerical d</w:t>
            </w:r>
            <w:r w:rsidRPr="00806E52">
              <w:t>ata to review plans</w:t>
            </w:r>
          </w:p>
        </w:tc>
      </w:tr>
      <w:tr w:rsidTr="00806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 xml:space="preserve">Navigate the world of work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1.1, 1.3, 3.3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ListBullet"/>
            </w:pPr>
            <w:r w:rsidRPr="00806E52">
              <w:t xml:space="preserve">Complies with organisational and legislative requirements </w:t>
            </w:r>
          </w:p>
          <w:p w:rsidR="00000000" w:rsidP="00806E52">
            <w:pPr>
              <w:pStyle w:val="ListBullet"/>
              <w:rPr>
                <w:lang w:val="en-NZ"/>
              </w:rPr>
            </w:pPr>
            <w:r w:rsidRPr="00806E52">
              <w:t xml:space="preserve">Takes responsibility for identification and management of risk within own work context and refers matters to others as required </w:t>
            </w:r>
          </w:p>
        </w:tc>
      </w:tr>
      <w:tr w:rsidTr="00806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2.1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ListBullet"/>
              <w:rPr>
                <w:lang w:val="en-NZ"/>
              </w:rPr>
            </w:pPr>
            <w:r w:rsidRPr="00806E52">
              <w:t xml:space="preserve">Selects appropriate communication protocols and conventions when conferring with others to establish risk management requirements </w:t>
            </w:r>
          </w:p>
        </w:tc>
      </w:tr>
      <w:tr w:rsidTr="00806E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1.1, 1.2, 2.1, 2.2, 3.1, 3.2, 3.4, 3.5, 4.1, 4.2, 4.3, 4.4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ListBullet"/>
            </w:pPr>
            <w:r w:rsidRPr="00806E52">
              <w:t>Determines job seque</w:t>
            </w:r>
            <w:r w:rsidRPr="00806E52">
              <w:t>nce and works logically and systematically to undertake defined tasks</w:t>
            </w:r>
          </w:p>
          <w:p w:rsidR="00000000" w:rsidRPr="00806E52" w:rsidP="00806E52">
            <w:pPr>
              <w:pStyle w:val="ListBullet"/>
            </w:pPr>
            <w:r w:rsidRPr="00806E52">
              <w:t>Uses analysis and consultative processes to inform decisions about selection and implementation of risk control measures</w:t>
            </w:r>
          </w:p>
          <w:p w:rsidR="00000000" w:rsidRPr="00806E52" w:rsidP="00806E52">
            <w:pPr>
              <w:pStyle w:val="ListBullet"/>
            </w:pPr>
            <w:r w:rsidRPr="00806E52">
              <w:t>Evaluates effectiveness of plans and results to inform improvemen</w:t>
            </w:r>
            <w:r w:rsidRPr="00806E52">
              <w:t>t decisions</w:t>
            </w:r>
          </w:p>
          <w:p w:rsidR="00000000" w:rsidRPr="00806E52" w:rsidP="00806E52">
            <w:pPr>
              <w:pStyle w:val="ListBullet"/>
            </w:pPr>
            <w:r w:rsidRPr="00806E52">
              <w:t>Uses familiar digital technologies and systems to access information, prepare plans and communicate with others</w:t>
            </w:r>
          </w:p>
        </w:tc>
      </w:tr>
    </w:tbl>
    <w:p w:rsidR="00000000" w:rsidRPr="00806E52" w:rsidP="00806E52">
      <w:pPr>
        <w:pStyle w:val="BodyText"/>
      </w:pPr>
    </w:p>
    <w:p w:rsidR="00000000" w:rsidRPr="00806E52" w:rsidP="00806E52">
      <w:pPr>
        <w:pStyle w:val="AllowPageBreak"/>
      </w:pPr>
    </w:p>
    <w:p w:rsidR="00000000" w:rsidRPr="00806E52" w:rsidP="00806E52">
      <w:pPr>
        <w:pStyle w:val="Heading1"/>
      </w:pPr>
      <w:bookmarkStart w:id="6" w:name="O_645753"/>
      <w:bookmarkEnd w:id="6"/>
      <w:r w:rsidRPr="00806E5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06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rPr>
                <w:rStyle w:val="SpecialBold"/>
              </w:rPr>
              <w:t xml:space="preserve">Code and title </w:t>
            </w:r>
          </w:p>
          <w:p w:rsidR="00000000" w:rsidRPr="00806E52" w:rsidP="00806E52">
            <w:pPr>
              <w:pStyle w:val="BodyText"/>
            </w:pPr>
            <w:r w:rsidRPr="00806E5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rPr>
                <w:rStyle w:val="SpecialBold"/>
              </w:rPr>
              <w:t>Code and title</w:t>
            </w:r>
          </w:p>
          <w:p w:rsidR="00000000" w:rsidRPr="00806E52" w:rsidP="00806E52">
            <w:pPr>
              <w:pStyle w:val="BodyText"/>
            </w:pPr>
            <w:r w:rsidRPr="00806E5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rPr>
                <w:rStyle w:val="SpecialBold"/>
              </w:rPr>
              <w:t>Equivalence status</w:t>
            </w:r>
          </w:p>
        </w:tc>
      </w:tr>
      <w:tr w:rsidTr="00806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BSBRSK401 Identify risk and apply risk management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BSBRSK401A Identify risk and apply risk management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t>Equivalent unit</w:t>
            </w:r>
          </w:p>
        </w:tc>
      </w:tr>
    </w:tbl>
    <w:p w:rsidR="00000000" w:rsidRPr="00806E52" w:rsidP="00806E52">
      <w:pPr>
        <w:pStyle w:val="BodyText"/>
      </w:pPr>
    </w:p>
    <w:p w:rsidR="00000000" w:rsidRPr="00806E52" w:rsidP="00806E52">
      <w:pPr>
        <w:pStyle w:val="AllowPageBreak"/>
      </w:pPr>
    </w:p>
    <w:p w:rsidR="00000000" w:rsidRPr="00806E52" w:rsidP="00806E52">
      <w:pPr>
        <w:pStyle w:val="Heading1"/>
      </w:pPr>
      <w:bookmarkStart w:id="7" w:name="O_645760"/>
      <w:bookmarkEnd w:id="7"/>
      <w:r w:rsidRPr="00806E52">
        <w:t>Links</w:t>
      </w:r>
    </w:p>
    <w:p w:rsidR="00000000" w:rsidRPr="00806E52" w:rsidP="00C66A27">
      <w:pPr>
        <w:pStyle w:val="BodyText"/>
      </w:pPr>
      <w:r w:rsidRPr="00806E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532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6E52" w:rsidP="00C66A27">
      <w:pPr>
        <w:pStyle w:val="BodyText"/>
        <w:sectPr w:rsidSect="00806E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6E52" w:rsidP="00806E52">
      <w:pPr>
        <w:pStyle w:val="SuperHeading"/>
      </w:pPr>
      <w:r w:rsidRPr="00806E52">
        <w:t xml:space="preserve">Assessment </w:t>
      </w:r>
      <w:r w:rsidRPr="00806E52">
        <w:t>Requirements for BSBRSK401 Identify risk and apply risk management processes</w:t>
      </w:r>
    </w:p>
    <w:p w:rsidR="00000000" w:rsidRPr="00806E52" w:rsidP="00806E52">
      <w:pPr>
        <w:pStyle w:val="Heading1"/>
      </w:pPr>
      <w:bookmarkStart w:id="8" w:name="O_645755"/>
      <w:bookmarkEnd w:id="8"/>
      <w:r w:rsidRPr="00806E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06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rPr>
                <w:rStyle w:val="SpecialBold"/>
              </w:rPr>
              <w:t>Comments</w:t>
            </w:r>
          </w:p>
        </w:tc>
      </w:tr>
      <w:tr w:rsidTr="00806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E52">
            <w:pPr>
              <w:pStyle w:val="BodyText"/>
              <w:rPr>
                <w:lang w:val="en-NZ"/>
              </w:rPr>
            </w:pPr>
            <w:r w:rsidRPr="00806E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E52" w:rsidP="00806E52">
            <w:pPr>
              <w:pStyle w:val="BodyText"/>
            </w:pPr>
            <w:r w:rsidRPr="00806E52">
              <w:t>This version first released with BSB Business Services Training Package Version 1.0.</w:t>
            </w:r>
          </w:p>
        </w:tc>
      </w:tr>
    </w:tbl>
    <w:p w:rsidR="00000000" w:rsidRPr="00806E52" w:rsidP="00806E52">
      <w:pPr>
        <w:pStyle w:val="BodyText"/>
      </w:pPr>
    </w:p>
    <w:p w:rsidR="00000000" w:rsidRPr="00806E52" w:rsidP="00806E52">
      <w:pPr>
        <w:pStyle w:val="AllowPageBreak"/>
      </w:pPr>
    </w:p>
    <w:p w:rsidR="00000000" w:rsidRPr="00806E52" w:rsidP="00806E52">
      <w:pPr>
        <w:pStyle w:val="Heading1"/>
      </w:pPr>
      <w:bookmarkStart w:id="9" w:name="O_645756"/>
      <w:bookmarkEnd w:id="9"/>
      <w:r w:rsidRPr="00806E52">
        <w:t>Performanc</w:t>
      </w:r>
      <w:r w:rsidRPr="00806E52">
        <w:t>e Evidence</w:t>
      </w:r>
    </w:p>
    <w:p w:rsidR="00000000" w:rsidRPr="00806E52" w:rsidP="00C66A27">
      <w:pPr>
        <w:pStyle w:val="BodyText"/>
      </w:pPr>
      <w:r w:rsidRPr="00806E52">
        <w:t>Evidence of the ability to apply organisational policies, procedures and processes to:</w:t>
      </w:r>
    </w:p>
    <w:p w:rsidR="00000000" w:rsidRPr="00806E52" w:rsidP="00806E52">
      <w:pPr>
        <w:pStyle w:val="ListBullet"/>
      </w:pPr>
      <w:r w:rsidRPr="00806E52">
        <w:t xml:space="preserve">identify risks </w:t>
      </w:r>
    </w:p>
    <w:p w:rsidR="00000000" w:rsidRPr="00806E52" w:rsidP="00806E52">
      <w:pPr>
        <w:pStyle w:val="ListBullet"/>
      </w:pPr>
      <w:r w:rsidRPr="00806E52">
        <w:t>consult with relevant stakeholders to analyse and evaluate risks</w:t>
      </w:r>
    </w:p>
    <w:p w:rsidR="00000000" w:rsidRPr="00806E52" w:rsidP="00806E52">
      <w:pPr>
        <w:pStyle w:val="ListBullet"/>
      </w:pPr>
      <w:r w:rsidRPr="00806E52">
        <w:t xml:space="preserve">identify and evaluate control measures </w:t>
      </w:r>
    </w:p>
    <w:p w:rsidR="00000000" w:rsidRPr="00806E52" w:rsidP="00806E52">
      <w:pPr>
        <w:pStyle w:val="ListBullet"/>
      </w:pPr>
      <w:r w:rsidRPr="00806E52">
        <w:t>develop and implement treatment plans for own area or responsibility</w:t>
      </w:r>
    </w:p>
    <w:p w:rsidR="00000000" w:rsidRPr="00806E52" w:rsidP="00806E52">
      <w:pPr>
        <w:pStyle w:val="ListBullet"/>
      </w:pPr>
      <w:r w:rsidRPr="00806E52">
        <w:t>refer risks that are beyond own area of responsibility to others</w:t>
      </w:r>
    </w:p>
    <w:p w:rsidR="00000000" w:rsidRPr="00806E52" w:rsidP="00806E52">
      <w:pPr>
        <w:pStyle w:val="ListBullet"/>
      </w:pPr>
      <w:r w:rsidRPr="00806E52">
        <w:t xml:space="preserve">maintain risk management documentation. </w:t>
      </w:r>
    </w:p>
    <w:p w:rsidR="00000000" w:rsidRPr="00806E52" w:rsidP="00806E52">
      <w:pPr>
        <w:pStyle w:val="BodyText"/>
      </w:pPr>
    </w:p>
    <w:p w:rsidR="00000000" w:rsidRPr="00806E52" w:rsidP="00C66A27">
      <w:pPr>
        <w:pStyle w:val="BodyText"/>
      </w:pPr>
      <w:r w:rsidRPr="00806E52">
        <w:t>Note: If a specific volume or frequency is not stated, then evidence must be pro</w:t>
      </w:r>
      <w:r w:rsidRPr="00806E52">
        <w:t>vided at least once.</w:t>
      </w:r>
    </w:p>
    <w:p w:rsidR="00000000" w:rsidRPr="00806E52" w:rsidP="00806E52">
      <w:pPr>
        <w:pStyle w:val="Heading1"/>
      </w:pPr>
      <w:bookmarkStart w:id="10" w:name="O_645757"/>
      <w:bookmarkEnd w:id="10"/>
      <w:r w:rsidRPr="00806E52">
        <w:t>Knowledge Evidence</w:t>
      </w:r>
    </w:p>
    <w:p w:rsidR="00000000" w:rsidRPr="00806E52" w:rsidP="00C66A27">
      <w:pPr>
        <w:pStyle w:val="BodyText"/>
      </w:pPr>
      <w:r w:rsidRPr="00806E52">
        <w:t>To complete the unit requirements safely and effectively, the individual must:</w:t>
      </w:r>
    </w:p>
    <w:p w:rsidR="00000000" w:rsidRPr="00806E52" w:rsidP="00806E52">
      <w:pPr>
        <w:pStyle w:val="ListBullet"/>
      </w:pPr>
      <w:r w:rsidRPr="00806E52">
        <w:t>outline techniques for identifying and evaluating risks</w:t>
      </w:r>
    </w:p>
    <w:p w:rsidR="00000000" w:rsidRPr="00806E52" w:rsidP="00806E52">
      <w:pPr>
        <w:pStyle w:val="ListBullet"/>
      </w:pPr>
      <w:r w:rsidRPr="00806E52">
        <w:t>outline organisational policies, procedures or processes for ri</w:t>
      </w:r>
      <w:r w:rsidRPr="00806E52">
        <w:t>sk management</w:t>
      </w:r>
    </w:p>
    <w:p w:rsidR="00000000" w:rsidRPr="00806E52" w:rsidP="00806E52">
      <w:pPr>
        <w:pStyle w:val="ListBullet"/>
      </w:pPr>
      <w:r w:rsidRPr="00806E52">
        <w:t xml:space="preserve">give examples of areas where risks are commonly identified in an organisation </w:t>
      </w:r>
    </w:p>
    <w:p w:rsidR="00000000" w:rsidRPr="00806E52" w:rsidP="00806E52">
      <w:pPr>
        <w:pStyle w:val="ListBullet"/>
      </w:pPr>
      <w:r w:rsidRPr="00806E52">
        <w:t xml:space="preserve">outline the purpose and key elements of current risk management standards </w:t>
      </w:r>
    </w:p>
    <w:p w:rsidR="00000000" w:rsidRPr="00806E52" w:rsidP="00806E52">
      <w:pPr>
        <w:pStyle w:val="ListBullet"/>
      </w:pPr>
      <w:r w:rsidRPr="00806E52">
        <w:t>outline the legislative and regulatory context of the organisation in relation to risk m</w:t>
      </w:r>
      <w:r w:rsidRPr="00806E52">
        <w:t xml:space="preserve">anagement </w:t>
      </w:r>
    </w:p>
    <w:p w:rsidR="00000000" w:rsidRPr="00806E52" w:rsidP="00806E52">
      <w:pPr>
        <w:pStyle w:val="ListBullet"/>
      </w:pPr>
      <w:r w:rsidRPr="00806E52">
        <w:t>describe the organisation</w:t>
      </w:r>
      <w:r>
        <w:t>’</w:t>
      </w:r>
      <w:r w:rsidRPr="00806E52">
        <w:t>s auditing requirements relating to risk management.</w:t>
      </w:r>
    </w:p>
    <w:p w:rsidR="00000000" w:rsidRPr="00806E52" w:rsidP="00806E52">
      <w:pPr>
        <w:pStyle w:val="AllowPageBreak"/>
      </w:pPr>
    </w:p>
    <w:p w:rsidR="00000000" w:rsidRPr="00806E52" w:rsidP="00806E52">
      <w:pPr>
        <w:pStyle w:val="Heading1"/>
      </w:pPr>
      <w:bookmarkStart w:id="11" w:name="O_645758"/>
      <w:bookmarkEnd w:id="11"/>
      <w:r w:rsidRPr="00806E52">
        <w:t>Assessment Conditions</w:t>
      </w:r>
    </w:p>
    <w:p w:rsidR="00000000" w:rsidRPr="00806E52" w:rsidP="00C66A27">
      <w:pPr>
        <w:pStyle w:val="BodyText"/>
      </w:pPr>
      <w:r w:rsidRPr="00806E52">
        <w:t>Assessment must be conducted in a safe environment where evidence gathered demonstrates consistent performance of typical activ</w:t>
      </w:r>
      <w:r w:rsidRPr="00806E52">
        <w:t>ities experienced in the regulation, licensing and risk - risk management field of work and include access to:</w:t>
      </w:r>
    </w:p>
    <w:p w:rsidR="00000000" w:rsidRPr="00806E52" w:rsidP="00806E52">
      <w:pPr>
        <w:pStyle w:val="ListBullet"/>
      </w:pPr>
      <w:r w:rsidRPr="00806E52">
        <w:t>relevant legislation, regulations, standards and codes</w:t>
      </w:r>
    </w:p>
    <w:p w:rsidR="00000000" w:rsidRPr="00806E52" w:rsidP="00806E52">
      <w:pPr>
        <w:pStyle w:val="ListBullet"/>
      </w:pPr>
      <w:r w:rsidRPr="00806E52">
        <w:t>relevant workplace documentation and resources</w:t>
      </w:r>
    </w:p>
    <w:p w:rsidR="00000000" w:rsidRPr="00806E52" w:rsidP="00806E52">
      <w:pPr>
        <w:pStyle w:val="ListBullet"/>
      </w:pPr>
      <w:r w:rsidRPr="00806E52">
        <w:t xml:space="preserve">case studies and, where possible, real situations </w:t>
      </w:r>
    </w:p>
    <w:p w:rsidR="00000000" w:rsidRPr="00806E52" w:rsidP="00806E52">
      <w:pPr>
        <w:pStyle w:val="ListBullet"/>
      </w:pPr>
      <w:r w:rsidRPr="00806E52">
        <w:t xml:space="preserve">interaction with others. </w:t>
      </w:r>
    </w:p>
    <w:p w:rsidR="00000000" w:rsidRPr="00806E52" w:rsidP="00806E52">
      <w:pPr>
        <w:pStyle w:val="BodyText"/>
      </w:pPr>
    </w:p>
    <w:p w:rsidR="00000000" w:rsidRPr="00806E52" w:rsidP="00C66A27">
      <w:pPr>
        <w:pStyle w:val="BodyText"/>
      </w:pPr>
      <w:r w:rsidRPr="00806E52">
        <w:t>Assessors must satisfy NVR/AQTF assessor requirements.</w:t>
      </w:r>
    </w:p>
    <w:p w:rsidR="00000000" w:rsidRPr="00806E52" w:rsidP="00806E52">
      <w:pPr>
        <w:pStyle w:val="Heading1"/>
      </w:pPr>
      <w:bookmarkStart w:id="12" w:name="O_645761"/>
      <w:bookmarkEnd w:id="12"/>
      <w:r w:rsidRPr="00806E52">
        <w:t>Links</w:t>
      </w:r>
    </w:p>
    <w:p w:rsidR="00000000" w:rsidRPr="00806E52" w:rsidP="00C66A27">
      <w:pPr>
        <w:pStyle w:val="BodyText"/>
      </w:pPr>
      <w:r w:rsidRPr="00806E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532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6E52" w:rsidP="00806E52"/>
    <w:sectPr w:rsidSect="00806E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52" w:rsidRPr="00C66A27" w:rsidP="00C66A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27" w:rsidP="00806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A27" w:rsidP="00806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6A27" w:rsidP="00806E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52" w:rsidP="00806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6A27">
      <w:t>Approved</w:t>
    </w:r>
    <w:r w:rsidR="00C66A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6A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6A27">
      <w:rPr>
        <w:noProof/>
      </w:rPr>
      <w:t>4</w:t>
    </w:r>
    <w:r>
      <w:rPr>
        <w:noProof/>
      </w:rPr>
      <w:fldChar w:fldCharType="end"/>
    </w:r>
  </w:p>
  <w:p w:rsidR="00806E52" w:rsidP="00806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6A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6A27">
      <w:t>Future Skills Organisation</w:t>
    </w:r>
    <w:r w:rsidR="00C66A27">
      <w:fldChar w:fldCharType="end"/>
    </w:r>
  </w:p>
  <w:p w:rsidR="00806E52" w:rsidP="00806E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E52" w:rsidRPr="00C66A27" w:rsidP="00C66A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27" w:rsidRPr="002D2AF8" w:rsidP="00806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BSBRSK401 Identify risk and apply risk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6A27" w:rsidP="00806E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E52" w:rsidRPr="002D2AF8" w:rsidP="00806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6A27">
      <w:t>BSBRSK401 Identify risk and apply risk management processes</w:t>
    </w:r>
    <w:r w:rsidR="00C66A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6A27">
      <w:rPr>
        <w:noProof/>
      </w:rPr>
      <w:t>2 March 2025</w:t>
    </w:r>
    <w:r>
      <w:fldChar w:fldCharType="end"/>
    </w:r>
  </w:p>
  <w:p w:rsidR="00806E52" w:rsidP="00806E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782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7443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E52"/>
  </w:style>
  <w:style w:type="character" w:customStyle="1" w:styleId="Heading1Char">
    <w:name w:val="Heading 1 Char"/>
    <w:basedOn w:val="DefaultParagraphFont"/>
    <w:link w:val="Heading1"/>
    <w:rsid w:val="00806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E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E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6E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E52"/>
    <w:rPr>
      <w:b/>
      <w:spacing w:val="0"/>
    </w:rPr>
  </w:style>
  <w:style w:type="character" w:styleId="Emphasis">
    <w:name w:val="Emphasis"/>
    <w:basedOn w:val="DefaultParagraphFont"/>
    <w:qFormat/>
    <w:rsid w:val="00806E52"/>
    <w:rPr>
      <w:i/>
    </w:rPr>
  </w:style>
  <w:style w:type="paragraph" w:customStyle="1" w:styleId="SuperHeading">
    <w:name w:val="SuperHeading"/>
    <w:basedOn w:val="Normal"/>
    <w:rsid w:val="00806E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E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E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E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E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6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E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E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E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E52"/>
  </w:style>
  <w:style w:type="paragraph" w:styleId="TableofFigures">
    <w:name w:val="table of figures"/>
    <w:basedOn w:val="Normal"/>
    <w:next w:val="Normal"/>
    <w:semiHidden/>
    <w:rsid w:val="00806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E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6E52"/>
    <w:rPr>
      <w:rFonts w:ascii="Wingdings" w:hAnsi="Wingdings"/>
    </w:rPr>
  </w:style>
  <w:style w:type="paragraph" w:customStyle="1" w:styleId="TableHeading">
    <w:name w:val="Table Heading"/>
    <w:basedOn w:val="HeadingBase"/>
    <w:rsid w:val="00806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E52"/>
    <w:rPr>
      <w:color w:val="0033CC"/>
      <w:u w:val="none"/>
    </w:rPr>
  </w:style>
  <w:style w:type="paragraph" w:customStyle="1" w:styleId="BodyTextRight">
    <w:name w:val="Body Text Right"/>
    <w:basedOn w:val="BodyText"/>
    <w:rsid w:val="00806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E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E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E52"/>
    <w:rPr>
      <w:sz w:val="32"/>
    </w:rPr>
  </w:style>
  <w:style w:type="paragraph" w:customStyle="1" w:styleId="HeadingProcedure">
    <w:name w:val="Heading Procedure"/>
    <w:basedOn w:val="HeadingBase"/>
    <w:next w:val="Normal"/>
    <w:rsid w:val="00806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E52"/>
    <w:pPr>
      <w:spacing w:before="60" w:after="60"/>
    </w:pPr>
  </w:style>
  <w:style w:type="paragraph" w:styleId="ListContinue">
    <w:name w:val="List Continue"/>
    <w:basedOn w:val="List"/>
    <w:rsid w:val="00806E52"/>
    <w:pPr>
      <w:ind w:firstLine="0"/>
    </w:pPr>
  </w:style>
  <w:style w:type="paragraph" w:customStyle="1" w:styleId="ListNote">
    <w:name w:val="List Note"/>
    <w:basedOn w:val="List"/>
    <w:rsid w:val="00806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E52"/>
    <w:rPr>
      <w:rFonts w:ascii="Courier New" w:hAnsi="Courier New"/>
    </w:rPr>
  </w:style>
  <w:style w:type="paragraph" w:customStyle="1" w:styleId="NoteBullet">
    <w:name w:val="Note Bullet"/>
    <w:basedOn w:val="Note"/>
    <w:rsid w:val="00806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E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6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E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E52"/>
    <w:rPr>
      <w:b/>
      <w:smallCaps/>
    </w:rPr>
  </w:style>
  <w:style w:type="paragraph" w:customStyle="1" w:styleId="TableListNumber">
    <w:name w:val="Table List Number"/>
    <w:basedOn w:val="ListNumber"/>
    <w:rsid w:val="00806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E52"/>
    <w:pPr>
      <w:numPr>
        <w:numId w:val="8"/>
      </w:numPr>
    </w:pPr>
  </w:style>
  <w:style w:type="paragraph" w:customStyle="1" w:styleId="ListAlpha2">
    <w:name w:val="List Alpha 2"/>
    <w:basedOn w:val="List2"/>
    <w:rsid w:val="00806E52"/>
    <w:pPr>
      <w:numPr>
        <w:numId w:val="7"/>
      </w:numPr>
    </w:pPr>
  </w:style>
  <w:style w:type="paragraph" w:styleId="List2">
    <w:name w:val="List 2"/>
    <w:basedOn w:val="BodyText"/>
    <w:rsid w:val="00806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E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E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6E52"/>
    <w:pPr>
      <w:numPr>
        <w:numId w:val="3"/>
      </w:numPr>
    </w:pPr>
  </w:style>
  <w:style w:type="paragraph" w:styleId="ListContinue2">
    <w:name w:val="List Continue 2"/>
    <w:basedOn w:val="List2"/>
    <w:rsid w:val="00806E52"/>
    <w:pPr>
      <w:ind w:firstLine="0"/>
    </w:pPr>
  </w:style>
  <w:style w:type="paragraph" w:styleId="ListContinue3">
    <w:name w:val="List Continue 3"/>
    <w:basedOn w:val="List3"/>
    <w:rsid w:val="00806E52"/>
    <w:pPr>
      <w:ind w:left="1021" w:firstLine="0"/>
    </w:pPr>
  </w:style>
  <w:style w:type="paragraph" w:styleId="ListContinue4">
    <w:name w:val="List Continue 4"/>
    <w:basedOn w:val="List4"/>
    <w:rsid w:val="00806E52"/>
    <w:pPr>
      <w:ind w:firstLine="0"/>
    </w:pPr>
  </w:style>
  <w:style w:type="paragraph" w:styleId="ListContinue5">
    <w:name w:val="List Continue 5"/>
    <w:basedOn w:val="List5"/>
    <w:rsid w:val="00806E52"/>
    <w:pPr>
      <w:ind w:firstLine="0"/>
    </w:pPr>
  </w:style>
  <w:style w:type="paragraph" w:styleId="ListNumber3">
    <w:name w:val="List Number 3"/>
    <w:basedOn w:val="List3"/>
    <w:rsid w:val="00806E52"/>
    <w:pPr>
      <w:numPr>
        <w:numId w:val="4"/>
      </w:numPr>
    </w:pPr>
  </w:style>
  <w:style w:type="paragraph" w:styleId="ListNumber4">
    <w:name w:val="List Number 4"/>
    <w:basedOn w:val="List4"/>
    <w:rsid w:val="00806E52"/>
    <w:pPr>
      <w:numPr>
        <w:numId w:val="5"/>
      </w:numPr>
    </w:pPr>
  </w:style>
  <w:style w:type="paragraph" w:styleId="ListNumber5">
    <w:name w:val="List Number 5"/>
    <w:basedOn w:val="List5"/>
    <w:rsid w:val="00806E52"/>
    <w:pPr>
      <w:numPr>
        <w:numId w:val="6"/>
      </w:numPr>
    </w:pPr>
  </w:style>
  <w:style w:type="paragraph" w:styleId="BlockText">
    <w:name w:val="Block Text"/>
    <w:basedOn w:val="Normal"/>
    <w:rsid w:val="00806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E52"/>
    <w:rPr>
      <w:sz w:val="16"/>
      <w:vertAlign w:val="superscript"/>
    </w:rPr>
  </w:style>
  <w:style w:type="character" w:customStyle="1" w:styleId="Symbols">
    <w:name w:val="Symbols"/>
    <w:basedOn w:val="DefaultParagraphFont"/>
    <w:rsid w:val="00806E52"/>
    <w:rPr>
      <w:rFonts w:ascii="Symbol" w:hAnsi="Symbol"/>
    </w:rPr>
  </w:style>
  <w:style w:type="character" w:customStyle="1" w:styleId="MenuOptions">
    <w:name w:val="Menu Options"/>
    <w:basedOn w:val="DefaultParagraphFont"/>
    <w:rsid w:val="00806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E52"/>
    <w:rPr>
      <w:b/>
    </w:rPr>
  </w:style>
  <w:style w:type="character" w:customStyle="1" w:styleId="Underlined">
    <w:name w:val="Underlined"/>
    <w:basedOn w:val="DefaultParagraphFont"/>
    <w:rsid w:val="00806E52"/>
    <w:rPr>
      <w:u w:val="single"/>
    </w:rPr>
  </w:style>
  <w:style w:type="paragraph" w:customStyle="1" w:styleId="TableBodyTextRight">
    <w:name w:val="Table Body Text Right"/>
    <w:basedOn w:val="TableBodyText"/>
    <w:rsid w:val="00806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E52"/>
    <w:rPr>
      <w:sz w:val="18"/>
    </w:rPr>
  </w:style>
  <w:style w:type="paragraph" w:customStyle="1" w:styleId="BodySmallRight">
    <w:name w:val="Body Small Right"/>
    <w:basedOn w:val="BodyTextRight"/>
    <w:rsid w:val="00806E52"/>
    <w:rPr>
      <w:sz w:val="18"/>
      <w:szCs w:val="18"/>
    </w:rPr>
  </w:style>
  <w:style w:type="paragraph" w:customStyle="1" w:styleId="MarginEdition">
    <w:name w:val="Margin Edition"/>
    <w:basedOn w:val="MarginNote"/>
    <w:rsid w:val="00806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E52"/>
    <w:rPr>
      <w:sz w:val="2"/>
      <w:szCs w:val="2"/>
    </w:rPr>
  </w:style>
  <w:style w:type="character" w:customStyle="1" w:styleId="Small">
    <w:name w:val="Small"/>
    <w:basedOn w:val="DefaultParagraphFont"/>
    <w:rsid w:val="00806E52"/>
    <w:rPr>
      <w:sz w:val="16"/>
    </w:rPr>
  </w:style>
  <w:style w:type="paragraph" w:customStyle="1" w:styleId="WideTable">
    <w:name w:val="Wide Table"/>
    <w:basedOn w:val="Normal"/>
    <w:rsid w:val="00806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E52"/>
  </w:style>
  <w:style w:type="paragraph" w:styleId="Quote">
    <w:name w:val="Quote"/>
    <w:basedOn w:val="Heading1"/>
    <w:link w:val="QuoteChar"/>
    <w:qFormat/>
    <w:rsid w:val="00806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E52"/>
    <w:pPr>
      <w:pageBreakBefore/>
    </w:pPr>
  </w:style>
  <w:style w:type="paragraph" w:customStyle="1" w:styleId="Border">
    <w:name w:val="Border"/>
    <w:basedOn w:val="Normal"/>
    <w:qFormat/>
    <w:rsid w:val="00806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E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E52"/>
    <w:rPr>
      <w:u w:val="single"/>
    </w:rPr>
  </w:style>
  <w:style w:type="character" w:customStyle="1" w:styleId="BoldandItalics">
    <w:name w:val="Bold and Italics"/>
    <w:qFormat/>
    <w:rsid w:val="00806E52"/>
    <w:rPr>
      <w:b/>
      <w:i/>
      <w:u w:val="none"/>
    </w:rPr>
  </w:style>
  <w:style w:type="paragraph" w:styleId="BalloonText">
    <w:name w:val="Balloon Text"/>
    <w:basedOn w:val="Normal"/>
    <w:link w:val="BalloonTextChar"/>
    <w:rsid w:val="00806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E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E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E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E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E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E52"/>
    <w:pPr>
      <w:spacing w:before="0" w:after="0"/>
    </w:pPr>
  </w:style>
  <w:style w:type="paragraph" w:customStyle="1" w:styleId="BodyTextBold">
    <w:name w:val="Body Text Bold"/>
    <w:basedOn w:val="BodyText"/>
    <w:qFormat/>
    <w:rsid w:val="00806E52"/>
    <w:rPr>
      <w:b/>
    </w:rPr>
  </w:style>
  <w:style w:type="character" w:styleId="Hyperlink">
    <w:name w:val="Hyperlink"/>
    <w:basedOn w:val="DefaultParagraphFont"/>
    <w:uiPriority w:val="99"/>
    <w:unhideWhenUsed/>
    <w:rsid w:val="00C66A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6059</Characters>
  <Application>Microsoft Office Word</Application>
  <DocSecurity>0</DocSecurity>
  <Lines>216</Lines>
  <Paragraphs>137</Paragraphs>
  <ScaleCrop>false</ScaleCrop>
  <Company>Author-it Software Corporation Ltd.</Company>
  <LinksUpToDate>false</LinksUpToDate>
  <CharactersWithSpaces>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BSBRSK401 Identify risk and apply risk management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2025-03-02T00:24:00Z</dcterms:created>
  <dcterms:modified xsi:type="dcterms:W3CDTF">2025-03-02T00:24:00Z</dcterms:modified>
</cp:coreProperties>
</file>