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3571" w:rsidP="004735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BSBRKG606 Design a records retention and disposal schedule</w:t>
      </w:r>
      <w:r>
        <w:fldChar w:fldCharType="end"/>
      </w:r>
    </w:p>
    <w:p w:rsidR="00473571" w:rsidP="00473571">
      <w:pPr>
        <w:pStyle w:val="Version"/>
        <w:sectPr w:rsidSect="007846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4607" w:rsidP="00784607">
      <w:pPr>
        <w:pStyle w:val="SuperHeading"/>
      </w:pPr>
      <w:r w:rsidRPr="00784607">
        <w:t>Assessment Requirements for BSBRKG606 Design a records retention and disposal schedule</w:t>
      </w:r>
    </w:p>
    <w:p w:rsidR="00000000" w:rsidRPr="00784607" w:rsidP="00784607">
      <w:pPr>
        <w:pStyle w:val="Heading1"/>
      </w:pPr>
      <w:bookmarkStart w:id="1" w:name="O_710140"/>
      <w:bookmarkEnd w:id="1"/>
      <w:r w:rsidRPr="0078460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846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607" w:rsidP="00784607">
            <w:pPr>
              <w:pStyle w:val="BodyText"/>
            </w:pPr>
            <w:r w:rsidRPr="0078460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607">
            <w:pPr>
              <w:pStyle w:val="BodyText"/>
              <w:rPr>
                <w:lang w:val="en-NZ"/>
              </w:rPr>
            </w:pPr>
            <w:r w:rsidRPr="00784607">
              <w:rPr>
                <w:rStyle w:val="SpecialBold"/>
              </w:rPr>
              <w:t>Comments</w:t>
            </w:r>
          </w:p>
        </w:tc>
      </w:tr>
      <w:tr w:rsidTr="007846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607">
            <w:pPr>
              <w:pStyle w:val="BodyText"/>
              <w:rPr>
                <w:lang w:val="en-NZ"/>
              </w:rPr>
            </w:pPr>
            <w:r w:rsidRPr="0078460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607" w:rsidP="00784607">
            <w:pPr>
              <w:pStyle w:val="BodyText"/>
            </w:pPr>
            <w:r w:rsidRPr="00784607">
              <w:t>This version first released with BSB Business Services Training Package Version 1.0.</w:t>
            </w:r>
          </w:p>
        </w:tc>
      </w:tr>
    </w:tbl>
    <w:p w:rsidR="00000000" w:rsidRPr="00784607" w:rsidP="00784607">
      <w:pPr>
        <w:pStyle w:val="BodyText"/>
      </w:pPr>
    </w:p>
    <w:p w:rsidR="00000000" w:rsidRPr="00784607" w:rsidP="00784607">
      <w:pPr>
        <w:pStyle w:val="AllowPageBreak"/>
      </w:pPr>
    </w:p>
    <w:p w:rsidR="00000000" w:rsidRPr="00784607" w:rsidP="00784607">
      <w:pPr>
        <w:pStyle w:val="Heading1"/>
      </w:pPr>
      <w:bookmarkStart w:id="2" w:name="O_710141"/>
      <w:bookmarkEnd w:id="2"/>
      <w:r w:rsidRPr="00784607">
        <w:t>Performance Evidence</w:t>
      </w:r>
    </w:p>
    <w:p w:rsidR="00000000" w:rsidRPr="00784607" w:rsidP="00473571">
      <w:pPr>
        <w:pStyle w:val="BodyText"/>
      </w:pPr>
      <w:r w:rsidRPr="00784607">
        <w:t>Evidence of the ability to:</w:t>
      </w:r>
    </w:p>
    <w:p w:rsidR="00000000" w:rsidRPr="00784607" w:rsidP="00784607">
      <w:pPr>
        <w:pStyle w:val="ListBullet"/>
      </w:pPr>
      <w:r w:rsidRPr="00784607">
        <w:t>research records created by a specific business function and create a detailed retention and disposal schedule within legislative and organisational parameters</w:t>
      </w:r>
    </w:p>
    <w:p w:rsidR="00000000" w:rsidRPr="00784607" w:rsidP="00784607">
      <w:pPr>
        <w:pStyle w:val="ListBullet"/>
      </w:pPr>
      <w:r w:rsidRPr="00784607">
        <w:t>work closely with record users to dete</w:t>
      </w:r>
      <w:r w:rsidRPr="00784607">
        <w:t>rmine their needs and access requirements</w:t>
      </w:r>
    </w:p>
    <w:p w:rsidR="00000000" w:rsidRPr="00784607" w:rsidP="00784607">
      <w:pPr>
        <w:pStyle w:val="ListBullet"/>
      </w:pPr>
      <w:r w:rsidRPr="00784607">
        <w:t>submit documentation to the relevant authority for approval.</w:t>
      </w:r>
    </w:p>
    <w:p w:rsidR="00000000" w:rsidRPr="00784607" w:rsidP="00784607">
      <w:pPr>
        <w:pStyle w:val="BodyText"/>
      </w:pPr>
    </w:p>
    <w:p w:rsidR="00473571" w:rsidP="00473571">
      <w:pPr>
        <w:pStyle w:val="BodyText"/>
      </w:pPr>
      <w:r w:rsidRPr="00784607">
        <w:t>Note: If a specific volume or frequency is not stated, then evidence must be provided at least once.</w:t>
      </w:r>
    </w:p>
    <w:p w:rsidR="00000000" w:rsidRPr="00784607" w:rsidP="00784607">
      <w:pPr>
        <w:pStyle w:val="Heading1"/>
      </w:pPr>
      <w:bookmarkStart w:id="3" w:name="O_710142"/>
      <w:bookmarkEnd w:id="3"/>
      <w:r w:rsidRPr="00784607">
        <w:t>Knowledge Evidence</w:t>
      </w:r>
    </w:p>
    <w:p w:rsidR="00000000" w:rsidRPr="00784607" w:rsidP="00473571">
      <w:pPr>
        <w:pStyle w:val="BodyText"/>
      </w:pPr>
      <w:r w:rsidRPr="00784607">
        <w:t>To complete the unit requirements safely and effectively, the individual must:</w:t>
      </w:r>
    </w:p>
    <w:p w:rsidR="00000000" w:rsidRPr="00784607" w:rsidP="00784607">
      <w:pPr>
        <w:pStyle w:val="ListBullet"/>
      </w:pPr>
      <w:r w:rsidRPr="00784607">
        <w:t>outline the key provisions of relevant legislation and regulations, standards and other documentation that affect recordkeeping systems</w:t>
      </w:r>
    </w:p>
    <w:p w:rsidR="00000000" w:rsidRPr="00784607" w:rsidP="00784607">
      <w:pPr>
        <w:pStyle w:val="ListBullet"/>
      </w:pPr>
      <w:r w:rsidRPr="00784607">
        <w:t>describe key aspects of relevant organis</w:t>
      </w:r>
      <w:r w:rsidRPr="00784607">
        <w:t>ational, jurisdictional and subsidiary functions, structure, policies, strategies and processes</w:t>
      </w:r>
    </w:p>
    <w:p w:rsidR="00000000" w:rsidRPr="00784607" w:rsidP="00784607">
      <w:pPr>
        <w:pStyle w:val="ListBullet"/>
      </w:pPr>
      <w:r w:rsidRPr="00784607">
        <w:t>outline possible disposal actions and the circumstances in which each could be used</w:t>
      </w:r>
    </w:p>
    <w:p w:rsidR="00000000" w:rsidRPr="00784607" w:rsidP="00784607">
      <w:pPr>
        <w:pStyle w:val="ListBullet"/>
      </w:pPr>
      <w:r w:rsidRPr="00784607">
        <w:t>outline the general principles and processes of records management and recor</w:t>
      </w:r>
      <w:r w:rsidRPr="00784607">
        <w:t>ds management systems, including:</w:t>
      </w:r>
    </w:p>
    <w:p w:rsidR="00000000" w:rsidRPr="00784607" w:rsidP="00784607">
      <w:pPr>
        <w:pStyle w:val="ListBullet2"/>
      </w:pPr>
      <w:r w:rsidRPr="00784607">
        <w:t>systems of control</w:t>
      </w:r>
    </w:p>
    <w:p w:rsidR="00000000" w:rsidRPr="00784607" w:rsidP="00784607">
      <w:pPr>
        <w:pStyle w:val="ListBullet2"/>
      </w:pPr>
      <w:r w:rsidRPr="00784607">
        <w:t>records continuum theory</w:t>
      </w:r>
    </w:p>
    <w:p w:rsidR="00000000" w:rsidRPr="00784607" w:rsidP="00784607">
      <w:pPr>
        <w:pStyle w:val="ListBullet2"/>
      </w:pPr>
      <w:r w:rsidRPr="00784607">
        <w:t>mandate and ownership of business process.</w:t>
      </w:r>
    </w:p>
    <w:p w:rsidR="00000000" w:rsidRPr="00784607" w:rsidP="00784607">
      <w:pPr>
        <w:pStyle w:val="AllowPageBreak"/>
      </w:pPr>
    </w:p>
    <w:p w:rsidR="00000000" w:rsidRPr="00784607" w:rsidP="00784607">
      <w:pPr>
        <w:pStyle w:val="Heading1"/>
      </w:pPr>
      <w:bookmarkStart w:id="4" w:name="O_710143"/>
      <w:bookmarkEnd w:id="4"/>
      <w:r w:rsidRPr="00784607">
        <w:t>Assessment Conditions</w:t>
      </w:r>
    </w:p>
    <w:p w:rsidR="00000000" w:rsidRPr="00784607" w:rsidP="00473571">
      <w:pPr>
        <w:pStyle w:val="BodyText"/>
      </w:pPr>
      <w:r w:rsidRPr="00784607">
        <w:t>Assessment must be conducted in a safe environment where evidence gathered demonstrates consistent performance of typical activities experienced in the knowledge management – recordkeeping field of work and include access to:</w:t>
      </w:r>
    </w:p>
    <w:p w:rsidR="00000000" w:rsidRPr="00784607" w:rsidP="00784607">
      <w:pPr>
        <w:pStyle w:val="ListBullet"/>
      </w:pPr>
      <w:r w:rsidRPr="00784607">
        <w:t>relevant legislation, regulat</w:t>
      </w:r>
      <w:r w:rsidRPr="00784607">
        <w:t>ions, standards and codes</w:t>
      </w:r>
    </w:p>
    <w:p w:rsidR="00000000" w:rsidRPr="00784607" w:rsidP="00784607">
      <w:pPr>
        <w:pStyle w:val="ListBullet"/>
      </w:pPr>
      <w:r w:rsidRPr="00784607">
        <w:t>relevant workplace documentation and resources</w:t>
      </w:r>
    </w:p>
    <w:p w:rsidR="00000000" w:rsidRPr="00784607" w:rsidP="00784607">
      <w:pPr>
        <w:pStyle w:val="ListBullet"/>
      </w:pPr>
      <w:r w:rsidRPr="00784607">
        <w:t>case studies and, where possible, real situations</w:t>
      </w:r>
    </w:p>
    <w:p w:rsidR="00000000" w:rsidRPr="00784607" w:rsidP="00784607">
      <w:pPr>
        <w:pStyle w:val="ListBullet"/>
      </w:pPr>
      <w:r w:rsidRPr="00784607">
        <w:t xml:space="preserve">interaction with others. </w:t>
      </w:r>
    </w:p>
    <w:p w:rsidR="00000000" w:rsidRPr="00784607" w:rsidP="00784607">
      <w:pPr>
        <w:pStyle w:val="BodyText"/>
      </w:pPr>
    </w:p>
    <w:p w:rsidR="00000000" w:rsidRPr="00784607" w:rsidP="00473571">
      <w:pPr>
        <w:pStyle w:val="BodyText"/>
      </w:pPr>
      <w:r w:rsidRPr="00784607">
        <w:t>Assessors must satisfy NVR/AQTF assessor requirements.</w:t>
      </w:r>
    </w:p>
    <w:p w:rsidR="00000000" w:rsidRPr="00784607" w:rsidP="00784607">
      <w:pPr>
        <w:pStyle w:val="Heading1"/>
      </w:pPr>
      <w:bookmarkStart w:id="5" w:name="O_710146"/>
      <w:bookmarkEnd w:id="5"/>
      <w:r w:rsidRPr="00784607">
        <w:t>Links</w:t>
      </w:r>
    </w:p>
    <w:p w:rsidR="00000000" w:rsidRPr="00784607" w:rsidP="00473571">
      <w:pPr>
        <w:pStyle w:val="BodyText"/>
      </w:pPr>
      <w:r w:rsidRPr="00784607">
        <w:t>Companion Volume implementat</w:t>
      </w:r>
      <w:r w:rsidRPr="00784607">
        <w:t xml:space="preserve">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C481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84607" w:rsidP="00784607"/>
    <w:sectPr w:rsidSect="0078460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6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607" w:rsidRPr="00473571" w:rsidP="004735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6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571" w:rsidP="007846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73571" w:rsidP="007846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73571" w:rsidP="007846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6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5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4607" w:rsidRPr="00473571" w:rsidP="004735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6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571" w:rsidRPr="002D2AF8" w:rsidP="007846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BSBRKG606 Design a records retention and disposal schedule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473571" w:rsidP="007846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0AEF7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5DC09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FCCDD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46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46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46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46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46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46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46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46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46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46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46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4607"/>
  </w:style>
  <w:style w:type="character" w:customStyle="1" w:styleId="Heading1Char">
    <w:name w:val="Heading 1 Char"/>
    <w:basedOn w:val="DefaultParagraphFont"/>
    <w:link w:val="Heading1"/>
    <w:rsid w:val="007846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46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460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8460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84607"/>
    <w:rPr>
      <w:b/>
      <w:spacing w:val="0"/>
    </w:rPr>
  </w:style>
  <w:style w:type="paragraph" w:styleId="ListBullet2">
    <w:name w:val="List Bullet 2"/>
    <w:basedOn w:val="List2"/>
    <w:rsid w:val="0078460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846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46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846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46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46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46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46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46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46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46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46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46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46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46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46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46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46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46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46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46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460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846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846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46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46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846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46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46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46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46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46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46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46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460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84607"/>
    <w:rPr>
      <w:i/>
    </w:rPr>
  </w:style>
  <w:style w:type="paragraph" w:styleId="Caption">
    <w:name w:val="caption"/>
    <w:basedOn w:val="BodyText"/>
    <w:next w:val="Normal"/>
    <w:qFormat/>
    <w:rsid w:val="007846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46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46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4607"/>
  </w:style>
  <w:style w:type="paragraph" w:styleId="TableofFigures">
    <w:name w:val="table of figures"/>
    <w:basedOn w:val="Normal"/>
    <w:next w:val="Normal"/>
    <w:semiHidden/>
    <w:rsid w:val="007846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460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84607"/>
    <w:rPr>
      <w:rFonts w:ascii="Wingdings" w:hAnsi="Wingdings"/>
    </w:rPr>
  </w:style>
  <w:style w:type="paragraph" w:customStyle="1" w:styleId="TableHeading">
    <w:name w:val="Table Heading"/>
    <w:basedOn w:val="HeadingBase"/>
    <w:rsid w:val="007846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4607"/>
    <w:rPr>
      <w:color w:val="0033CC"/>
      <w:u w:val="none"/>
    </w:rPr>
  </w:style>
  <w:style w:type="paragraph" w:customStyle="1" w:styleId="BodyTextRight">
    <w:name w:val="Body Text Right"/>
    <w:basedOn w:val="BodyText"/>
    <w:rsid w:val="007846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46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460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46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46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46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4607"/>
    <w:rPr>
      <w:sz w:val="32"/>
    </w:rPr>
  </w:style>
  <w:style w:type="paragraph" w:customStyle="1" w:styleId="HeadingProcedure">
    <w:name w:val="Heading Procedure"/>
    <w:basedOn w:val="HeadingBase"/>
    <w:next w:val="Normal"/>
    <w:rsid w:val="007846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4607"/>
    <w:pPr>
      <w:spacing w:before="60" w:after="60"/>
    </w:pPr>
  </w:style>
  <w:style w:type="paragraph" w:styleId="ListContinue">
    <w:name w:val="List Continue"/>
    <w:basedOn w:val="List"/>
    <w:rsid w:val="00784607"/>
    <w:pPr>
      <w:ind w:firstLine="0"/>
    </w:pPr>
  </w:style>
  <w:style w:type="paragraph" w:customStyle="1" w:styleId="ListNote">
    <w:name w:val="List Note"/>
    <w:basedOn w:val="List"/>
    <w:rsid w:val="007846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46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46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4607"/>
    <w:rPr>
      <w:rFonts w:ascii="Courier New" w:hAnsi="Courier New"/>
    </w:rPr>
  </w:style>
  <w:style w:type="paragraph" w:customStyle="1" w:styleId="NoteBullet">
    <w:name w:val="Note Bullet"/>
    <w:basedOn w:val="Note"/>
    <w:rsid w:val="007846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46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46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46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460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846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46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4607"/>
    <w:rPr>
      <w:b/>
      <w:smallCaps/>
    </w:rPr>
  </w:style>
  <w:style w:type="paragraph" w:customStyle="1" w:styleId="TableListNumber">
    <w:name w:val="Table List Number"/>
    <w:basedOn w:val="ListNumber"/>
    <w:rsid w:val="007846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46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4607"/>
    <w:pPr>
      <w:numPr>
        <w:numId w:val="9"/>
      </w:numPr>
    </w:pPr>
  </w:style>
  <w:style w:type="paragraph" w:customStyle="1" w:styleId="ListAlpha2">
    <w:name w:val="List Alpha 2"/>
    <w:basedOn w:val="List2"/>
    <w:rsid w:val="00784607"/>
    <w:pPr>
      <w:numPr>
        <w:numId w:val="8"/>
      </w:numPr>
    </w:pPr>
  </w:style>
  <w:style w:type="paragraph" w:styleId="List2">
    <w:name w:val="List 2"/>
    <w:basedOn w:val="BodyText"/>
    <w:rsid w:val="007846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46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46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46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460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460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84607"/>
    <w:pPr>
      <w:numPr>
        <w:numId w:val="4"/>
      </w:numPr>
    </w:pPr>
  </w:style>
  <w:style w:type="paragraph" w:styleId="ListContinue2">
    <w:name w:val="List Continue 2"/>
    <w:basedOn w:val="List2"/>
    <w:rsid w:val="00784607"/>
    <w:pPr>
      <w:ind w:firstLine="0"/>
    </w:pPr>
  </w:style>
  <w:style w:type="paragraph" w:styleId="ListContinue3">
    <w:name w:val="List Continue 3"/>
    <w:basedOn w:val="List3"/>
    <w:rsid w:val="00784607"/>
    <w:pPr>
      <w:ind w:left="1021" w:firstLine="0"/>
    </w:pPr>
  </w:style>
  <w:style w:type="paragraph" w:styleId="ListContinue4">
    <w:name w:val="List Continue 4"/>
    <w:basedOn w:val="List4"/>
    <w:rsid w:val="00784607"/>
    <w:pPr>
      <w:ind w:firstLine="0"/>
    </w:pPr>
  </w:style>
  <w:style w:type="paragraph" w:styleId="ListContinue5">
    <w:name w:val="List Continue 5"/>
    <w:basedOn w:val="List5"/>
    <w:rsid w:val="00784607"/>
    <w:pPr>
      <w:ind w:firstLine="0"/>
    </w:pPr>
  </w:style>
  <w:style w:type="paragraph" w:styleId="ListNumber3">
    <w:name w:val="List Number 3"/>
    <w:basedOn w:val="List3"/>
    <w:rsid w:val="00784607"/>
    <w:pPr>
      <w:numPr>
        <w:numId w:val="5"/>
      </w:numPr>
    </w:pPr>
  </w:style>
  <w:style w:type="paragraph" w:styleId="ListNumber4">
    <w:name w:val="List Number 4"/>
    <w:basedOn w:val="List4"/>
    <w:rsid w:val="00784607"/>
    <w:pPr>
      <w:numPr>
        <w:numId w:val="6"/>
      </w:numPr>
    </w:pPr>
  </w:style>
  <w:style w:type="paragraph" w:styleId="ListNumber5">
    <w:name w:val="List Number 5"/>
    <w:basedOn w:val="List5"/>
    <w:rsid w:val="00784607"/>
    <w:pPr>
      <w:numPr>
        <w:numId w:val="7"/>
      </w:numPr>
    </w:pPr>
  </w:style>
  <w:style w:type="paragraph" w:styleId="BlockText">
    <w:name w:val="Block Text"/>
    <w:basedOn w:val="Normal"/>
    <w:rsid w:val="007846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46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4607"/>
    <w:rPr>
      <w:sz w:val="16"/>
      <w:vertAlign w:val="superscript"/>
    </w:rPr>
  </w:style>
  <w:style w:type="character" w:customStyle="1" w:styleId="Symbols">
    <w:name w:val="Symbols"/>
    <w:basedOn w:val="DefaultParagraphFont"/>
    <w:rsid w:val="00784607"/>
    <w:rPr>
      <w:rFonts w:ascii="Symbol" w:hAnsi="Symbol"/>
    </w:rPr>
  </w:style>
  <w:style w:type="character" w:customStyle="1" w:styleId="MenuOptions">
    <w:name w:val="Menu Options"/>
    <w:basedOn w:val="DefaultParagraphFont"/>
    <w:rsid w:val="007846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4607"/>
    <w:rPr>
      <w:b/>
    </w:rPr>
  </w:style>
  <w:style w:type="character" w:customStyle="1" w:styleId="Underlined">
    <w:name w:val="Underlined"/>
    <w:basedOn w:val="DefaultParagraphFont"/>
    <w:rsid w:val="00784607"/>
    <w:rPr>
      <w:u w:val="single"/>
    </w:rPr>
  </w:style>
  <w:style w:type="paragraph" w:customStyle="1" w:styleId="TableBodyTextRight">
    <w:name w:val="Table Body Text Right"/>
    <w:basedOn w:val="TableBodyText"/>
    <w:rsid w:val="007846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4607"/>
    <w:rPr>
      <w:sz w:val="18"/>
    </w:rPr>
  </w:style>
  <w:style w:type="paragraph" w:customStyle="1" w:styleId="BodySmallRight">
    <w:name w:val="Body Small Right"/>
    <w:basedOn w:val="BodyTextRight"/>
    <w:rsid w:val="00784607"/>
    <w:rPr>
      <w:sz w:val="18"/>
      <w:szCs w:val="18"/>
    </w:rPr>
  </w:style>
  <w:style w:type="paragraph" w:customStyle="1" w:styleId="MarginEdition">
    <w:name w:val="Margin Edition"/>
    <w:basedOn w:val="MarginNote"/>
    <w:rsid w:val="007846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4607"/>
    <w:rPr>
      <w:sz w:val="2"/>
      <w:szCs w:val="2"/>
    </w:rPr>
  </w:style>
  <w:style w:type="character" w:customStyle="1" w:styleId="Small">
    <w:name w:val="Small"/>
    <w:basedOn w:val="DefaultParagraphFont"/>
    <w:rsid w:val="00784607"/>
    <w:rPr>
      <w:sz w:val="16"/>
    </w:rPr>
  </w:style>
  <w:style w:type="paragraph" w:customStyle="1" w:styleId="WideTable">
    <w:name w:val="Wide Table"/>
    <w:basedOn w:val="Normal"/>
    <w:rsid w:val="007846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4607"/>
  </w:style>
  <w:style w:type="paragraph" w:styleId="Quote">
    <w:name w:val="Quote"/>
    <w:basedOn w:val="Heading1"/>
    <w:link w:val="QuoteChar"/>
    <w:qFormat/>
    <w:rsid w:val="007846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46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4607"/>
    <w:pPr>
      <w:pageBreakBefore/>
    </w:pPr>
  </w:style>
  <w:style w:type="paragraph" w:customStyle="1" w:styleId="Border">
    <w:name w:val="Border"/>
    <w:basedOn w:val="Normal"/>
    <w:qFormat/>
    <w:rsid w:val="007846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46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46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46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46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46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46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46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46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4607"/>
    <w:rPr>
      <w:u w:val="single"/>
    </w:rPr>
  </w:style>
  <w:style w:type="character" w:customStyle="1" w:styleId="BoldandItalics">
    <w:name w:val="Bold and Italics"/>
    <w:qFormat/>
    <w:rsid w:val="00784607"/>
    <w:rPr>
      <w:b/>
      <w:i/>
      <w:u w:val="none"/>
    </w:rPr>
  </w:style>
  <w:style w:type="paragraph" w:styleId="BalloonText">
    <w:name w:val="Balloon Text"/>
    <w:basedOn w:val="Normal"/>
    <w:link w:val="BalloonTextChar"/>
    <w:rsid w:val="007846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46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46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46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46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46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4607"/>
    <w:pPr>
      <w:spacing w:before="0" w:after="0"/>
    </w:pPr>
  </w:style>
  <w:style w:type="paragraph" w:customStyle="1" w:styleId="BodyTextBold">
    <w:name w:val="Body Text Bold"/>
    <w:basedOn w:val="BodyText"/>
    <w:qFormat/>
    <w:rsid w:val="00784607"/>
    <w:rPr>
      <w:b/>
    </w:rPr>
  </w:style>
  <w:style w:type="character" w:styleId="Hyperlink">
    <w:name w:val="Hyperlink"/>
    <w:basedOn w:val="DefaultParagraphFont"/>
    <w:uiPriority w:val="99"/>
    <w:unhideWhenUsed/>
    <w:rsid w:val="004735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283</Words>
  <Characters>1948</Characters>
  <Application>Microsoft Office Word</Application>
  <DocSecurity>0</DocSecurity>
  <Lines>57</Lines>
  <Paragraphs>39</Paragraphs>
  <ScaleCrop>false</ScaleCrop>
  <Company>Author-it Software Corporation Ltd.</Company>
  <LinksUpToDate>false</LinksUpToDate>
  <CharactersWithSpaces>2192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BSBRKG606 Design a records retention and disposal schedule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2020-07-07T10:56:00Z</dcterms:created>
  <dcterms:modified xsi:type="dcterms:W3CDTF">2020-07-07T10:56:00Z</dcterms:modified>
</cp:coreProperties>
</file>