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457" w:rsidP="00853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BSBRKG506 Develop and maintain terminology and classification schemes</w:t>
      </w:r>
      <w:r>
        <w:fldChar w:fldCharType="end"/>
      </w:r>
    </w:p>
    <w:p w:rsidR="00853457" w:rsidP="00853457">
      <w:pPr>
        <w:pStyle w:val="Version"/>
        <w:sectPr w:rsidSect="009B7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6FC" w:rsidP="009B76FC">
      <w:pPr>
        <w:pStyle w:val="SuperHeading"/>
      </w:pPr>
      <w:r w:rsidRPr="009B76FC">
        <w:t>Assessment Requirements for BSBRKG506 Develop and maintain terminology and classification schemes</w:t>
      </w:r>
    </w:p>
    <w:p w:rsidR="00000000" w:rsidRPr="009B76FC" w:rsidP="009B76FC">
      <w:pPr>
        <w:pStyle w:val="Heading1"/>
      </w:pPr>
      <w:bookmarkStart w:id="1" w:name="O_709788"/>
      <w:bookmarkEnd w:id="1"/>
      <w:r w:rsidRPr="009B7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6FC" w:rsidP="009B76FC">
            <w:pPr>
              <w:pStyle w:val="BodyText"/>
            </w:pPr>
            <w:r w:rsidRPr="009B76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6FC">
            <w:pPr>
              <w:pStyle w:val="BodyText"/>
              <w:rPr>
                <w:lang w:val="en-NZ"/>
              </w:rPr>
            </w:pPr>
            <w:r w:rsidRPr="009B76FC">
              <w:rPr>
                <w:rStyle w:val="SpecialBold"/>
              </w:rPr>
              <w:t>Comments</w:t>
            </w:r>
          </w:p>
        </w:tc>
      </w:tr>
      <w:tr w:rsidTr="009B7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6FC">
            <w:pPr>
              <w:pStyle w:val="BodyText"/>
              <w:rPr>
                <w:lang w:val="en-NZ"/>
              </w:rPr>
            </w:pPr>
            <w:r w:rsidRPr="009B76FC">
              <w:t>Release 1</w:t>
            </w:r>
            <w:r w:rsidRPr="009B76F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6FC" w:rsidP="009B76FC">
            <w:pPr>
              <w:pStyle w:val="BodyText"/>
            </w:pPr>
            <w:r w:rsidRPr="009B76FC">
              <w:t>This version first released with BSB Business Services Training Package Version 1.0.</w:t>
            </w:r>
          </w:p>
        </w:tc>
      </w:tr>
    </w:tbl>
    <w:p w:rsidR="00000000" w:rsidRPr="009B76FC" w:rsidP="009B76FC">
      <w:pPr>
        <w:pStyle w:val="BodyText"/>
      </w:pPr>
    </w:p>
    <w:p w:rsidR="00000000" w:rsidRPr="009B76FC" w:rsidP="009B76FC">
      <w:pPr>
        <w:pStyle w:val="AllowPageBreak"/>
      </w:pPr>
    </w:p>
    <w:p w:rsidR="00000000" w:rsidRPr="009B76FC" w:rsidP="009B76FC">
      <w:pPr>
        <w:pStyle w:val="Heading1"/>
      </w:pPr>
      <w:bookmarkStart w:id="2" w:name="O_709789"/>
      <w:bookmarkEnd w:id="2"/>
      <w:r w:rsidRPr="009B76FC">
        <w:t>Performance Evidence</w:t>
      </w:r>
    </w:p>
    <w:p w:rsidR="00000000" w:rsidRPr="009B76FC" w:rsidP="00853457">
      <w:pPr>
        <w:pStyle w:val="BodyText"/>
      </w:pPr>
      <w:r w:rsidRPr="009B76FC">
        <w:t>Evidence of the ability to:</w:t>
      </w:r>
    </w:p>
    <w:p w:rsidR="00000000" w:rsidRPr="009B76FC" w:rsidP="009B76FC">
      <w:pPr>
        <w:pStyle w:val="ListBullet"/>
      </w:pPr>
      <w:r w:rsidRPr="009B76FC">
        <w:t>perform a functional analysis to develop a logical, multi-level terminology scheme appropriate to the organisational context</w:t>
      </w:r>
    </w:p>
    <w:p w:rsidR="00000000" w:rsidRPr="009B76FC" w:rsidP="009B76FC">
      <w:pPr>
        <w:pStyle w:val="ListBullet"/>
      </w:pPr>
      <w:r w:rsidRPr="009B76FC">
        <w:t>analyse and classify usage of descriptive terms in detail.</w:t>
      </w:r>
    </w:p>
    <w:p w:rsidR="00000000" w:rsidRPr="009B76FC" w:rsidP="009B76FC">
      <w:pPr>
        <w:pStyle w:val="BodyText"/>
      </w:pPr>
    </w:p>
    <w:p w:rsidR="00000000" w:rsidRPr="009B76FC" w:rsidP="00853457">
      <w:pPr>
        <w:pStyle w:val="BodyText"/>
      </w:pPr>
      <w:r w:rsidRPr="009B76FC">
        <w:t>Note:</w:t>
      </w:r>
      <w:r w:rsidRPr="009B76FC">
        <w:t xml:space="preserve"> If a specific volume or frequency is not stated, then evidence must be provided at least once.</w:t>
      </w:r>
    </w:p>
    <w:p w:rsidR="00000000" w:rsidRPr="009B76FC" w:rsidP="009B76FC">
      <w:pPr>
        <w:pStyle w:val="Heading1"/>
      </w:pPr>
      <w:bookmarkStart w:id="3" w:name="O_709790"/>
      <w:bookmarkEnd w:id="3"/>
      <w:r w:rsidRPr="009B76FC">
        <w:t>Knowledge Evidence</w:t>
      </w:r>
    </w:p>
    <w:p w:rsidR="00000000" w:rsidRPr="009B76FC" w:rsidP="00853457">
      <w:pPr>
        <w:pStyle w:val="BodyText"/>
      </w:pPr>
      <w:r w:rsidRPr="009B76FC">
        <w:t>To complete the unit requirements safely and effectively, the individual must:</w:t>
      </w:r>
    </w:p>
    <w:p w:rsidR="00000000" w:rsidRPr="009B76FC" w:rsidP="009B76FC">
      <w:pPr>
        <w:pStyle w:val="ListBullet"/>
      </w:pPr>
      <w:r w:rsidRPr="009B76FC">
        <w:t>explain general principles and processes of records management and records management systems, such as:</w:t>
      </w:r>
    </w:p>
    <w:p w:rsidR="00000000" w:rsidRPr="009B76FC" w:rsidP="009B76FC">
      <w:pPr>
        <w:pStyle w:val="ListBullet2"/>
      </w:pPr>
      <w:r w:rsidRPr="009B76FC">
        <w:t>systems of control</w:t>
      </w:r>
    </w:p>
    <w:p w:rsidR="00000000" w:rsidRPr="009B76FC" w:rsidP="009B76FC">
      <w:pPr>
        <w:pStyle w:val="ListBullet2"/>
      </w:pPr>
      <w:r w:rsidRPr="009B76FC">
        <w:t>records continuum theory</w:t>
      </w:r>
    </w:p>
    <w:p w:rsidR="00000000" w:rsidRPr="009B76FC" w:rsidP="009B76FC">
      <w:pPr>
        <w:pStyle w:val="ListBullet2"/>
      </w:pPr>
      <w:r w:rsidRPr="009B76FC">
        <w:t>mandate and ownership of business process</w:t>
      </w:r>
    </w:p>
    <w:p w:rsidR="00000000" w:rsidRPr="009B76FC" w:rsidP="009B76FC">
      <w:pPr>
        <w:pStyle w:val="ListBullet"/>
      </w:pPr>
      <w:r w:rsidRPr="009B76FC">
        <w:t>briefly describe possible classification schemes</w:t>
      </w:r>
    </w:p>
    <w:p w:rsidR="00000000" w:rsidRPr="009B76FC" w:rsidP="009B76FC">
      <w:pPr>
        <w:pStyle w:val="ListBullet"/>
      </w:pPr>
      <w:r w:rsidRPr="009B76FC">
        <w:t>outline suitabl</w:t>
      </w:r>
      <w:r w:rsidRPr="009B76FC">
        <w:t>e methodologies for  validation of classification schemes.</w:t>
      </w:r>
    </w:p>
    <w:p w:rsidR="00000000" w:rsidRPr="009B76FC" w:rsidP="009B76FC">
      <w:pPr>
        <w:pStyle w:val="AllowPageBreak"/>
      </w:pPr>
    </w:p>
    <w:p w:rsidR="00000000" w:rsidRPr="009B76FC" w:rsidP="009B76FC">
      <w:pPr>
        <w:pStyle w:val="Heading1"/>
      </w:pPr>
      <w:bookmarkStart w:id="4" w:name="O_709791"/>
      <w:bookmarkEnd w:id="4"/>
      <w:r w:rsidRPr="009B76FC">
        <w:t>Assessment Conditions</w:t>
      </w:r>
    </w:p>
    <w:p w:rsidR="00000000" w:rsidRPr="009B76FC" w:rsidP="00853457">
      <w:pPr>
        <w:pStyle w:val="BodyText"/>
      </w:pPr>
      <w:r w:rsidRPr="009B76FC">
        <w:t>Assessment must be conducted in a safe environment where evidence gathered demonstrates consistent performance of typical activities experienced in the knowle</w:t>
      </w:r>
      <w:r w:rsidRPr="009B76FC">
        <w:t>dge management – recordkeeping field of work and include access to:</w:t>
      </w:r>
    </w:p>
    <w:p w:rsidR="00000000" w:rsidRPr="009B76FC" w:rsidP="009B76FC">
      <w:pPr>
        <w:pStyle w:val="ListBullet"/>
      </w:pPr>
      <w:r w:rsidRPr="009B76FC">
        <w:t>relevant workplace documentation and resources</w:t>
      </w:r>
    </w:p>
    <w:p w:rsidR="00000000" w:rsidRPr="009B76FC" w:rsidP="009B76FC">
      <w:pPr>
        <w:pStyle w:val="ListBullet"/>
      </w:pPr>
      <w:r w:rsidRPr="009B76FC">
        <w:t>case studies and, where possible, real situations</w:t>
      </w:r>
    </w:p>
    <w:p w:rsidR="00000000" w:rsidRPr="009B76FC" w:rsidP="009B76FC">
      <w:pPr>
        <w:pStyle w:val="ListBullet"/>
      </w:pPr>
      <w:r w:rsidRPr="009B76FC">
        <w:t xml:space="preserve">interaction with others. </w:t>
      </w:r>
    </w:p>
    <w:p w:rsidR="00000000" w:rsidRPr="009B76FC" w:rsidP="009B76FC">
      <w:pPr>
        <w:pStyle w:val="BodyText"/>
      </w:pPr>
      <w:r w:rsidRPr="009B76FC">
        <w:t xml:space="preserve"> </w:t>
      </w:r>
    </w:p>
    <w:p w:rsidR="00000000" w:rsidRPr="009B76FC" w:rsidP="00853457">
      <w:pPr>
        <w:pStyle w:val="BodyText"/>
      </w:pPr>
      <w:r w:rsidRPr="009B76FC">
        <w:t>Assessors must satisfy NVR/AQTF assessor requirements.</w:t>
      </w:r>
    </w:p>
    <w:p w:rsidR="00000000" w:rsidRPr="009B76FC" w:rsidP="009B76FC">
      <w:pPr>
        <w:pStyle w:val="Heading1"/>
      </w:pPr>
      <w:bookmarkStart w:id="5" w:name="O_709794"/>
      <w:bookmarkEnd w:id="5"/>
      <w:r w:rsidRPr="009B76FC">
        <w:t>Links</w:t>
      </w:r>
    </w:p>
    <w:p w:rsidR="00000000" w:rsidRPr="009B76FC" w:rsidP="00853457">
      <w:pPr>
        <w:pStyle w:val="BodyText"/>
      </w:pPr>
      <w:r w:rsidRPr="009B7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3F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76FC" w:rsidP="009B76FC"/>
    <w:sectPr w:rsidSect="009B76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FC" w:rsidRPr="00853457" w:rsidP="00853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57" w:rsidP="009B7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457" w:rsidP="009B7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3457" w:rsidP="009B7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6FC" w:rsidRPr="00853457" w:rsidP="008534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457" w:rsidRPr="002D2AF8" w:rsidP="009B7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BSBRKG506 Develop and maintain terminology and classification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53457" w:rsidP="009B7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0C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288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DE1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6FC"/>
  </w:style>
  <w:style w:type="character" w:customStyle="1" w:styleId="Heading1Char">
    <w:name w:val="Heading 1 Char"/>
    <w:basedOn w:val="DefaultParagraphFont"/>
    <w:link w:val="Heading1"/>
    <w:rsid w:val="009B7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6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6FC"/>
    <w:rPr>
      <w:b/>
      <w:spacing w:val="0"/>
    </w:rPr>
  </w:style>
  <w:style w:type="paragraph" w:styleId="ListBullet2">
    <w:name w:val="List Bullet 2"/>
    <w:basedOn w:val="List2"/>
    <w:rsid w:val="009B76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6FC"/>
    <w:rPr>
      <w:i/>
    </w:rPr>
  </w:style>
  <w:style w:type="paragraph" w:styleId="Caption">
    <w:name w:val="caption"/>
    <w:basedOn w:val="BodyText"/>
    <w:next w:val="Normal"/>
    <w:qFormat/>
    <w:rsid w:val="009B7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6FC"/>
  </w:style>
  <w:style w:type="paragraph" w:styleId="TableofFigures">
    <w:name w:val="table of figures"/>
    <w:basedOn w:val="Normal"/>
    <w:next w:val="Normal"/>
    <w:semiHidden/>
    <w:rsid w:val="009B7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6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76FC"/>
    <w:rPr>
      <w:rFonts w:ascii="Wingdings" w:hAnsi="Wingdings"/>
    </w:rPr>
  </w:style>
  <w:style w:type="paragraph" w:customStyle="1" w:styleId="TableHeading">
    <w:name w:val="Table Heading"/>
    <w:basedOn w:val="HeadingBase"/>
    <w:rsid w:val="009B7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6FC"/>
    <w:rPr>
      <w:color w:val="0033CC"/>
      <w:u w:val="none"/>
    </w:rPr>
  </w:style>
  <w:style w:type="paragraph" w:customStyle="1" w:styleId="BodyTextRight">
    <w:name w:val="Body Text Right"/>
    <w:basedOn w:val="BodyText"/>
    <w:rsid w:val="009B7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6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6FC"/>
    <w:rPr>
      <w:sz w:val="32"/>
    </w:rPr>
  </w:style>
  <w:style w:type="paragraph" w:customStyle="1" w:styleId="HeadingProcedure">
    <w:name w:val="Heading Procedure"/>
    <w:basedOn w:val="HeadingBase"/>
    <w:next w:val="Normal"/>
    <w:rsid w:val="009B7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6FC"/>
    <w:pPr>
      <w:spacing w:before="60" w:after="60"/>
    </w:pPr>
  </w:style>
  <w:style w:type="paragraph" w:styleId="ListContinue">
    <w:name w:val="List Continue"/>
    <w:basedOn w:val="List"/>
    <w:rsid w:val="009B76FC"/>
    <w:pPr>
      <w:ind w:firstLine="0"/>
    </w:pPr>
  </w:style>
  <w:style w:type="paragraph" w:customStyle="1" w:styleId="ListNote">
    <w:name w:val="List Note"/>
    <w:basedOn w:val="List"/>
    <w:rsid w:val="009B7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6FC"/>
    <w:rPr>
      <w:rFonts w:ascii="Courier New" w:hAnsi="Courier New"/>
    </w:rPr>
  </w:style>
  <w:style w:type="paragraph" w:customStyle="1" w:styleId="NoteBullet">
    <w:name w:val="Note Bullet"/>
    <w:basedOn w:val="Note"/>
    <w:rsid w:val="009B7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6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6FC"/>
    <w:rPr>
      <w:b/>
      <w:smallCaps/>
    </w:rPr>
  </w:style>
  <w:style w:type="paragraph" w:customStyle="1" w:styleId="TableListNumber">
    <w:name w:val="Table List Number"/>
    <w:basedOn w:val="ListNumber"/>
    <w:rsid w:val="009B7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6FC"/>
    <w:pPr>
      <w:numPr>
        <w:numId w:val="9"/>
      </w:numPr>
    </w:pPr>
  </w:style>
  <w:style w:type="paragraph" w:customStyle="1" w:styleId="ListAlpha2">
    <w:name w:val="List Alpha 2"/>
    <w:basedOn w:val="List2"/>
    <w:rsid w:val="009B76FC"/>
    <w:pPr>
      <w:numPr>
        <w:numId w:val="8"/>
      </w:numPr>
    </w:pPr>
  </w:style>
  <w:style w:type="paragraph" w:styleId="List2">
    <w:name w:val="List 2"/>
    <w:basedOn w:val="BodyText"/>
    <w:rsid w:val="009B7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6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6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76FC"/>
    <w:pPr>
      <w:numPr>
        <w:numId w:val="4"/>
      </w:numPr>
    </w:pPr>
  </w:style>
  <w:style w:type="paragraph" w:styleId="ListContinue2">
    <w:name w:val="List Continue 2"/>
    <w:basedOn w:val="List2"/>
    <w:rsid w:val="009B76FC"/>
    <w:pPr>
      <w:ind w:firstLine="0"/>
    </w:pPr>
  </w:style>
  <w:style w:type="paragraph" w:styleId="ListContinue3">
    <w:name w:val="List Continue 3"/>
    <w:basedOn w:val="List3"/>
    <w:rsid w:val="009B76FC"/>
    <w:pPr>
      <w:ind w:left="1021" w:firstLine="0"/>
    </w:pPr>
  </w:style>
  <w:style w:type="paragraph" w:styleId="ListContinue4">
    <w:name w:val="List Continue 4"/>
    <w:basedOn w:val="List4"/>
    <w:rsid w:val="009B76FC"/>
    <w:pPr>
      <w:ind w:firstLine="0"/>
    </w:pPr>
  </w:style>
  <w:style w:type="paragraph" w:styleId="ListContinue5">
    <w:name w:val="List Continue 5"/>
    <w:basedOn w:val="List5"/>
    <w:rsid w:val="009B76FC"/>
    <w:pPr>
      <w:ind w:firstLine="0"/>
    </w:pPr>
  </w:style>
  <w:style w:type="paragraph" w:styleId="ListNumber3">
    <w:name w:val="List Number 3"/>
    <w:basedOn w:val="List3"/>
    <w:rsid w:val="009B76FC"/>
    <w:pPr>
      <w:numPr>
        <w:numId w:val="5"/>
      </w:numPr>
    </w:pPr>
  </w:style>
  <w:style w:type="paragraph" w:styleId="ListNumber4">
    <w:name w:val="List Number 4"/>
    <w:basedOn w:val="List4"/>
    <w:rsid w:val="009B76FC"/>
    <w:pPr>
      <w:numPr>
        <w:numId w:val="6"/>
      </w:numPr>
    </w:pPr>
  </w:style>
  <w:style w:type="paragraph" w:styleId="ListNumber5">
    <w:name w:val="List Number 5"/>
    <w:basedOn w:val="List5"/>
    <w:rsid w:val="009B76FC"/>
    <w:pPr>
      <w:numPr>
        <w:numId w:val="7"/>
      </w:numPr>
    </w:pPr>
  </w:style>
  <w:style w:type="paragraph" w:styleId="BlockText">
    <w:name w:val="Block Text"/>
    <w:basedOn w:val="Normal"/>
    <w:rsid w:val="009B7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6FC"/>
    <w:rPr>
      <w:sz w:val="16"/>
      <w:vertAlign w:val="superscript"/>
    </w:rPr>
  </w:style>
  <w:style w:type="character" w:customStyle="1" w:styleId="Symbols">
    <w:name w:val="Symbols"/>
    <w:basedOn w:val="DefaultParagraphFont"/>
    <w:rsid w:val="009B76FC"/>
    <w:rPr>
      <w:rFonts w:ascii="Symbol" w:hAnsi="Symbol"/>
    </w:rPr>
  </w:style>
  <w:style w:type="character" w:customStyle="1" w:styleId="MenuOptions">
    <w:name w:val="Menu Options"/>
    <w:basedOn w:val="DefaultParagraphFont"/>
    <w:rsid w:val="009B7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6FC"/>
    <w:rPr>
      <w:b/>
    </w:rPr>
  </w:style>
  <w:style w:type="character" w:customStyle="1" w:styleId="Underlined">
    <w:name w:val="Underlined"/>
    <w:basedOn w:val="DefaultParagraphFont"/>
    <w:rsid w:val="009B76FC"/>
    <w:rPr>
      <w:u w:val="single"/>
    </w:rPr>
  </w:style>
  <w:style w:type="paragraph" w:customStyle="1" w:styleId="TableBodyTextRight">
    <w:name w:val="Table Body Text Right"/>
    <w:basedOn w:val="TableBodyText"/>
    <w:rsid w:val="009B7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6FC"/>
    <w:rPr>
      <w:sz w:val="18"/>
    </w:rPr>
  </w:style>
  <w:style w:type="paragraph" w:customStyle="1" w:styleId="BodySmallRight">
    <w:name w:val="Body Small Right"/>
    <w:basedOn w:val="BodyTextRight"/>
    <w:rsid w:val="009B76FC"/>
    <w:rPr>
      <w:sz w:val="18"/>
      <w:szCs w:val="18"/>
    </w:rPr>
  </w:style>
  <w:style w:type="paragraph" w:customStyle="1" w:styleId="MarginEdition">
    <w:name w:val="Margin Edition"/>
    <w:basedOn w:val="MarginNote"/>
    <w:rsid w:val="009B7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6FC"/>
    <w:rPr>
      <w:sz w:val="2"/>
      <w:szCs w:val="2"/>
    </w:rPr>
  </w:style>
  <w:style w:type="character" w:customStyle="1" w:styleId="Small">
    <w:name w:val="Small"/>
    <w:basedOn w:val="DefaultParagraphFont"/>
    <w:rsid w:val="009B76FC"/>
    <w:rPr>
      <w:sz w:val="16"/>
    </w:rPr>
  </w:style>
  <w:style w:type="paragraph" w:customStyle="1" w:styleId="WideTable">
    <w:name w:val="Wide Table"/>
    <w:basedOn w:val="Normal"/>
    <w:rsid w:val="009B7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6FC"/>
  </w:style>
  <w:style w:type="paragraph" w:styleId="Quote">
    <w:name w:val="Quote"/>
    <w:basedOn w:val="Heading1"/>
    <w:link w:val="QuoteChar"/>
    <w:qFormat/>
    <w:rsid w:val="009B7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6FC"/>
    <w:pPr>
      <w:pageBreakBefore/>
    </w:pPr>
  </w:style>
  <w:style w:type="paragraph" w:customStyle="1" w:styleId="Border">
    <w:name w:val="Border"/>
    <w:basedOn w:val="Normal"/>
    <w:qFormat/>
    <w:rsid w:val="009B7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6FC"/>
    <w:rPr>
      <w:u w:val="single"/>
    </w:rPr>
  </w:style>
  <w:style w:type="character" w:customStyle="1" w:styleId="BoldandItalics">
    <w:name w:val="Bold and Italics"/>
    <w:qFormat/>
    <w:rsid w:val="009B76FC"/>
    <w:rPr>
      <w:b/>
      <w:i/>
      <w:u w:val="none"/>
    </w:rPr>
  </w:style>
  <w:style w:type="paragraph" w:styleId="BalloonText">
    <w:name w:val="Balloon Text"/>
    <w:basedOn w:val="Normal"/>
    <w:link w:val="BalloonTextChar"/>
    <w:rsid w:val="009B7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6FC"/>
    <w:pPr>
      <w:spacing w:before="0" w:after="0"/>
    </w:pPr>
  </w:style>
  <w:style w:type="paragraph" w:customStyle="1" w:styleId="BodyTextBold">
    <w:name w:val="Body Text Bold"/>
    <w:basedOn w:val="BodyText"/>
    <w:qFormat/>
    <w:rsid w:val="009B76FC"/>
    <w:rPr>
      <w:b/>
    </w:rPr>
  </w:style>
  <w:style w:type="character" w:styleId="Hyperlink">
    <w:name w:val="Hyperlink"/>
    <w:basedOn w:val="DefaultParagraphFont"/>
    <w:uiPriority w:val="99"/>
    <w:unhideWhenUsed/>
    <w:rsid w:val="008534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1614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BSBRKG506 Develop and maintain terminology and classification schemes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2020-07-07T10:34:00Z</dcterms:created>
  <dcterms:modified xsi:type="dcterms:W3CDTF">2020-07-07T10:34:00Z</dcterms:modified>
</cp:coreProperties>
</file>