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C90" w:rsidP="004B7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BSBRKG502 Manage and monitor business or records systems</w:t>
      </w:r>
      <w:r>
        <w:fldChar w:fldCharType="end"/>
      </w:r>
    </w:p>
    <w:p w:rsidR="004B7C90" w:rsidP="004B7C90">
      <w:pPr>
        <w:pStyle w:val="Version"/>
        <w:sectPr w:rsidSect="00680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535" w:rsidP="00680535">
      <w:pPr>
        <w:pStyle w:val="SuperHeading"/>
      </w:pPr>
      <w:r w:rsidRPr="00680535">
        <w:t>BSBRKG502 Manage and monitor business or records systems</w:t>
      </w:r>
    </w:p>
    <w:p w:rsidR="00000000" w:rsidRPr="00680535" w:rsidP="00680535">
      <w:pPr>
        <w:pStyle w:val="Heading1"/>
      </w:pPr>
      <w:bookmarkStart w:id="1" w:name="O_709740"/>
      <w:bookmarkEnd w:id="1"/>
      <w:r w:rsidRPr="00680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rPr>
                <w:rStyle w:val="SpecialBold"/>
              </w:rPr>
              <w:t>Comments</w:t>
            </w:r>
          </w:p>
        </w:tc>
      </w:tr>
      <w:tr w:rsidTr="0068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Release 1</w:t>
            </w:r>
            <w:r w:rsidRPr="0068053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>This version first released with BSB Business Services Training Package Version 1.0.</w:t>
            </w:r>
          </w:p>
        </w:tc>
      </w:tr>
    </w:tbl>
    <w:p w:rsidR="00000000" w:rsidRPr="00680535" w:rsidP="00680535">
      <w:pPr>
        <w:pStyle w:val="BodyText"/>
      </w:pPr>
    </w:p>
    <w:p w:rsidR="00000000" w:rsidRPr="00680535" w:rsidP="00680535">
      <w:pPr>
        <w:pStyle w:val="AllowPageBreak"/>
      </w:pPr>
    </w:p>
    <w:p w:rsidR="00000000" w:rsidRPr="00680535" w:rsidP="00680535">
      <w:pPr>
        <w:pStyle w:val="Heading1"/>
      </w:pPr>
      <w:bookmarkStart w:id="2" w:name="O_709741"/>
      <w:bookmarkEnd w:id="2"/>
      <w:r w:rsidRPr="00680535">
        <w:t>Application</w:t>
      </w:r>
    </w:p>
    <w:p w:rsidR="00000000" w:rsidRPr="00680535" w:rsidP="004B7C90">
      <w:pPr>
        <w:pStyle w:val="BodyText"/>
      </w:pPr>
      <w:r w:rsidRPr="00680535">
        <w:t>This unit describes the skills and knowledge required to set up the operat</w:t>
      </w:r>
      <w:r w:rsidRPr="00680535">
        <w:t>ional frameworks for the creation, capture and use of records and to monitor and review these frameworks and activities within a business or records system of a specific business domain.</w:t>
      </w:r>
    </w:p>
    <w:p w:rsidR="00000000" w:rsidRPr="00680535" w:rsidP="004B7C90">
      <w:pPr>
        <w:pStyle w:val="BodyText"/>
      </w:pPr>
      <w:r w:rsidRPr="00680535">
        <w:t xml:space="preserve">It applies to individuals who work closely with other staff members </w:t>
      </w:r>
      <w:r w:rsidRPr="00680535">
        <w:t>in an organisation and may also have a degree of individual responsibility and autonomy. They use a range of organisational, analytical and managerial techniques to perform their work in business and records systems or in specialist recordkeeping environme</w:t>
      </w:r>
      <w:r w:rsidRPr="00680535">
        <w:t>nts, such as archives.</w:t>
      </w:r>
    </w:p>
    <w:p w:rsidR="00000000" w:rsidRPr="00680535" w:rsidP="004B7C90">
      <w:pPr>
        <w:pStyle w:val="BodyText"/>
      </w:pPr>
      <w:r w:rsidRPr="00680535">
        <w:t>No licensing, legislative or certification requirements apply to this unit at the time of publication.</w:t>
      </w:r>
    </w:p>
    <w:p w:rsidR="00000000" w:rsidRPr="00680535" w:rsidP="00680535">
      <w:pPr>
        <w:pStyle w:val="Heading1"/>
      </w:pPr>
      <w:bookmarkStart w:id="3" w:name="O_709744"/>
      <w:bookmarkEnd w:id="3"/>
      <w:r w:rsidRPr="00680535">
        <w:t>Unit Sector</w:t>
      </w:r>
    </w:p>
    <w:p w:rsidR="00000000" w:rsidRPr="00680535" w:rsidP="004B7C90">
      <w:pPr>
        <w:pStyle w:val="BodyText"/>
      </w:pPr>
      <w:r w:rsidRPr="00680535">
        <w:t>Knowledge Management – Recordkeeping</w:t>
      </w:r>
    </w:p>
    <w:p w:rsidR="00000000" w:rsidRPr="00680535" w:rsidP="00680535">
      <w:pPr>
        <w:pStyle w:val="Heading1"/>
      </w:pPr>
      <w:bookmarkStart w:id="4" w:name="O_709745"/>
      <w:bookmarkEnd w:id="4"/>
      <w:r w:rsidRPr="006805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rPr>
                <w:rStyle w:val="SpecialBold"/>
              </w:rPr>
              <w:t>PERFORMANCE CRITERIA</w:t>
            </w:r>
          </w:p>
        </w:tc>
      </w:tr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1. Determine requirements or modifications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 xml:space="preserve">1.1 Identify and document core business, supporting </w:t>
            </w:r>
            <w:r w:rsidRPr="00680535">
              <w:t>activities, resources, business and social context, using observation and consultation</w:t>
            </w:r>
          </w:p>
          <w:p w:rsidR="00000000" w:rsidRPr="00680535" w:rsidP="00680535">
            <w:pPr>
              <w:pStyle w:val="BodyText"/>
            </w:pPr>
            <w:r w:rsidRPr="00680535">
              <w:t>1.2 Determine security and access requirements for business or records system content from analysis of organisation’s activities</w:t>
            </w:r>
          </w:p>
          <w:p w:rsidR="00000000" w:rsidRPr="00680535" w:rsidP="00680535">
            <w:pPr>
              <w:pStyle w:val="BodyText"/>
            </w:pPr>
            <w:r w:rsidRPr="00680535">
              <w:t>1.3 Analyse organisational reporting and</w:t>
            </w:r>
            <w:r w:rsidRPr="00680535">
              <w:t xml:space="preserve"> accountability </w:t>
            </w:r>
            <w:r w:rsidRPr="00680535">
              <w:t>requirements in the context of the business documentation</w:t>
            </w:r>
          </w:p>
          <w:p w:rsidR="00000000" w:rsidRPr="00680535" w:rsidP="00680535">
            <w:pPr>
              <w:pStyle w:val="BodyText"/>
            </w:pPr>
            <w:r w:rsidRPr="00680535">
              <w:t>1.4 Identify organisational functions and activities for which records must be kept, from analysis of business and context documentation</w:t>
            </w:r>
          </w:p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 xml:space="preserve">1.5 Determine format content and metadata of </w:t>
            </w:r>
            <w:r w:rsidRPr="00680535">
              <w:t>records for each organisational function from analysis of the business and its context</w:t>
            </w:r>
          </w:p>
        </w:tc>
      </w:tr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2. Devise an appropriate recordkeeping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>2.1 Determine metadata needed to manage record storage, location and retrieval in a business or records system</w:t>
            </w:r>
          </w:p>
          <w:p w:rsidR="00000000" w:rsidRPr="00680535" w:rsidP="00680535">
            <w:pPr>
              <w:pStyle w:val="BodyText"/>
            </w:pPr>
            <w:r w:rsidRPr="00680535">
              <w:t>2.2 Select scale, and number of business or records systems appropriate to scale and nature of business operations</w:t>
            </w:r>
          </w:p>
          <w:p w:rsidR="00000000" w:rsidRPr="00680535" w:rsidP="00680535">
            <w:pPr>
              <w:pStyle w:val="BodyText"/>
            </w:pPr>
            <w:r w:rsidRPr="00680535">
              <w:t>2.3 Select technological requirements of business or records systems appropriate to scale and nature of business operations</w:t>
            </w:r>
          </w:p>
          <w:p w:rsidR="00000000" w:rsidRPr="00680535" w:rsidP="00680535">
            <w:pPr>
              <w:pStyle w:val="BodyText"/>
            </w:pPr>
            <w:r w:rsidRPr="00680535">
              <w:t>2.4 Select cost s</w:t>
            </w:r>
            <w:r w:rsidRPr="00680535">
              <w:t>tructure for business or records systems appropriate to scale, nature, and organisational cash flow requirements</w:t>
            </w:r>
          </w:p>
          <w:p w:rsidR="00000000" w:rsidRPr="00680535" w:rsidP="00680535">
            <w:pPr>
              <w:pStyle w:val="BodyText"/>
            </w:pPr>
            <w:r w:rsidRPr="00680535">
              <w:t>2.5 Ensure maintenance, disposal and updating requirements of business or records system conform to scale, nature, and culture of the organisat</w:t>
            </w:r>
            <w:r w:rsidRPr="00680535">
              <w:t>ion</w:t>
            </w:r>
          </w:p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2.6 Select business or records system suited to the projected growth of the organisation</w:t>
            </w:r>
          </w:p>
        </w:tc>
      </w:tr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3. Develop an implementation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>3.1 Identify and document recordkeeping responsibilities of individual personnel or organisational units</w:t>
            </w:r>
          </w:p>
          <w:p w:rsidR="00000000" w:rsidRPr="00680535" w:rsidP="00680535">
            <w:pPr>
              <w:pStyle w:val="BodyText"/>
            </w:pPr>
            <w:r w:rsidRPr="00680535">
              <w:t xml:space="preserve">3.2 Develop measurable </w:t>
            </w:r>
            <w:r w:rsidRPr="00680535">
              <w:t>performance indicators for recordkeeping activities</w:t>
            </w:r>
          </w:p>
          <w:p w:rsidR="00000000" w:rsidRPr="00680535" w:rsidP="00680535">
            <w:pPr>
              <w:pStyle w:val="BodyText"/>
            </w:pPr>
            <w:r w:rsidRPr="00680535">
              <w:t>3.3 Develop procedures and guidelines for capturing and controlling records</w:t>
            </w:r>
          </w:p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3.4 Communicate an implementation plan to users of the system and other relevant organisational staff</w:t>
            </w:r>
          </w:p>
        </w:tc>
      </w:tr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4. Monitor and review bus</w:t>
            </w:r>
            <w:r w:rsidRPr="00680535">
              <w:t>iness or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>4.1 Monitor business and records system and notify staff in accordance with approved timeframes, frequency, and organisational policies and guidelines where applicable</w:t>
            </w:r>
          </w:p>
          <w:p w:rsidR="00000000" w:rsidRPr="00680535" w:rsidP="00680535">
            <w:pPr>
              <w:pStyle w:val="BodyText"/>
            </w:pPr>
            <w:r w:rsidRPr="00680535">
              <w:t>4.2 Record details of variation from business or records system’</w:t>
            </w:r>
            <w:r w:rsidRPr="00680535">
              <w:t>s rules, standards and procedures that exceed agreed limits</w:t>
            </w:r>
          </w:p>
          <w:p w:rsidR="00000000" w:rsidRPr="00680535" w:rsidP="00680535">
            <w:pPr>
              <w:pStyle w:val="BodyText"/>
            </w:pPr>
            <w:r w:rsidRPr="00680535">
              <w:t>4.3 Provide required reports to appropriate authority relating to use and maintenance of records</w:t>
            </w:r>
          </w:p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 xml:space="preserve">4.4 Designate responsibilities to staff for record creation and </w:t>
            </w:r>
            <w:r w:rsidRPr="00680535">
              <w:t>capture activities in accordance wi</w:t>
            </w:r>
            <w:r w:rsidRPr="00680535">
              <w:t>th organisational policies</w:t>
            </w:r>
          </w:p>
        </w:tc>
      </w:tr>
      <w:tr w:rsidTr="00680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5. Identify and respond to problems and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 xml:space="preserve">5.1 Use monitoring reports and external events to identify any problems and changes that require a systemic response </w:t>
            </w:r>
          </w:p>
          <w:p w:rsidR="00000000" w:rsidRPr="00680535" w:rsidP="00680535">
            <w:pPr>
              <w:pStyle w:val="BodyText"/>
            </w:pPr>
            <w:r w:rsidRPr="00680535">
              <w:t>5.2 Make recommendations for revisions to systems, procedures,</w:t>
            </w:r>
            <w:r w:rsidRPr="00680535">
              <w:t xml:space="preserve"> and strategic plans in response to identified variations, changes and problems</w:t>
            </w:r>
          </w:p>
          <w:p w:rsidR="00000000" w:rsidRPr="00680535" w:rsidP="00680535">
            <w:pPr>
              <w:pStyle w:val="BodyText"/>
            </w:pPr>
            <w:r w:rsidRPr="00680535">
              <w:t>5.3 Devise amendments to systems and implementation or other plans where required</w:t>
            </w:r>
          </w:p>
          <w:p w:rsidR="00000000" w:rsidRPr="00680535" w:rsidP="00680535">
            <w:pPr>
              <w:pStyle w:val="BodyText"/>
            </w:pPr>
            <w:r w:rsidRPr="00680535">
              <w:t>5.4 Prepare recommendations for system amendments, planning and implementation</w:t>
            </w:r>
          </w:p>
          <w:p w:rsidR="00000000" w:rsidRPr="00680535" w:rsidP="00680535">
            <w:pPr>
              <w:pStyle w:val="BodyText"/>
            </w:pPr>
            <w:r w:rsidRPr="00680535">
              <w:t>5.5 Authorise or gain authorisation, for procedures for using the business or records systems, and for any subsequent alterations and amendments to the procedures</w:t>
            </w:r>
          </w:p>
        </w:tc>
      </w:tr>
    </w:tbl>
    <w:p w:rsidR="00000000" w:rsidRPr="00680535" w:rsidP="00680535">
      <w:pPr>
        <w:pStyle w:val="BodyText"/>
      </w:pPr>
    </w:p>
    <w:p w:rsidR="00000000" w:rsidRPr="00680535" w:rsidP="00680535">
      <w:pPr>
        <w:pStyle w:val="AllowPageBreak"/>
      </w:pPr>
    </w:p>
    <w:p w:rsidR="00000000" w:rsidRPr="00680535" w:rsidP="00680535">
      <w:pPr>
        <w:pStyle w:val="Heading1"/>
      </w:pPr>
      <w:bookmarkStart w:id="5" w:name="O_709746"/>
      <w:bookmarkEnd w:id="5"/>
      <w:r w:rsidRPr="00680535">
        <w:t>Foundation Skills</w:t>
      </w:r>
    </w:p>
    <w:p w:rsidR="00000000" w:rsidRPr="004B7C90" w:rsidP="004B7C90">
      <w:pPr>
        <w:pStyle w:val="BodyText"/>
        <w:rPr>
          <w:i/>
        </w:rPr>
      </w:pPr>
      <w:r w:rsidRPr="004B7C90">
        <w:rPr>
          <w:rStyle w:val="Emphasis"/>
        </w:rPr>
        <w:t xml:space="preserve">This section describes language, literacy, numeracy and </w:t>
      </w:r>
      <w:r w:rsidRPr="004B7C90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Performance</w:t>
            </w:r>
          </w:p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rPr>
                <w:rStyle w:val="SpecialBold"/>
              </w:rPr>
              <w:t>Description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 xml:space="preserve">Reading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1.1-1.5, 3.1, 3.2, 4.1,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ListBullet"/>
              <w:rPr>
                <w:lang w:val="en-NZ"/>
              </w:rPr>
            </w:pPr>
            <w:r w:rsidRPr="00680535">
              <w:t>Critically evaluates content from a range of structurally complex tex</w:t>
            </w:r>
            <w:r w:rsidRPr="00680535">
              <w:t>ts and applies to own context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1.1, 1.2, 1.5. 2.1, 3.1-3.4, 4.1, 4.2, 4.3, 4.4,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ListBullet"/>
              <w:rPr>
                <w:lang w:val="en-NZ"/>
              </w:rPr>
            </w:pPr>
            <w:r w:rsidRPr="00680535">
              <w:t>Uses clear, accurate and relevant language to organise, record and update information and complete workplace documentation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1.1, 3.</w:t>
            </w:r>
            <w:r w:rsidRPr="00680535">
              <w:t>1, 3.4, 4.4, 5.5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ListBullet"/>
            </w:pPr>
            <w:r w:rsidRPr="00680535">
              <w:t>Employs active listening and questioning techniques to confirm requirements</w:t>
            </w:r>
          </w:p>
          <w:p w:rsidR="00000000" w:rsidP="00680535">
            <w:pPr>
              <w:pStyle w:val="ListBullet"/>
              <w:rPr>
                <w:lang w:val="en-NZ"/>
              </w:rPr>
            </w:pPr>
            <w:r w:rsidRPr="00680535">
              <w:t>Clearly articulates plans and responsibilities to relevant personnel using appropriate language and features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1.1, 1.4, 2.1, 2.4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ListBullet"/>
            </w:pPr>
            <w:r w:rsidRPr="00680535">
              <w:t>Identifies and comprehe</w:t>
            </w:r>
            <w:r w:rsidRPr="00680535">
              <w:t>nds numerically expressed information in financial records and other business documentation that informs of recordkeeping system requirements</w:t>
            </w:r>
          </w:p>
          <w:p w:rsidR="00000000" w:rsidP="00680535">
            <w:pPr>
              <w:pStyle w:val="ListBullet"/>
              <w:rPr>
                <w:lang w:val="en-NZ"/>
              </w:rPr>
            </w:pPr>
            <w:r w:rsidRPr="00680535">
              <w:t>Assesses need for numerical information in metadata and calculates costs associated with system structure and oper</w:t>
            </w:r>
            <w:r w:rsidRPr="00680535">
              <w:t>ation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3.3, 4.1, 5.1, 5.2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ListBullet"/>
              <w:rPr>
                <w:lang w:val="en-NZ"/>
              </w:rPr>
            </w:pPr>
            <w:r w:rsidRPr="00680535">
              <w:t>Develops and maintains organisational policies and procedures, monitors adherence, and understands how own role contributes to broader goals of the work environment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3.4, 4.3, 5.5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ListBullet"/>
              <w:rPr>
                <w:lang w:val="en-NZ"/>
              </w:rPr>
            </w:pPr>
            <w:r w:rsidRPr="00680535">
              <w:t>Selects the appropriate form, channel and mode of communication for a specific purpose relevant to own role</w:t>
            </w:r>
          </w:p>
        </w:tc>
      </w:tr>
      <w:tr w:rsidTr="00680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1.1, 1.2, 1.3, 1.4, 1.5, 2.1, 2.2, 2.3, 2.4, 2.5, 2.6, 3.1, 3.2, 4.4, 5.1, 5.2, 5.3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ListBullet"/>
            </w:pPr>
            <w:r w:rsidRPr="00680535">
              <w:t>Takes responsibility for planning and organi</w:t>
            </w:r>
            <w:r w:rsidRPr="00680535">
              <w:t>sing own workload and tasks to ensure work deadlines are met</w:t>
            </w:r>
          </w:p>
          <w:p w:rsidR="00000000" w:rsidRPr="00680535" w:rsidP="00680535">
            <w:pPr>
              <w:pStyle w:val="ListBullet"/>
            </w:pPr>
            <w:r w:rsidRPr="00680535">
              <w:t>Makes decisions by using systematic, analytical processes, setting goals, gathering relevant information and identifying and evaluating options against agreed criteria</w:t>
            </w:r>
          </w:p>
          <w:p w:rsidR="00000000" w:rsidRPr="00680535" w:rsidP="00680535">
            <w:pPr>
              <w:pStyle w:val="ListBullet"/>
            </w:pPr>
            <w:r w:rsidRPr="00680535">
              <w:t>Understands the purposes, s</w:t>
            </w:r>
            <w:r w:rsidRPr="00680535">
              <w:t xml:space="preserve">pecific functions and key features of digital systems and tools </w:t>
            </w:r>
          </w:p>
          <w:p w:rsidR="00000000" w:rsidRPr="00680535" w:rsidP="00680535">
            <w:pPr>
              <w:pStyle w:val="ListBullet"/>
            </w:pPr>
            <w:r w:rsidRPr="00680535">
              <w:t>Recognises and addresses some unfamiliar problems of increasing complexity within own scope</w:t>
            </w:r>
          </w:p>
        </w:tc>
      </w:tr>
    </w:tbl>
    <w:p w:rsidR="00000000" w:rsidRPr="00680535" w:rsidP="00680535">
      <w:pPr>
        <w:pStyle w:val="BodyText"/>
      </w:pPr>
    </w:p>
    <w:p w:rsidR="00000000" w:rsidRPr="00680535" w:rsidP="00680535">
      <w:pPr>
        <w:pStyle w:val="AllowPageBreak"/>
      </w:pPr>
    </w:p>
    <w:p w:rsidR="00000000" w:rsidRPr="00680535" w:rsidP="00680535">
      <w:pPr>
        <w:pStyle w:val="Heading1"/>
      </w:pPr>
      <w:bookmarkStart w:id="6" w:name="O_709748"/>
      <w:bookmarkEnd w:id="6"/>
      <w:r w:rsidRPr="006805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8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 xml:space="preserve">Code and title </w:t>
            </w:r>
          </w:p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Code and title</w:t>
            </w:r>
          </w:p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rPr>
                <w:rStyle w:val="SpecialBold"/>
              </w:rPr>
              <w:t>Equivalence status</w:t>
            </w:r>
          </w:p>
        </w:tc>
      </w:tr>
      <w:tr w:rsidTr="0068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BSBRKG502 Manage and monitor business or records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BSBRKG502B Manage and monitor business or records systems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5">
            <w:pPr>
              <w:pStyle w:val="BodyText"/>
              <w:rPr>
                <w:lang w:val="en-NZ"/>
              </w:rPr>
            </w:pPr>
            <w:r w:rsidRPr="0068053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5" w:rsidP="00680535">
            <w:pPr>
              <w:pStyle w:val="BodyText"/>
            </w:pPr>
            <w:r w:rsidRPr="00680535">
              <w:t>Equivalent unit</w:t>
            </w:r>
          </w:p>
        </w:tc>
      </w:tr>
    </w:tbl>
    <w:p w:rsidR="00000000" w:rsidRPr="00680535" w:rsidP="00680535">
      <w:pPr>
        <w:pStyle w:val="BodyText"/>
      </w:pPr>
    </w:p>
    <w:p w:rsidR="00000000" w:rsidRPr="00680535" w:rsidP="00680535">
      <w:pPr>
        <w:pStyle w:val="AllowPageBreak"/>
      </w:pPr>
    </w:p>
    <w:p w:rsidR="00000000" w:rsidRPr="00680535" w:rsidP="00680535">
      <w:pPr>
        <w:pStyle w:val="Heading1"/>
      </w:pPr>
      <w:bookmarkStart w:id="7" w:name="O_709755"/>
      <w:bookmarkEnd w:id="7"/>
      <w:r w:rsidRPr="00680535">
        <w:t>Links</w:t>
      </w:r>
    </w:p>
    <w:p w:rsidR="00000000" w:rsidRPr="00680535" w:rsidP="004B7C90">
      <w:pPr>
        <w:pStyle w:val="BodyText"/>
      </w:pPr>
      <w:r w:rsidRPr="006805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1D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0535" w:rsidP="00680535"/>
    <w:sectPr w:rsidSect="00680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5" w:rsidRPr="004B7C90" w:rsidP="004B7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90" w:rsidP="00680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C90" w:rsidP="00680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7C90" w:rsidP="00680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535" w:rsidRPr="004B7C90" w:rsidP="004B7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90" w:rsidRPr="002D2AF8" w:rsidP="00680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BSBRKG502 Manage and monitor business or records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B7C90" w:rsidP="00680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CB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8D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535"/>
  </w:style>
  <w:style w:type="character" w:customStyle="1" w:styleId="Heading1Char">
    <w:name w:val="Heading 1 Char"/>
    <w:basedOn w:val="DefaultParagraphFont"/>
    <w:link w:val="Heading1"/>
    <w:rsid w:val="00680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5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535"/>
    <w:rPr>
      <w:b/>
      <w:spacing w:val="0"/>
    </w:rPr>
  </w:style>
  <w:style w:type="character" w:styleId="Emphasis">
    <w:name w:val="Emphasis"/>
    <w:basedOn w:val="DefaultParagraphFont"/>
    <w:qFormat/>
    <w:rsid w:val="00680535"/>
    <w:rPr>
      <w:i/>
    </w:rPr>
  </w:style>
  <w:style w:type="paragraph" w:customStyle="1" w:styleId="SuperHeading">
    <w:name w:val="SuperHeading"/>
    <w:basedOn w:val="Normal"/>
    <w:rsid w:val="00680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5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535"/>
  </w:style>
  <w:style w:type="paragraph" w:styleId="TableofFigures">
    <w:name w:val="table of figures"/>
    <w:basedOn w:val="Normal"/>
    <w:next w:val="Normal"/>
    <w:semiHidden/>
    <w:rsid w:val="00680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5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535"/>
    <w:rPr>
      <w:rFonts w:ascii="Wingdings" w:hAnsi="Wingdings"/>
    </w:rPr>
  </w:style>
  <w:style w:type="paragraph" w:customStyle="1" w:styleId="TableHeading">
    <w:name w:val="Table Heading"/>
    <w:basedOn w:val="HeadingBase"/>
    <w:rsid w:val="00680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535"/>
    <w:rPr>
      <w:color w:val="0033CC"/>
      <w:u w:val="none"/>
    </w:rPr>
  </w:style>
  <w:style w:type="paragraph" w:customStyle="1" w:styleId="BodyTextRight">
    <w:name w:val="Body Text Right"/>
    <w:basedOn w:val="BodyText"/>
    <w:rsid w:val="00680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535"/>
    <w:rPr>
      <w:sz w:val="32"/>
    </w:rPr>
  </w:style>
  <w:style w:type="paragraph" w:customStyle="1" w:styleId="HeadingProcedure">
    <w:name w:val="Heading Procedure"/>
    <w:basedOn w:val="HeadingBase"/>
    <w:next w:val="Normal"/>
    <w:rsid w:val="00680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535"/>
    <w:pPr>
      <w:spacing w:before="60" w:after="60"/>
    </w:pPr>
  </w:style>
  <w:style w:type="paragraph" w:styleId="ListContinue">
    <w:name w:val="List Continue"/>
    <w:basedOn w:val="List"/>
    <w:rsid w:val="00680535"/>
    <w:pPr>
      <w:ind w:firstLine="0"/>
    </w:pPr>
  </w:style>
  <w:style w:type="paragraph" w:customStyle="1" w:styleId="ListNote">
    <w:name w:val="List Note"/>
    <w:basedOn w:val="List"/>
    <w:rsid w:val="00680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535"/>
    <w:rPr>
      <w:rFonts w:ascii="Courier New" w:hAnsi="Courier New"/>
    </w:rPr>
  </w:style>
  <w:style w:type="paragraph" w:customStyle="1" w:styleId="NoteBullet">
    <w:name w:val="Note Bullet"/>
    <w:basedOn w:val="Note"/>
    <w:rsid w:val="00680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5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535"/>
    <w:rPr>
      <w:b/>
      <w:smallCaps/>
    </w:rPr>
  </w:style>
  <w:style w:type="paragraph" w:customStyle="1" w:styleId="TableListNumber">
    <w:name w:val="Table List Number"/>
    <w:basedOn w:val="ListNumber"/>
    <w:rsid w:val="00680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535"/>
    <w:pPr>
      <w:numPr>
        <w:numId w:val="8"/>
      </w:numPr>
    </w:pPr>
  </w:style>
  <w:style w:type="paragraph" w:customStyle="1" w:styleId="ListAlpha2">
    <w:name w:val="List Alpha 2"/>
    <w:basedOn w:val="List2"/>
    <w:rsid w:val="00680535"/>
    <w:pPr>
      <w:numPr>
        <w:numId w:val="7"/>
      </w:numPr>
    </w:pPr>
  </w:style>
  <w:style w:type="paragraph" w:styleId="List2">
    <w:name w:val="List 2"/>
    <w:basedOn w:val="BodyText"/>
    <w:rsid w:val="00680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5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5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535"/>
    <w:pPr>
      <w:numPr>
        <w:numId w:val="3"/>
      </w:numPr>
    </w:pPr>
  </w:style>
  <w:style w:type="paragraph" w:styleId="ListContinue2">
    <w:name w:val="List Continue 2"/>
    <w:basedOn w:val="List2"/>
    <w:rsid w:val="00680535"/>
    <w:pPr>
      <w:ind w:firstLine="0"/>
    </w:pPr>
  </w:style>
  <w:style w:type="paragraph" w:styleId="ListContinue3">
    <w:name w:val="List Continue 3"/>
    <w:basedOn w:val="List3"/>
    <w:rsid w:val="00680535"/>
    <w:pPr>
      <w:ind w:left="1021" w:firstLine="0"/>
    </w:pPr>
  </w:style>
  <w:style w:type="paragraph" w:styleId="ListContinue4">
    <w:name w:val="List Continue 4"/>
    <w:basedOn w:val="List4"/>
    <w:rsid w:val="00680535"/>
    <w:pPr>
      <w:ind w:firstLine="0"/>
    </w:pPr>
  </w:style>
  <w:style w:type="paragraph" w:styleId="ListContinue5">
    <w:name w:val="List Continue 5"/>
    <w:basedOn w:val="List5"/>
    <w:rsid w:val="00680535"/>
    <w:pPr>
      <w:ind w:firstLine="0"/>
    </w:pPr>
  </w:style>
  <w:style w:type="paragraph" w:styleId="ListNumber3">
    <w:name w:val="List Number 3"/>
    <w:basedOn w:val="List3"/>
    <w:rsid w:val="00680535"/>
    <w:pPr>
      <w:numPr>
        <w:numId w:val="4"/>
      </w:numPr>
    </w:pPr>
  </w:style>
  <w:style w:type="paragraph" w:styleId="ListNumber4">
    <w:name w:val="List Number 4"/>
    <w:basedOn w:val="List4"/>
    <w:rsid w:val="00680535"/>
    <w:pPr>
      <w:numPr>
        <w:numId w:val="5"/>
      </w:numPr>
    </w:pPr>
  </w:style>
  <w:style w:type="paragraph" w:styleId="ListNumber5">
    <w:name w:val="List Number 5"/>
    <w:basedOn w:val="List5"/>
    <w:rsid w:val="00680535"/>
    <w:pPr>
      <w:numPr>
        <w:numId w:val="6"/>
      </w:numPr>
    </w:pPr>
  </w:style>
  <w:style w:type="paragraph" w:styleId="BlockText">
    <w:name w:val="Block Text"/>
    <w:basedOn w:val="Normal"/>
    <w:rsid w:val="00680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535"/>
    <w:rPr>
      <w:sz w:val="16"/>
      <w:vertAlign w:val="superscript"/>
    </w:rPr>
  </w:style>
  <w:style w:type="character" w:customStyle="1" w:styleId="Symbols">
    <w:name w:val="Symbols"/>
    <w:basedOn w:val="DefaultParagraphFont"/>
    <w:rsid w:val="00680535"/>
    <w:rPr>
      <w:rFonts w:ascii="Symbol" w:hAnsi="Symbol"/>
    </w:rPr>
  </w:style>
  <w:style w:type="character" w:customStyle="1" w:styleId="MenuOptions">
    <w:name w:val="Menu Options"/>
    <w:basedOn w:val="DefaultParagraphFont"/>
    <w:rsid w:val="00680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535"/>
    <w:rPr>
      <w:b/>
    </w:rPr>
  </w:style>
  <w:style w:type="character" w:customStyle="1" w:styleId="Underlined">
    <w:name w:val="Underlined"/>
    <w:basedOn w:val="DefaultParagraphFont"/>
    <w:rsid w:val="00680535"/>
    <w:rPr>
      <w:u w:val="single"/>
    </w:rPr>
  </w:style>
  <w:style w:type="paragraph" w:customStyle="1" w:styleId="TableBodyTextRight">
    <w:name w:val="Table Body Text Right"/>
    <w:basedOn w:val="TableBodyText"/>
    <w:rsid w:val="00680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535"/>
    <w:rPr>
      <w:sz w:val="18"/>
    </w:rPr>
  </w:style>
  <w:style w:type="paragraph" w:customStyle="1" w:styleId="BodySmallRight">
    <w:name w:val="Body Small Right"/>
    <w:basedOn w:val="BodyTextRight"/>
    <w:rsid w:val="00680535"/>
    <w:rPr>
      <w:sz w:val="18"/>
      <w:szCs w:val="18"/>
    </w:rPr>
  </w:style>
  <w:style w:type="paragraph" w:customStyle="1" w:styleId="MarginEdition">
    <w:name w:val="Margin Edition"/>
    <w:basedOn w:val="MarginNote"/>
    <w:rsid w:val="00680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535"/>
    <w:rPr>
      <w:sz w:val="2"/>
      <w:szCs w:val="2"/>
    </w:rPr>
  </w:style>
  <w:style w:type="character" w:customStyle="1" w:styleId="Small">
    <w:name w:val="Small"/>
    <w:basedOn w:val="DefaultParagraphFont"/>
    <w:rsid w:val="00680535"/>
    <w:rPr>
      <w:sz w:val="16"/>
    </w:rPr>
  </w:style>
  <w:style w:type="paragraph" w:customStyle="1" w:styleId="WideTable">
    <w:name w:val="Wide Table"/>
    <w:basedOn w:val="Normal"/>
    <w:rsid w:val="00680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535"/>
  </w:style>
  <w:style w:type="paragraph" w:styleId="Quote">
    <w:name w:val="Quote"/>
    <w:basedOn w:val="Heading1"/>
    <w:link w:val="QuoteChar"/>
    <w:qFormat/>
    <w:rsid w:val="00680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535"/>
    <w:pPr>
      <w:pageBreakBefore/>
    </w:pPr>
  </w:style>
  <w:style w:type="paragraph" w:customStyle="1" w:styleId="Border">
    <w:name w:val="Border"/>
    <w:basedOn w:val="Normal"/>
    <w:qFormat/>
    <w:rsid w:val="00680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535"/>
    <w:rPr>
      <w:u w:val="single"/>
    </w:rPr>
  </w:style>
  <w:style w:type="character" w:customStyle="1" w:styleId="BoldandItalics">
    <w:name w:val="Bold and Italics"/>
    <w:qFormat/>
    <w:rsid w:val="00680535"/>
    <w:rPr>
      <w:b/>
      <w:i/>
      <w:u w:val="none"/>
    </w:rPr>
  </w:style>
  <w:style w:type="paragraph" w:styleId="BalloonText">
    <w:name w:val="Balloon Text"/>
    <w:basedOn w:val="Normal"/>
    <w:link w:val="BalloonTextChar"/>
    <w:rsid w:val="00680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535"/>
    <w:pPr>
      <w:spacing w:before="0" w:after="0"/>
    </w:pPr>
  </w:style>
  <w:style w:type="paragraph" w:customStyle="1" w:styleId="BodyTextBold">
    <w:name w:val="Body Text Bold"/>
    <w:basedOn w:val="BodyText"/>
    <w:qFormat/>
    <w:rsid w:val="00680535"/>
    <w:rPr>
      <w:b/>
    </w:rPr>
  </w:style>
  <w:style w:type="character" w:styleId="Hyperlink">
    <w:name w:val="Hyperlink"/>
    <w:basedOn w:val="DefaultParagraphFont"/>
    <w:uiPriority w:val="99"/>
    <w:unhideWhenUsed/>
    <w:rsid w:val="004B7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956</Words>
  <Characters>5972</Characters>
  <Application>Microsoft Office Word</Application>
  <DocSecurity>0</DocSecurity>
  <Lines>205</Lines>
  <Paragraphs>109</Paragraphs>
  <ScaleCrop>false</ScaleCrop>
  <Company>Author-it Software Corporation Ltd.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BSBRKG502 Manage and monitor business or records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