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E12" w:rsidP="00A93E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BSBRKG404 Monitor and maintain records in an online environment</w:t>
      </w:r>
      <w:r>
        <w:fldChar w:fldCharType="end"/>
      </w:r>
    </w:p>
    <w:p w:rsidR="00A93E12" w:rsidP="00A93E12">
      <w:pPr>
        <w:pStyle w:val="Version"/>
        <w:sectPr w:rsidSect="003B1B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B5A" w:rsidP="003B1B5A">
      <w:pPr>
        <w:pStyle w:val="SuperHeading"/>
      </w:pPr>
      <w:r w:rsidRPr="003B1B5A">
        <w:t>BSBRKG404 Monitor and maintain records in an online environment</w:t>
      </w:r>
    </w:p>
    <w:p w:rsidR="00000000" w:rsidRPr="003B1B5A" w:rsidP="003B1B5A">
      <w:pPr>
        <w:pStyle w:val="Heading1"/>
      </w:pPr>
      <w:bookmarkStart w:id="1" w:name="O_709721"/>
      <w:bookmarkEnd w:id="1"/>
      <w:r w:rsidRPr="003B1B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B1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B5A" w:rsidP="003B1B5A">
            <w:pPr>
              <w:pStyle w:val="BodyText"/>
            </w:pPr>
            <w:r w:rsidRPr="003B1B5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rPr>
                <w:rStyle w:val="SpecialBold"/>
              </w:rPr>
              <w:t>Comments</w:t>
            </w:r>
          </w:p>
        </w:tc>
      </w:tr>
      <w:tr w:rsidTr="003B1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>Release 1</w:t>
            </w:r>
            <w:r w:rsidRPr="003B1B5A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B5A" w:rsidP="003B1B5A">
            <w:pPr>
              <w:pStyle w:val="BodyText"/>
            </w:pPr>
            <w:r w:rsidRPr="003B1B5A">
              <w:t>This version first released with BSB Business Services Training Package Version 1.0.</w:t>
            </w:r>
          </w:p>
        </w:tc>
      </w:tr>
    </w:tbl>
    <w:p w:rsidR="00000000" w:rsidRPr="003B1B5A" w:rsidP="003B1B5A">
      <w:pPr>
        <w:pStyle w:val="BodyText"/>
      </w:pPr>
    </w:p>
    <w:p w:rsidR="00000000" w:rsidRPr="003B1B5A" w:rsidP="003B1B5A">
      <w:pPr>
        <w:pStyle w:val="AllowPageBreak"/>
      </w:pPr>
    </w:p>
    <w:p w:rsidR="00000000" w:rsidRPr="003B1B5A" w:rsidP="003B1B5A">
      <w:pPr>
        <w:pStyle w:val="Heading1"/>
      </w:pPr>
      <w:bookmarkStart w:id="2" w:name="O_709722"/>
      <w:bookmarkEnd w:id="2"/>
      <w:r w:rsidRPr="003B1B5A">
        <w:t>Application</w:t>
      </w:r>
    </w:p>
    <w:p w:rsidR="00000000" w:rsidRPr="003B1B5A" w:rsidP="00A93E12">
      <w:pPr>
        <w:pStyle w:val="BodyText"/>
      </w:pPr>
      <w:r w:rsidRPr="003B1B5A">
        <w:t>This unit describes the skills and knowledge required to identify and assess records for storage, and maintain and monitor electronic business records.</w:t>
      </w:r>
    </w:p>
    <w:p w:rsidR="00000000" w:rsidRPr="003B1B5A" w:rsidP="00A93E12">
      <w:pPr>
        <w:pStyle w:val="BodyText"/>
      </w:pPr>
      <w:r w:rsidRPr="003B1B5A">
        <w:t>It applies to individuals who use guidelines and processes to inform judgements on the status and class</w:t>
      </w:r>
      <w:r w:rsidRPr="003B1B5A">
        <w:t>ification of records in an existing business or records system. They work under supervision or in consultation with more senior staff or users of the system.</w:t>
      </w:r>
    </w:p>
    <w:p w:rsidR="00000000" w:rsidRPr="003B1B5A" w:rsidP="00A93E12">
      <w:pPr>
        <w:pStyle w:val="BodyText"/>
      </w:pPr>
      <w:r w:rsidRPr="003B1B5A">
        <w:t>No licensing, legislative or certification requirements apply to this unit at the time of publica</w:t>
      </w:r>
      <w:r w:rsidRPr="003B1B5A">
        <w:t>tion.</w:t>
      </w:r>
    </w:p>
    <w:p w:rsidR="00000000" w:rsidRPr="003B1B5A" w:rsidP="003B1B5A">
      <w:pPr>
        <w:pStyle w:val="Heading1"/>
      </w:pPr>
      <w:bookmarkStart w:id="3" w:name="O_709725"/>
      <w:bookmarkEnd w:id="3"/>
      <w:r w:rsidRPr="003B1B5A">
        <w:t>Unit Sector</w:t>
      </w:r>
    </w:p>
    <w:p w:rsidR="00000000" w:rsidRPr="003B1B5A" w:rsidP="00A93E12">
      <w:pPr>
        <w:pStyle w:val="BodyText"/>
      </w:pPr>
      <w:r w:rsidRPr="003B1B5A">
        <w:t>Knowledge Management – Recordkeeping</w:t>
      </w:r>
    </w:p>
    <w:p w:rsidR="00000000" w:rsidRPr="003B1B5A" w:rsidP="003B1B5A">
      <w:pPr>
        <w:pStyle w:val="Heading1"/>
      </w:pPr>
      <w:bookmarkStart w:id="4" w:name="O_709726"/>
      <w:bookmarkEnd w:id="4"/>
      <w:r w:rsidRPr="003B1B5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B1B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B5A" w:rsidP="003B1B5A">
            <w:pPr>
              <w:pStyle w:val="BodyText"/>
            </w:pPr>
            <w:r w:rsidRPr="003B1B5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rPr>
                <w:rStyle w:val="SpecialBold"/>
              </w:rPr>
              <w:t>PERFORMANCE CRITERIA</w:t>
            </w:r>
          </w:p>
        </w:tc>
      </w:tr>
      <w:tr w:rsidTr="003B1B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B5A" w:rsidP="003B1B5A">
            <w:pPr>
              <w:pStyle w:val="BodyText"/>
            </w:pPr>
            <w:r w:rsidRPr="003B1B5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1B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>1. Confirm requirements for recordkeeping in an online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B5A" w:rsidP="003B1B5A">
            <w:pPr>
              <w:pStyle w:val="BodyText"/>
            </w:pPr>
            <w:r w:rsidRPr="003B1B5A">
              <w:t>1.1 Identify and confirm system procedures for capturing and managing records</w:t>
            </w:r>
          </w:p>
          <w:p w:rsidR="00000000" w:rsidRPr="003B1B5A" w:rsidP="003B1B5A">
            <w:pPr>
              <w:pStyle w:val="BodyText"/>
            </w:pPr>
            <w:r w:rsidRPr="003B1B5A">
              <w:t>1.2 Identify a</w:t>
            </w:r>
            <w:r w:rsidRPr="003B1B5A">
              <w:t>nd verify organisational and risk management requirements for classifying and storing online information</w:t>
            </w:r>
          </w:p>
          <w:p w:rsidR="00000000" w:rsidRPr="003B1B5A" w:rsidP="003B1B5A">
            <w:pPr>
              <w:pStyle w:val="BodyText"/>
            </w:pPr>
            <w:r w:rsidRPr="003B1B5A">
              <w:t>1.3 Identify legal, business, financial, socio</w:t>
            </w:r>
            <w:r w:rsidRPr="003B1B5A">
              <w:noBreakHyphen/>
              <w:t>historical, and security requirements for recording online business transactions</w:t>
            </w:r>
          </w:p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>1.4 Prepare a checklist</w:t>
            </w:r>
            <w:r w:rsidRPr="003B1B5A">
              <w:t xml:space="preserve"> of organisational requirements to assess </w:t>
            </w:r>
            <w:r w:rsidRPr="003B1B5A">
              <w:t>which electronic information should be captured, for how long and in what format</w:t>
            </w:r>
          </w:p>
        </w:tc>
      </w:tr>
      <w:tr w:rsidTr="003B1B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>2. Identify and assess records for storage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B5A" w:rsidP="003B1B5A">
            <w:pPr>
              <w:pStyle w:val="BodyText"/>
            </w:pPr>
            <w:r w:rsidRPr="003B1B5A">
              <w:t>2.1 Categorise incoming and outgoing records information in terms of key activities and responsible personnel</w:t>
            </w:r>
          </w:p>
          <w:p w:rsidR="00000000" w:rsidRPr="003B1B5A" w:rsidP="003B1B5A">
            <w:pPr>
              <w:pStyle w:val="BodyText"/>
            </w:pPr>
            <w:r w:rsidRPr="003B1B5A">
              <w:t>2.2 Assess information against the organisational checklist and records identified for capture</w:t>
            </w:r>
          </w:p>
          <w:p w:rsidR="00000000" w:rsidRPr="003B1B5A" w:rsidP="003B1B5A">
            <w:pPr>
              <w:pStyle w:val="BodyText"/>
            </w:pPr>
            <w:r w:rsidRPr="003B1B5A">
              <w:t>2.3 Dispose of information not to be stored, in acc</w:t>
            </w:r>
            <w:r w:rsidRPr="003B1B5A">
              <w:t>ordance with organisational procedures</w:t>
            </w:r>
          </w:p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>2.4 Determine storage methods and media in accordance with retention requirements</w:t>
            </w:r>
          </w:p>
        </w:tc>
      </w:tr>
      <w:tr w:rsidTr="003B1B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>3. Monitor and maintain business records in an online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B5A" w:rsidP="003B1B5A">
            <w:pPr>
              <w:pStyle w:val="BodyText"/>
            </w:pPr>
            <w:r w:rsidRPr="003B1B5A">
              <w:t>3.1 Classify, sentence and link records with other records in the sy</w:t>
            </w:r>
            <w:r w:rsidRPr="003B1B5A">
              <w:t>stem in accordance with system rules and organisational procedures</w:t>
            </w:r>
          </w:p>
          <w:p w:rsidR="00000000" w:rsidRPr="003B1B5A" w:rsidP="003B1B5A">
            <w:pPr>
              <w:pStyle w:val="BodyText"/>
            </w:pPr>
            <w:r w:rsidRPr="003B1B5A">
              <w:t>3.2 Assign unique identifiers and register records into the recordkeeping system in accordance with system rules and organisational procedures</w:t>
            </w:r>
          </w:p>
          <w:p w:rsidR="00000000" w:rsidRPr="003B1B5A" w:rsidP="003B1B5A">
            <w:pPr>
              <w:pStyle w:val="BodyText"/>
            </w:pPr>
            <w:r w:rsidRPr="003B1B5A">
              <w:t>3.3 Determine access and security status and d</w:t>
            </w:r>
            <w:r w:rsidRPr="003B1B5A">
              <w:t>isposal requirements of records and records in accordance with organisational procedures</w:t>
            </w:r>
          </w:p>
          <w:p w:rsidR="00000000" w:rsidRPr="003B1B5A" w:rsidP="003B1B5A">
            <w:pPr>
              <w:pStyle w:val="BodyText"/>
            </w:pPr>
            <w:r w:rsidRPr="003B1B5A">
              <w:t>3.4 Store records on required media in accordance with organisational and record retention requirements</w:t>
            </w:r>
          </w:p>
          <w:p w:rsidR="00000000" w:rsidRPr="003B1B5A" w:rsidP="003B1B5A">
            <w:pPr>
              <w:pStyle w:val="BodyText"/>
            </w:pPr>
            <w:r w:rsidRPr="003B1B5A">
              <w:t>3.5 Carry out migration of records from one medium to another i</w:t>
            </w:r>
            <w:r w:rsidRPr="003B1B5A">
              <w:t>n accordance with organisational procedures</w:t>
            </w:r>
          </w:p>
          <w:p w:rsidR="00000000" w:rsidRPr="003B1B5A" w:rsidP="003B1B5A">
            <w:pPr>
              <w:pStyle w:val="BodyText"/>
            </w:pPr>
            <w:r w:rsidRPr="003B1B5A">
              <w:t>3.6 Action and record archiving or disposal of records in accordance with disposal schedule and organisational procedures</w:t>
            </w:r>
          </w:p>
          <w:p w:rsidR="00000000" w:rsidRPr="003B1B5A" w:rsidP="003B1B5A">
            <w:pPr>
              <w:pStyle w:val="BodyText"/>
            </w:pPr>
            <w:r w:rsidRPr="003B1B5A">
              <w:t>3.7 Maintain records in a usable and accessible form in accordance with security condition</w:t>
            </w:r>
            <w:r w:rsidRPr="003B1B5A">
              <w:t>s and legislative requirements</w:t>
            </w:r>
          </w:p>
        </w:tc>
      </w:tr>
    </w:tbl>
    <w:p w:rsidR="00000000" w:rsidRPr="003B1B5A" w:rsidP="003B1B5A">
      <w:pPr>
        <w:pStyle w:val="BodyText"/>
      </w:pPr>
    </w:p>
    <w:p w:rsidR="00000000" w:rsidRPr="003B1B5A" w:rsidP="003B1B5A">
      <w:pPr>
        <w:pStyle w:val="AllowPageBreak"/>
      </w:pPr>
    </w:p>
    <w:p w:rsidR="00000000" w:rsidRPr="003B1B5A" w:rsidP="003B1B5A">
      <w:pPr>
        <w:pStyle w:val="Heading1"/>
      </w:pPr>
      <w:bookmarkStart w:id="5" w:name="O_709727"/>
      <w:bookmarkEnd w:id="5"/>
      <w:r w:rsidRPr="003B1B5A">
        <w:t>Foundation Skills</w:t>
      </w:r>
    </w:p>
    <w:p w:rsidR="00000000" w:rsidRPr="00A93E12" w:rsidP="00A93E12">
      <w:pPr>
        <w:pStyle w:val="BodyText"/>
        <w:rPr>
          <w:i/>
        </w:rPr>
      </w:pPr>
      <w:r w:rsidRPr="00A93E1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B1B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B5A" w:rsidP="003B1B5A">
            <w:pPr>
              <w:pStyle w:val="BodyText"/>
            </w:pPr>
            <w:r w:rsidRPr="003B1B5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B5A" w:rsidP="003B1B5A">
            <w:pPr>
              <w:pStyle w:val="BodyText"/>
            </w:pPr>
            <w:r w:rsidRPr="003B1B5A">
              <w:rPr>
                <w:rStyle w:val="SpecialBold"/>
              </w:rPr>
              <w:t>Performance</w:t>
            </w:r>
          </w:p>
          <w:p w:rsidR="00000000" w:rsidRPr="003B1B5A" w:rsidP="003B1B5A">
            <w:pPr>
              <w:pStyle w:val="BodyText"/>
            </w:pPr>
            <w:r w:rsidRPr="003B1B5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rPr>
                <w:rStyle w:val="SpecialBold"/>
              </w:rPr>
              <w:t>Description</w:t>
            </w:r>
          </w:p>
        </w:tc>
      </w:tr>
      <w:tr w:rsidTr="003B1B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 xml:space="preserve">1.1, 1.2, 1.3, 2.2, </w:t>
            </w:r>
            <w:r w:rsidRPr="003B1B5A">
              <w:t>2.3, 3.1-3.7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ListBullet"/>
              <w:rPr>
                <w:lang w:val="en-NZ"/>
              </w:rPr>
            </w:pPr>
            <w:r w:rsidRPr="003B1B5A">
              <w:t xml:space="preserve">Identifies, interprets, analyses and reviews information from a range of complex texts, including legislative </w:t>
            </w:r>
            <w:r w:rsidRPr="003B1B5A">
              <w:t>materials and organisational policies and procedures</w:t>
            </w:r>
          </w:p>
        </w:tc>
      </w:tr>
      <w:tr w:rsidTr="003B1B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>1.4, 2.1, 3.1, 3.2, 3.6, 3.7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B5A" w:rsidP="003B1B5A">
            <w:pPr>
              <w:pStyle w:val="ListBullet"/>
            </w:pPr>
            <w:r w:rsidRPr="003B1B5A">
              <w:t>Develops list of recordkeeping requirements in required format</w:t>
            </w:r>
          </w:p>
          <w:p w:rsidR="00000000" w:rsidP="003B1B5A">
            <w:pPr>
              <w:pStyle w:val="ListBullet"/>
              <w:rPr>
                <w:lang w:val="en-NZ"/>
              </w:rPr>
            </w:pPr>
            <w:r w:rsidRPr="003B1B5A">
              <w:t>Inputs information to create, identify, retrieve or modify records</w:t>
            </w:r>
          </w:p>
        </w:tc>
      </w:tr>
      <w:tr w:rsidTr="003B1B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>1.1, 1.2, 1.3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ListBullet"/>
              <w:rPr>
                <w:lang w:val="en-NZ"/>
              </w:rPr>
            </w:pPr>
            <w:r w:rsidRPr="003B1B5A">
              <w:t>Communicates to exchange information with others using questioning and careful listening to clarify requirements</w:t>
            </w:r>
          </w:p>
        </w:tc>
      </w:tr>
      <w:tr w:rsidTr="003B1B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>1.1, 1.3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ListBullet"/>
              <w:rPr>
                <w:lang w:val="en-NZ"/>
              </w:rPr>
            </w:pPr>
            <w:r w:rsidRPr="003B1B5A">
              <w:t>Interprets and analyses numerically expressed information from records to determine their classification and management req</w:t>
            </w:r>
            <w:r w:rsidRPr="003B1B5A">
              <w:t>uirements</w:t>
            </w:r>
          </w:p>
        </w:tc>
      </w:tr>
      <w:tr w:rsidTr="003B1B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 xml:space="preserve">1.2, 1.3, 2.3, 2.4, 3.1, 3.2, 3.3, 3.4, 3.5, 3.6, 3.7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ListBullet"/>
              <w:rPr>
                <w:lang w:val="en-NZ"/>
              </w:rPr>
            </w:pPr>
            <w:r w:rsidRPr="003B1B5A">
              <w:t>Takes personal responsibility for following organisational policies and procedures and legal and regulatory responsibilities relevant to own work context</w:t>
            </w:r>
          </w:p>
        </w:tc>
      </w:tr>
      <w:tr w:rsidTr="003B1B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>Get the</w:t>
            </w:r>
            <w:r w:rsidRPr="003B1B5A">
              <w:t xml:space="preserve">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>1.1, 1.2, 1.3, 1.4, 2.4, 3.1, 3.4, 3.5, 3.6, 3.7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B5A" w:rsidP="003B1B5A">
            <w:pPr>
              <w:pStyle w:val="ListBullet"/>
            </w:pPr>
            <w:r w:rsidRPr="003B1B5A">
              <w:t>Sequences and schedules tasks required to achieve outcomes according to organisational and legislative requirements</w:t>
            </w:r>
          </w:p>
          <w:p w:rsidR="00000000" w:rsidRPr="003B1B5A" w:rsidP="003B1B5A">
            <w:pPr>
              <w:pStyle w:val="ListBullet"/>
            </w:pPr>
            <w:r w:rsidRPr="003B1B5A">
              <w:t>Gathers, analyses and evaluates information to decide on record status</w:t>
            </w:r>
          </w:p>
          <w:p w:rsidR="00000000" w:rsidRPr="003B1B5A" w:rsidP="003B1B5A">
            <w:pPr>
              <w:pStyle w:val="ListBullet"/>
            </w:pPr>
            <w:r w:rsidRPr="003B1B5A">
              <w:t>Uses digital systems and tools to access, organise, analyse and display records, showing awareness of the need for data security</w:t>
            </w:r>
          </w:p>
        </w:tc>
      </w:tr>
    </w:tbl>
    <w:p w:rsidR="00000000" w:rsidRPr="003B1B5A" w:rsidP="003B1B5A">
      <w:pPr>
        <w:pStyle w:val="BodyText"/>
      </w:pPr>
    </w:p>
    <w:p w:rsidR="00000000" w:rsidRPr="003B1B5A" w:rsidP="003B1B5A">
      <w:pPr>
        <w:pStyle w:val="AllowPageBreak"/>
      </w:pPr>
    </w:p>
    <w:p w:rsidR="00000000" w:rsidRPr="003B1B5A" w:rsidP="003B1B5A">
      <w:pPr>
        <w:pStyle w:val="Heading1"/>
      </w:pPr>
      <w:bookmarkStart w:id="6" w:name="O_709729"/>
      <w:bookmarkEnd w:id="6"/>
      <w:r w:rsidRPr="003B1B5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B1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B5A" w:rsidP="003B1B5A">
            <w:pPr>
              <w:pStyle w:val="BodyText"/>
            </w:pPr>
            <w:r w:rsidRPr="003B1B5A">
              <w:rPr>
                <w:rStyle w:val="SpecialBold"/>
              </w:rPr>
              <w:t xml:space="preserve">Code and title </w:t>
            </w:r>
          </w:p>
          <w:p w:rsidR="00000000" w:rsidRPr="003B1B5A" w:rsidP="003B1B5A">
            <w:pPr>
              <w:pStyle w:val="BodyText"/>
            </w:pPr>
            <w:r w:rsidRPr="003B1B5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B5A" w:rsidP="003B1B5A">
            <w:pPr>
              <w:pStyle w:val="BodyText"/>
            </w:pPr>
            <w:r w:rsidRPr="003B1B5A">
              <w:rPr>
                <w:rStyle w:val="SpecialBold"/>
              </w:rPr>
              <w:t>Code and title</w:t>
            </w:r>
          </w:p>
          <w:p w:rsidR="00000000" w:rsidRPr="003B1B5A" w:rsidP="003B1B5A">
            <w:pPr>
              <w:pStyle w:val="BodyText"/>
            </w:pPr>
            <w:r w:rsidRPr="003B1B5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B5A" w:rsidP="003B1B5A">
            <w:pPr>
              <w:pStyle w:val="BodyText"/>
            </w:pPr>
            <w:r w:rsidRPr="003B1B5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rPr>
                <w:rStyle w:val="SpecialBold"/>
              </w:rPr>
              <w:t>Equivalenc</w:t>
            </w:r>
            <w:r w:rsidRPr="003B1B5A">
              <w:rPr>
                <w:rStyle w:val="SpecialBold"/>
              </w:rPr>
              <w:t>e status</w:t>
            </w:r>
          </w:p>
        </w:tc>
      </w:tr>
      <w:tr w:rsidTr="003B1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>BSBRKG404 Monitor and maintain records in an online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>BSBRKG404A Monitor and maintain records in an online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B5A" w:rsidP="003B1B5A">
            <w:pPr>
              <w:pStyle w:val="BodyText"/>
            </w:pPr>
            <w:r w:rsidRPr="003B1B5A">
              <w:t>Equivalent unit</w:t>
            </w:r>
          </w:p>
        </w:tc>
      </w:tr>
    </w:tbl>
    <w:p w:rsidR="00000000" w:rsidRPr="003B1B5A" w:rsidP="003B1B5A">
      <w:pPr>
        <w:pStyle w:val="BodyText"/>
      </w:pPr>
    </w:p>
    <w:p w:rsidR="00000000" w:rsidRPr="003B1B5A" w:rsidP="003B1B5A">
      <w:pPr>
        <w:pStyle w:val="AllowPageBreak"/>
      </w:pPr>
    </w:p>
    <w:p w:rsidR="00000000" w:rsidRPr="003B1B5A" w:rsidP="003B1B5A">
      <w:pPr>
        <w:pStyle w:val="Heading1"/>
      </w:pPr>
      <w:bookmarkStart w:id="7" w:name="O_709736"/>
      <w:bookmarkEnd w:id="7"/>
      <w:r w:rsidRPr="003B1B5A">
        <w:t>Links</w:t>
      </w:r>
    </w:p>
    <w:p w:rsidR="00000000" w:rsidRPr="003B1B5A" w:rsidP="00A93E12">
      <w:pPr>
        <w:pStyle w:val="BodyText"/>
      </w:pPr>
      <w:r w:rsidRPr="003B1B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767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B1B5A" w:rsidP="00A93E12">
      <w:pPr>
        <w:pStyle w:val="BodyText"/>
        <w:sectPr w:rsidSect="003B1B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1B5A" w:rsidP="003B1B5A">
      <w:pPr>
        <w:pStyle w:val="SuperHeading"/>
      </w:pPr>
      <w:r w:rsidRPr="003B1B5A">
        <w:t xml:space="preserve">Assessment </w:t>
      </w:r>
      <w:r w:rsidRPr="003B1B5A">
        <w:t>Requirements for BSBRKG404 Monitor and maintain records in an online environment</w:t>
      </w:r>
    </w:p>
    <w:p w:rsidR="00000000" w:rsidRPr="003B1B5A" w:rsidP="003B1B5A">
      <w:pPr>
        <w:pStyle w:val="Heading1"/>
      </w:pPr>
      <w:bookmarkStart w:id="8" w:name="O_709731"/>
      <w:bookmarkEnd w:id="8"/>
      <w:r w:rsidRPr="003B1B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B1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B5A" w:rsidP="003B1B5A">
            <w:pPr>
              <w:pStyle w:val="BodyText"/>
            </w:pPr>
            <w:r w:rsidRPr="003B1B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rPr>
                <w:rStyle w:val="SpecialBold"/>
              </w:rPr>
              <w:t>Comments</w:t>
            </w:r>
          </w:p>
        </w:tc>
      </w:tr>
      <w:tr w:rsidTr="003B1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B5A">
            <w:pPr>
              <w:pStyle w:val="BodyText"/>
              <w:rPr>
                <w:lang w:val="en-NZ"/>
              </w:rPr>
            </w:pPr>
            <w:r w:rsidRPr="003B1B5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B5A" w:rsidP="003B1B5A">
            <w:pPr>
              <w:pStyle w:val="BodyText"/>
            </w:pPr>
            <w:r w:rsidRPr="003B1B5A">
              <w:t>This version first released with BSB Business Services Training Package Version 1.0.</w:t>
            </w:r>
          </w:p>
        </w:tc>
      </w:tr>
    </w:tbl>
    <w:p w:rsidR="00000000" w:rsidRPr="003B1B5A" w:rsidP="003B1B5A">
      <w:pPr>
        <w:pStyle w:val="BodyText"/>
      </w:pPr>
    </w:p>
    <w:p w:rsidR="00000000" w:rsidRPr="003B1B5A" w:rsidP="003B1B5A">
      <w:pPr>
        <w:pStyle w:val="AllowPageBreak"/>
      </w:pPr>
    </w:p>
    <w:p w:rsidR="00000000" w:rsidRPr="003B1B5A" w:rsidP="003B1B5A">
      <w:pPr>
        <w:pStyle w:val="Heading1"/>
      </w:pPr>
      <w:bookmarkStart w:id="9" w:name="O_709732"/>
      <w:bookmarkEnd w:id="9"/>
      <w:r w:rsidRPr="003B1B5A">
        <w:t>Performance Evidence</w:t>
      </w:r>
    </w:p>
    <w:p w:rsidR="00000000" w:rsidRPr="003B1B5A" w:rsidP="00A93E12">
      <w:pPr>
        <w:pStyle w:val="BodyText"/>
      </w:pPr>
      <w:r w:rsidRPr="003B1B5A">
        <w:t>Evidence of the ability to:</w:t>
      </w:r>
    </w:p>
    <w:p w:rsidR="00000000" w:rsidRPr="003B1B5A" w:rsidP="003B1B5A">
      <w:pPr>
        <w:pStyle w:val="ListBullet"/>
      </w:pPr>
      <w:r w:rsidRPr="003B1B5A">
        <w:t>monitor usage of online business or records system</w:t>
      </w:r>
    </w:p>
    <w:p w:rsidR="00000000" w:rsidRPr="003B1B5A" w:rsidP="003B1B5A">
      <w:pPr>
        <w:pStyle w:val="ListBullet"/>
      </w:pPr>
      <w:r w:rsidRPr="003B1B5A">
        <w:t>monitor application of system procedures</w:t>
      </w:r>
    </w:p>
    <w:p w:rsidR="00000000" w:rsidRPr="003B1B5A" w:rsidP="003B1B5A">
      <w:pPr>
        <w:pStyle w:val="ListBullet"/>
      </w:pPr>
      <w:r w:rsidRPr="003B1B5A">
        <w:t>manage record creation, update, migration and disposal processes.</w:t>
      </w:r>
    </w:p>
    <w:p w:rsidR="00000000" w:rsidRPr="003B1B5A" w:rsidP="003B1B5A">
      <w:pPr>
        <w:pStyle w:val="BodyText"/>
      </w:pPr>
      <w:r w:rsidRPr="003B1B5A">
        <w:tab/>
      </w:r>
    </w:p>
    <w:p w:rsidR="00000000" w:rsidRPr="003B1B5A" w:rsidP="00A93E12">
      <w:pPr>
        <w:pStyle w:val="BodyText"/>
      </w:pPr>
      <w:r w:rsidRPr="003B1B5A">
        <w:t>Note: If a specific volume or frequency is not stated, then evidence must be provided at least once.</w:t>
      </w:r>
    </w:p>
    <w:p w:rsidR="00000000" w:rsidRPr="003B1B5A" w:rsidP="003B1B5A">
      <w:pPr>
        <w:pStyle w:val="Heading1"/>
      </w:pPr>
      <w:bookmarkStart w:id="10" w:name="O_709733"/>
      <w:bookmarkEnd w:id="10"/>
      <w:r w:rsidRPr="003B1B5A">
        <w:t>Knowledge Evidence</w:t>
      </w:r>
    </w:p>
    <w:p w:rsidR="00000000" w:rsidRPr="003B1B5A" w:rsidP="00A93E12">
      <w:pPr>
        <w:pStyle w:val="BodyText"/>
      </w:pPr>
      <w:r w:rsidRPr="003B1B5A">
        <w:t>To complete the unit requirements safely and effectively, the individual must:</w:t>
      </w:r>
    </w:p>
    <w:p w:rsidR="00000000" w:rsidRPr="003B1B5A" w:rsidP="003B1B5A">
      <w:pPr>
        <w:pStyle w:val="ListBullet"/>
      </w:pPr>
      <w:r w:rsidRPr="003B1B5A">
        <w:t>outline key provisions of relevant legi</w:t>
      </w:r>
      <w:r w:rsidRPr="003B1B5A">
        <w:t>slation that apply to a records system</w:t>
      </w:r>
    </w:p>
    <w:p w:rsidR="00000000" w:rsidRPr="003B1B5A" w:rsidP="003B1B5A">
      <w:pPr>
        <w:pStyle w:val="ListBullet"/>
      </w:pPr>
      <w:r w:rsidRPr="003B1B5A">
        <w:t>explain the general principles and processes of records management and records management systems, including, but not limited to;</w:t>
      </w:r>
    </w:p>
    <w:p w:rsidR="00000000" w:rsidRPr="003B1B5A" w:rsidP="003B1B5A">
      <w:pPr>
        <w:pStyle w:val="ListBullet2"/>
      </w:pPr>
      <w:r w:rsidRPr="003B1B5A">
        <w:t>systems of control</w:t>
      </w:r>
    </w:p>
    <w:p w:rsidR="00000000" w:rsidRPr="003B1B5A" w:rsidP="003B1B5A">
      <w:pPr>
        <w:pStyle w:val="ListBullet2"/>
      </w:pPr>
      <w:r w:rsidRPr="003B1B5A">
        <w:t>records continuum theory</w:t>
      </w:r>
    </w:p>
    <w:p w:rsidR="00000000" w:rsidRPr="003B1B5A" w:rsidP="003B1B5A">
      <w:pPr>
        <w:pStyle w:val="ListBullet2"/>
      </w:pPr>
      <w:r w:rsidRPr="003B1B5A">
        <w:t>mandate and ownership of business process</w:t>
      </w:r>
    </w:p>
    <w:p w:rsidR="00000000" w:rsidRPr="003B1B5A" w:rsidP="003B1B5A">
      <w:pPr>
        <w:pStyle w:val="ListBullet"/>
      </w:pPr>
      <w:r w:rsidRPr="003B1B5A">
        <w:t>explain the operation of the online recordkeeping environment including location and nature of transactions.</w:t>
      </w:r>
    </w:p>
    <w:p w:rsidR="00000000" w:rsidRPr="003B1B5A" w:rsidP="003B1B5A">
      <w:pPr>
        <w:pStyle w:val="AllowPageBreak"/>
      </w:pPr>
    </w:p>
    <w:p w:rsidR="00000000" w:rsidRPr="003B1B5A" w:rsidP="003B1B5A">
      <w:pPr>
        <w:pStyle w:val="Heading1"/>
      </w:pPr>
      <w:bookmarkStart w:id="11" w:name="O_709734"/>
      <w:bookmarkEnd w:id="11"/>
      <w:r w:rsidRPr="003B1B5A">
        <w:t>Assessment Conditions</w:t>
      </w:r>
    </w:p>
    <w:p w:rsidR="00000000" w:rsidRPr="003B1B5A" w:rsidP="00A93E12">
      <w:pPr>
        <w:pStyle w:val="BodyText"/>
      </w:pPr>
      <w:r w:rsidRPr="003B1B5A">
        <w:t>Assessment must be conducted in a safe environment where evidence gathered demonstrates consistent performance of typical activities experienced in the knowledge management – recordkeeping field of work and include access to:</w:t>
      </w:r>
    </w:p>
    <w:p w:rsidR="00000000" w:rsidRPr="003B1B5A" w:rsidP="003B1B5A">
      <w:pPr>
        <w:pStyle w:val="ListBullet"/>
      </w:pPr>
      <w:r w:rsidRPr="003B1B5A">
        <w:t>relevant legislation, regulat</w:t>
      </w:r>
      <w:r w:rsidRPr="003B1B5A">
        <w:t>ions, standards and codes</w:t>
      </w:r>
    </w:p>
    <w:p w:rsidR="00000000" w:rsidRPr="003B1B5A" w:rsidP="003B1B5A">
      <w:pPr>
        <w:pStyle w:val="ListBullet"/>
      </w:pPr>
      <w:r w:rsidRPr="003B1B5A">
        <w:t>relevant workplace documentation and resources</w:t>
      </w:r>
    </w:p>
    <w:p w:rsidR="00000000" w:rsidRPr="003B1B5A" w:rsidP="003B1B5A">
      <w:pPr>
        <w:pStyle w:val="ListBullet"/>
      </w:pPr>
      <w:r w:rsidRPr="003B1B5A">
        <w:t>case studies and, where possible, real situations</w:t>
      </w:r>
    </w:p>
    <w:p w:rsidR="00000000" w:rsidRPr="003B1B5A" w:rsidP="003B1B5A">
      <w:pPr>
        <w:pStyle w:val="ListBullet"/>
      </w:pPr>
      <w:r w:rsidRPr="003B1B5A">
        <w:t xml:space="preserve">interaction with others. </w:t>
      </w:r>
    </w:p>
    <w:p w:rsidR="00000000" w:rsidRPr="003B1B5A" w:rsidP="003B1B5A">
      <w:pPr>
        <w:pStyle w:val="BodyText"/>
      </w:pPr>
    </w:p>
    <w:p w:rsidR="00000000" w:rsidRPr="003B1B5A" w:rsidP="00A93E12">
      <w:pPr>
        <w:pStyle w:val="BodyText"/>
      </w:pPr>
      <w:r w:rsidRPr="003B1B5A">
        <w:t xml:space="preserve">Assessors must satisfy NVR/AQTF assessor requirements. </w:t>
      </w:r>
    </w:p>
    <w:p w:rsidR="00000000" w:rsidRPr="003B1B5A" w:rsidP="003B1B5A">
      <w:pPr>
        <w:pStyle w:val="Heading1"/>
      </w:pPr>
      <w:bookmarkStart w:id="12" w:name="O_709737"/>
      <w:bookmarkEnd w:id="12"/>
      <w:r w:rsidRPr="003B1B5A">
        <w:t>Links</w:t>
      </w:r>
    </w:p>
    <w:p w:rsidR="00000000" w:rsidRPr="003B1B5A" w:rsidP="00A93E12">
      <w:pPr>
        <w:pStyle w:val="BodyText"/>
      </w:pPr>
      <w:r w:rsidRPr="003B1B5A">
        <w:t>Companion Volume implementa</w:t>
      </w:r>
      <w:r w:rsidRPr="003B1B5A">
        <w:t xml:space="preserve">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767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B1B5A" w:rsidP="003B1B5A"/>
    <w:sectPr w:rsidSect="003B1B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5A" w:rsidRPr="00A93E12" w:rsidP="00A93E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12" w:rsidP="003B1B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E12" w:rsidP="003B1B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93E12" w:rsidP="003B1B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5A" w:rsidP="003B1B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3E12">
      <w:t>Approved</w:t>
    </w:r>
    <w:r w:rsidR="00A93E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3E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3E12">
      <w:rPr>
        <w:noProof/>
      </w:rPr>
      <w:t>4</w:t>
    </w:r>
    <w:r>
      <w:rPr>
        <w:noProof/>
      </w:rPr>
      <w:fldChar w:fldCharType="end"/>
    </w:r>
  </w:p>
  <w:p w:rsidR="003B1B5A" w:rsidP="003B1B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3E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3E12">
      <w:t>Future Skills Organisation</w:t>
    </w:r>
    <w:r w:rsidR="00A93E12">
      <w:fldChar w:fldCharType="end"/>
    </w:r>
  </w:p>
  <w:p w:rsidR="003B1B5A" w:rsidP="003B1B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B5A" w:rsidRPr="00A93E12" w:rsidP="00A93E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12" w:rsidRPr="002D2AF8" w:rsidP="003B1B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BSBRKG404 Monitor and maintain records in an online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3E12" w:rsidP="003B1B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B5A" w:rsidRPr="002D2AF8" w:rsidP="003B1B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3E12">
      <w:t>BSBRKG404 Monitor and maintain records in an online environment</w:t>
    </w:r>
    <w:r w:rsidR="00A93E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3E12">
      <w:rPr>
        <w:noProof/>
      </w:rPr>
      <w:t>2 March 2025</w:t>
    </w:r>
    <w:r>
      <w:fldChar w:fldCharType="end"/>
    </w:r>
  </w:p>
  <w:p w:rsidR="003B1B5A" w:rsidP="003B1B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9C56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048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80A6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B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B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B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B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B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B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B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B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B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B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B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B5A"/>
  </w:style>
  <w:style w:type="character" w:customStyle="1" w:styleId="Heading1Char">
    <w:name w:val="Heading 1 Char"/>
    <w:basedOn w:val="DefaultParagraphFont"/>
    <w:link w:val="Heading1"/>
    <w:rsid w:val="003B1B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B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B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1B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1B5A"/>
    <w:rPr>
      <w:b/>
      <w:spacing w:val="0"/>
    </w:rPr>
  </w:style>
  <w:style w:type="paragraph" w:styleId="ListBullet2">
    <w:name w:val="List Bullet 2"/>
    <w:basedOn w:val="List2"/>
    <w:rsid w:val="003B1B5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1B5A"/>
    <w:rPr>
      <w:i/>
    </w:rPr>
  </w:style>
  <w:style w:type="paragraph" w:customStyle="1" w:styleId="SuperHeading">
    <w:name w:val="SuperHeading"/>
    <w:basedOn w:val="Normal"/>
    <w:rsid w:val="003B1B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B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1B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B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B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B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B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B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B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B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B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B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B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B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B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B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1B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1B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1B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B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B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1B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B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B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B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B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B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B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B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B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1B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B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B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B5A"/>
  </w:style>
  <w:style w:type="paragraph" w:styleId="TableofFigures">
    <w:name w:val="table of figures"/>
    <w:basedOn w:val="Normal"/>
    <w:next w:val="Normal"/>
    <w:semiHidden/>
    <w:rsid w:val="003B1B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B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1B5A"/>
    <w:rPr>
      <w:rFonts w:ascii="Wingdings" w:hAnsi="Wingdings"/>
    </w:rPr>
  </w:style>
  <w:style w:type="paragraph" w:customStyle="1" w:styleId="TableHeading">
    <w:name w:val="Table Heading"/>
    <w:basedOn w:val="HeadingBase"/>
    <w:rsid w:val="003B1B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B5A"/>
    <w:rPr>
      <w:color w:val="0033CC"/>
      <w:u w:val="none"/>
    </w:rPr>
  </w:style>
  <w:style w:type="paragraph" w:customStyle="1" w:styleId="BodyTextRight">
    <w:name w:val="Body Text Right"/>
    <w:basedOn w:val="BodyText"/>
    <w:rsid w:val="003B1B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B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B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B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B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B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B5A"/>
    <w:rPr>
      <w:sz w:val="32"/>
    </w:rPr>
  </w:style>
  <w:style w:type="paragraph" w:customStyle="1" w:styleId="HeadingProcedure">
    <w:name w:val="Heading Procedure"/>
    <w:basedOn w:val="HeadingBase"/>
    <w:next w:val="Normal"/>
    <w:rsid w:val="003B1B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B5A"/>
    <w:pPr>
      <w:spacing w:before="60" w:after="60"/>
    </w:pPr>
  </w:style>
  <w:style w:type="paragraph" w:styleId="ListContinue">
    <w:name w:val="List Continue"/>
    <w:basedOn w:val="List"/>
    <w:rsid w:val="003B1B5A"/>
    <w:pPr>
      <w:ind w:firstLine="0"/>
    </w:pPr>
  </w:style>
  <w:style w:type="paragraph" w:customStyle="1" w:styleId="ListNote">
    <w:name w:val="List Note"/>
    <w:basedOn w:val="List"/>
    <w:rsid w:val="003B1B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B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B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B5A"/>
    <w:rPr>
      <w:rFonts w:ascii="Courier New" w:hAnsi="Courier New"/>
    </w:rPr>
  </w:style>
  <w:style w:type="paragraph" w:customStyle="1" w:styleId="NoteBullet">
    <w:name w:val="Note Bullet"/>
    <w:basedOn w:val="Note"/>
    <w:rsid w:val="003B1B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B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B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B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B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1B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B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B5A"/>
    <w:rPr>
      <w:b/>
      <w:smallCaps/>
    </w:rPr>
  </w:style>
  <w:style w:type="paragraph" w:customStyle="1" w:styleId="TableListNumber">
    <w:name w:val="Table List Number"/>
    <w:basedOn w:val="ListNumber"/>
    <w:rsid w:val="003B1B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B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B5A"/>
    <w:pPr>
      <w:numPr>
        <w:numId w:val="9"/>
      </w:numPr>
    </w:pPr>
  </w:style>
  <w:style w:type="paragraph" w:customStyle="1" w:styleId="ListAlpha2">
    <w:name w:val="List Alpha 2"/>
    <w:basedOn w:val="List2"/>
    <w:rsid w:val="003B1B5A"/>
    <w:pPr>
      <w:numPr>
        <w:numId w:val="8"/>
      </w:numPr>
    </w:pPr>
  </w:style>
  <w:style w:type="paragraph" w:styleId="List2">
    <w:name w:val="List 2"/>
    <w:basedOn w:val="BodyText"/>
    <w:rsid w:val="003B1B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B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B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B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B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B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1B5A"/>
    <w:pPr>
      <w:numPr>
        <w:numId w:val="4"/>
      </w:numPr>
    </w:pPr>
  </w:style>
  <w:style w:type="paragraph" w:styleId="ListContinue2">
    <w:name w:val="List Continue 2"/>
    <w:basedOn w:val="List2"/>
    <w:rsid w:val="003B1B5A"/>
    <w:pPr>
      <w:ind w:firstLine="0"/>
    </w:pPr>
  </w:style>
  <w:style w:type="paragraph" w:styleId="ListContinue3">
    <w:name w:val="List Continue 3"/>
    <w:basedOn w:val="List3"/>
    <w:rsid w:val="003B1B5A"/>
    <w:pPr>
      <w:ind w:left="1021" w:firstLine="0"/>
    </w:pPr>
  </w:style>
  <w:style w:type="paragraph" w:styleId="ListContinue4">
    <w:name w:val="List Continue 4"/>
    <w:basedOn w:val="List4"/>
    <w:rsid w:val="003B1B5A"/>
    <w:pPr>
      <w:ind w:firstLine="0"/>
    </w:pPr>
  </w:style>
  <w:style w:type="paragraph" w:styleId="ListContinue5">
    <w:name w:val="List Continue 5"/>
    <w:basedOn w:val="List5"/>
    <w:rsid w:val="003B1B5A"/>
    <w:pPr>
      <w:ind w:firstLine="0"/>
    </w:pPr>
  </w:style>
  <w:style w:type="paragraph" w:styleId="ListNumber3">
    <w:name w:val="List Number 3"/>
    <w:basedOn w:val="List3"/>
    <w:rsid w:val="003B1B5A"/>
    <w:pPr>
      <w:numPr>
        <w:numId w:val="5"/>
      </w:numPr>
    </w:pPr>
  </w:style>
  <w:style w:type="paragraph" w:styleId="ListNumber4">
    <w:name w:val="List Number 4"/>
    <w:basedOn w:val="List4"/>
    <w:rsid w:val="003B1B5A"/>
    <w:pPr>
      <w:numPr>
        <w:numId w:val="6"/>
      </w:numPr>
    </w:pPr>
  </w:style>
  <w:style w:type="paragraph" w:styleId="ListNumber5">
    <w:name w:val="List Number 5"/>
    <w:basedOn w:val="List5"/>
    <w:rsid w:val="003B1B5A"/>
    <w:pPr>
      <w:numPr>
        <w:numId w:val="7"/>
      </w:numPr>
    </w:pPr>
  </w:style>
  <w:style w:type="paragraph" w:styleId="BlockText">
    <w:name w:val="Block Text"/>
    <w:basedOn w:val="Normal"/>
    <w:rsid w:val="003B1B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B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B5A"/>
    <w:rPr>
      <w:sz w:val="16"/>
      <w:vertAlign w:val="superscript"/>
    </w:rPr>
  </w:style>
  <w:style w:type="character" w:customStyle="1" w:styleId="Symbols">
    <w:name w:val="Symbols"/>
    <w:basedOn w:val="DefaultParagraphFont"/>
    <w:rsid w:val="003B1B5A"/>
    <w:rPr>
      <w:rFonts w:ascii="Symbol" w:hAnsi="Symbol"/>
    </w:rPr>
  </w:style>
  <w:style w:type="character" w:customStyle="1" w:styleId="MenuOptions">
    <w:name w:val="Menu Options"/>
    <w:basedOn w:val="DefaultParagraphFont"/>
    <w:rsid w:val="003B1B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B5A"/>
    <w:rPr>
      <w:b/>
    </w:rPr>
  </w:style>
  <w:style w:type="character" w:customStyle="1" w:styleId="Underlined">
    <w:name w:val="Underlined"/>
    <w:basedOn w:val="DefaultParagraphFont"/>
    <w:rsid w:val="003B1B5A"/>
    <w:rPr>
      <w:u w:val="single"/>
    </w:rPr>
  </w:style>
  <w:style w:type="paragraph" w:customStyle="1" w:styleId="TableBodyTextRight">
    <w:name w:val="Table Body Text Right"/>
    <w:basedOn w:val="TableBodyText"/>
    <w:rsid w:val="003B1B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B5A"/>
    <w:rPr>
      <w:sz w:val="18"/>
    </w:rPr>
  </w:style>
  <w:style w:type="paragraph" w:customStyle="1" w:styleId="BodySmallRight">
    <w:name w:val="Body Small Right"/>
    <w:basedOn w:val="BodyTextRight"/>
    <w:rsid w:val="003B1B5A"/>
    <w:rPr>
      <w:sz w:val="18"/>
      <w:szCs w:val="18"/>
    </w:rPr>
  </w:style>
  <w:style w:type="paragraph" w:customStyle="1" w:styleId="MarginEdition">
    <w:name w:val="Margin Edition"/>
    <w:basedOn w:val="MarginNote"/>
    <w:rsid w:val="003B1B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B5A"/>
    <w:rPr>
      <w:sz w:val="2"/>
      <w:szCs w:val="2"/>
    </w:rPr>
  </w:style>
  <w:style w:type="character" w:customStyle="1" w:styleId="Small">
    <w:name w:val="Small"/>
    <w:basedOn w:val="DefaultParagraphFont"/>
    <w:rsid w:val="003B1B5A"/>
    <w:rPr>
      <w:sz w:val="16"/>
    </w:rPr>
  </w:style>
  <w:style w:type="paragraph" w:customStyle="1" w:styleId="WideTable">
    <w:name w:val="Wide Table"/>
    <w:basedOn w:val="Normal"/>
    <w:rsid w:val="003B1B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B5A"/>
  </w:style>
  <w:style w:type="paragraph" w:styleId="Quote">
    <w:name w:val="Quote"/>
    <w:basedOn w:val="Heading1"/>
    <w:link w:val="QuoteChar"/>
    <w:qFormat/>
    <w:rsid w:val="003B1B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B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B5A"/>
    <w:pPr>
      <w:pageBreakBefore/>
    </w:pPr>
  </w:style>
  <w:style w:type="paragraph" w:customStyle="1" w:styleId="Border">
    <w:name w:val="Border"/>
    <w:basedOn w:val="Normal"/>
    <w:qFormat/>
    <w:rsid w:val="003B1B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B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B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B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B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B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B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B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B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B5A"/>
    <w:rPr>
      <w:u w:val="single"/>
    </w:rPr>
  </w:style>
  <w:style w:type="character" w:customStyle="1" w:styleId="BoldandItalics">
    <w:name w:val="Bold and Italics"/>
    <w:qFormat/>
    <w:rsid w:val="003B1B5A"/>
    <w:rPr>
      <w:b/>
      <w:i/>
      <w:u w:val="none"/>
    </w:rPr>
  </w:style>
  <w:style w:type="paragraph" w:styleId="BalloonText">
    <w:name w:val="Balloon Text"/>
    <w:basedOn w:val="Normal"/>
    <w:link w:val="BalloonTextChar"/>
    <w:rsid w:val="003B1B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B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B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B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B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B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B5A"/>
    <w:pPr>
      <w:spacing w:before="0" w:after="0"/>
    </w:pPr>
  </w:style>
  <w:style w:type="paragraph" w:customStyle="1" w:styleId="BodyTextBold">
    <w:name w:val="Body Text Bold"/>
    <w:basedOn w:val="BodyText"/>
    <w:qFormat/>
    <w:rsid w:val="003B1B5A"/>
    <w:rPr>
      <w:b/>
    </w:rPr>
  </w:style>
  <w:style w:type="character" w:styleId="Hyperlink">
    <w:name w:val="Hyperlink"/>
    <w:basedOn w:val="DefaultParagraphFont"/>
    <w:uiPriority w:val="99"/>
    <w:unhideWhenUsed/>
    <w:rsid w:val="00A93E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922</Words>
  <Characters>5959</Characters>
  <Application>Microsoft Office Word</Application>
  <DocSecurity>0</DocSecurity>
  <Lines>220</Lines>
  <Paragraphs>127</Paragraphs>
  <ScaleCrop>false</ScaleCrop>
  <Company>Author-it Software Corporation Ltd.</Company>
  <LinksUpToDate>false</LinksUpToDate>
  <CharactersWithSpaces>6754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BSBRKG404 Monitor and maintain records in an online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2025-03-01T16:38:00Z</dcterms:created>
  <dcterms:modified xsi:type="dcterms:W3CDTF">2025-03-01T16:38:00Z</dcterms:modified>
</cp:coreProperties>
</file>