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D80" w:rsidP="00C37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BSBRKG402 Provide information from and about records</w:t>
      </w:r>
      <w:r>
        <w:fldChar w:fldCharType="end"/>
      </w:r>
    </w:p>
    <w:p w:rsidR="00C37D80" w:rsidP="00C37D80">
      <w:pPr>
        <w:pStyle w:val="Version"/>
        <w:sectPr w:rsidSect="00497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0E2" w:rsidP="004970E2">
      <w:pPr>
        <w:pStyle w:val="SuperHeading"/>
      </w:pPr>
      <w:r w:rsidRPr="004970E2">
        <w:t>Assessment Requirements for BSBRKG402 Provide information from and about records</w:t>
      </w:r>
    </w:p>
    <w:p w:rsidR="00000000" w:rsidRPr="004970E2" w:rsidP="004970E2">
      <w:pPr>
        <w:pStyle w:val="Heading1"/>
      </w:pPr>
      <w:bookmarkStart w:id="1" w:name="O_709171"/>
      <w:bookmarkEnd w:id="1"/>
      <w:r w:rsidRPr="00497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E2" w:rsidP="004970E2">
            <w:pPr>
              <w:pStyle w:val="BodyText"/>
            </w:pPr>
            <w:r w:rsidRPr="00497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E2">
            <w:pPr>
              <w:pStyle w:val="BodyText"/>
              <w:rPr>
                <w:lang w:val="en-NZ"/>
              </w:rPr>
            </w:pPr>
            <w:r w:rsidRPr="004970E2">
              <w:rPr>
                <w:rStyle w:val="SpecialBold"/>
              </w:rPr>
              <w:t>Comments</w:t>
            </w:r>
          </w:p>
        </w:tc>
      </w:tr>
      <w:tr w:rsidTr="0049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E2">
            <w:pPr>
              <w:pStyle w:val="BodyText"/>
              <w:rPr>
                <w:lang w:val="en-NZ"/>
              </w:rPr>
            </w:pPr>
            <w:r w:rsidRPr="004970E2">
              <w:t>Release 1</w:t>
            </w:r>
            <w:r w:rsidRPr="004970E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E2" w:rsidP="004970E2">
            <w:pPr>
              <w:pStyle w:val="BodyText"/>
            </w:pPr>
            <w:r w:rsidRPr="004970E2">
              <w:t>This version first released with BSB Business Services Training Package Version 1.0.</w:t>
            </w:r>
          </w:p>
        </w:tc>
      </w:tr>
    </w:tbl>
    <w:p w:rsidR="00000000" w:rsidRPr="004970E2" w:rsidP="004970E2">
      <w:pPr>
        <w:pStyle w:val="BodyText"/>
      </w:pPr>
    </w:p>
    <w:p w:rsidR="00000000" w:rsidRPr="004970E2" w:rsidP="004970E2">
      <w:pPr>
        <w:pStyle w:val="AllowPageBreak"/>
      </w:pPr>
    </w:p>
    <w:p w:rsidR="00000000" w:rsidRPr="004970E2" w:rsidP="004970E2">
      <w:pPr>
        <w:pStyle w:val="Heading1"/>
      </w:pPr>
      <w:bookmarkStart w:id="2" w:name="O_709172"/>
      <w:bookmarkEnd w:id="2"/>
      <w:r w:rsidRPr="004970E2">
        <w:t>Performance Evidence</w:t>
      </w:r>
    </w:p>
    <w:p w:rsidR="00000000" w:rsidRPr="004970E2" w:rsidP="00C37D80">
      <w:pPr>
        <w:pStyle w:val="BodyText"/>
      </w:pPr>
      <w:r w:rsidRPr="004970E2">
        <w:t>Evidence of the ability to:</w:t>
      </w:r>
    </w:p>
    <w:p w:rsidR="00000000" w:rsidRPr="004970E2" w:rsidP="004970E2">
      <w:pPr>
        <w:pStyle w:val="ListBullet"/>
      </w:pPr>
      <w:r w:rsidRPr="004970E2">
        <w:t>identify records which accurately fulfil users’ requests in specified timeframes</w:t>
      </w:r>
    </w:p>
    <w:p w:rsidR="00000000" w:rsidRPr="004970E2" w:rsidP="004970E2">
      <w:pPr>
        <w:pStyle w:val="ListBullet"/>
      </w:pPr>
      <w:r w:rsidRPr="004970E2">
        <w:t>apply access and security rules to the provision of records</w:t>
      </w:r>
    </w:p>
    <w:p w:rsidR="00000000" w:rsidRPr="004970E2" w:rsidP="004970E2">
      <w:pPr>
        <w:pStyle w:val="ListBullet"/>
      </w:pPr>
      <w:r w:rsidRPr="004970E2">
        <w:t>complete documentation required for record retrieval including ne</w:t>
      </w:r>
      <w:r w:rsidRPr="004970E2">
        <w:t>w location.</w:t>
      </w:r>
    </w:p>
    <w:p w:rsidR="00000000" w:rsidRPr="004970E2" w:rsidP="004970E2">
      <w:pPr>
        <w:pStyle w:val="BodyText"/>
      </w:pPr>
      <w:r w:rsidRPr="004970E2">
        <w:tab/>
      </w:r>
    </w:p>
    <w:p w:rsidR="00000000" w:rsidRPr="004970E2" w:rsidP="00C37D80">
      <w:pPr>
        <w:pStyle w:val="BodyText"/>
      </w:pPr>
      <w:r w:rsidRPr="004970E2">
        <w:t>Note: If a specific volume or frequency is not stated, then evidence must be provided at least once.</w:t>
      </w:r>
    </w:p>
    <w:p w:rsidR="00000000" w:rsidRPr="004970E2" w:rsidP="004970E2">
      <w:pPr>
        <w:pStyle w:val="Heading1"/>
      </w:pPr>
      <w:bookmarkStart w:id="3" w:name="O_709173"/>
      <w:bookmarkEnd w:id="3"/>
      <w:r w:rsidRPr="004970E2">
        <w:t>Knowledge Evidence</w:t>
      </w:r>
    </w:p>
    <w:p w:rsidR="00000000" w:rsidRPr="004970E2" w:rsidP="00C37D80">
      <w:pPr>
        <w:pStyle w:val="BodyText"/>
      </w:pPr>
      <w:r w:rsidRPr="004970E2">
        <w:t>To complete the unit requirements safely and effectively, the individual must:</w:t>
      </w:r>
    </w:p>
    <w:p w:rsidR="00000000" w:rsidRPr="004970E2" w:rsidP="004970E2">
      <w:pPr>
        <w:pStyle w:val="ListBullet"/>
      </w:pPr>
      <w:r w:rsidRPr="004970E2">
        <w:t>explain the identification system used by the organisation to name, code, locate and categorise records</w:t>
      </w:r>
    </w:p>
    <w:p w:rsidR="00000000" w:rsidRPr="004970E2" w:rsidP="004970E2">
      <w:pPr>
        <w:pStyle w:val="ListBullet"/>
      </w:pPr>
      <w:r w:rsidRPr="004970E2">
        <w:t>explain the general principles and processes of records management and records management systems, such as:</w:t>
      </w:r>
    </w:p>
    <w:p w:rsidR="00000000" w:rsidRPr="004970E2" w:rsidP="004970E2">
      <w:pPr>
        <w:pStyle w:val="ListBullet2"/>
      </w:pPr>
      <w:r w:rsidRPr="004970E2">
        <w:t>systems of control</w:t>
      </w:r>
    </w:p>
    <w:p w:rsidR="00000000" w:rsidRPr="004970E2" w:rsidP="004970E2">
      <w:pPr>
        <w:pStyle w:val="ListBullet2"/>
      </w:pPr>
      <w:r w:rsidRPr="004970E2">
        <w:t>records continuum theory</w:t>
      </w:r>
    </w:p>
    <w:p w:rsidR="00000000" w:rsidRPr="004970E2" w:rsidP="004970E2">
      <w:pPr>
        <w:pStyle w:val="ListBullet2"/>
      </w:pPr>
      <w:r w:rsidRPr="004970E2">
        <w:t>mandate and ownership of business process</w:t>
      </w:r>
    </w:p>
    <w:p w:rsidR="00000000" w:rsidRPr="004970E2" w:rsidP="004970E2">
      <w:pPr>
        <w:pStyle w:val="ListBullet2"/>
      </w:pPr>
      <w:r w:rsidRPr="004970E2">
        <w:t>environmental context</w:t>
      </w:r>
    </w:p>
    <w:p w:rsidR="00000000" w:rsidRPr="004970E2" w:rsidP="004970E2">
      <w:pPr>
        <w:pStyle w:val="ListBullet2"/>
      </w:pPr>
      <w:r w:rsidRPr="004970E2">
        <w:t>records characteristics</w:t>
      </w:r>
    </w:p>
    <w:p w:rsidR="00000000" w:rsidRPr="004970E2" w:rsidP="004970E2">
      <w:pPr>
        <w:pStyle w:val="ListBullet"/>
      </w:pPr>
      <w:r w:rsidRPr="004970E2">
        <w:t>explain organisational policies, strategies and procedures that relate to records access and security.</w:t>
      </w:r>
    </w:p>
    <w:p w:rsidR="00000000" w:rsidRPr="004970E2" w:rsidP="004970E2">
      <w:pPr>
        <w:pStyle w:val="AllowPageBreak"/>
      </w:pPr>
    </w:p>
    <w:p w:rsidR="00000000" w:rsidRPr="004970E2" w:rsidP="004970E2">
      <w:pPr>
        <w:pStyle w:val="Heading1"/>
      </w:pPr>
      <w:bookmarkStart w:id="4" w:name="O_709174"/>
      <w:bookmarkEnd w:id="4"/>
      <w:r w:rsidRPr="004970E2">
        <w:t>Assessment Conditions</w:t>
      </w:r>
    </w:p>
    <w:p w:rsidR="00000000" w:rsidRPr="004970E2" w:rsidP="00C37D80">
      <w:pPr>
        <w:pStyle w:val="BodyText"/>
      </w:pPr>
      <w:r w:rsidRPr="004970E2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4970E2" w:rsidP="004970E2">
      <w:pPr>
        <w:pStyle w:val="ListBullet"/>
      </w:pPr>
      <w:r w:rsidRPr="004970E2">
        <w:t>relevant workplace documentat</w:t>
      </w:r>
      <w:r w:rsidRPr="004970E2">
        <w:t>ion and resources</w:t>
      </w:r>
    </w:p>
    <w:p w:rsidR="00000000" w:rsidRPr="004970E2" w:rsidP="004970E2">
      <w:pPr>
        <w:pStyle w:val="ListBullet"/>
      </w:pPr>
      <w:r w:rsidRPr="004970E2">
        <w:t>case studies and, where possible, real situations</w:t>
      </w:r>
    </w:p>
    <w:p w:rsidR="00000000" w:rsidRPr="004970E2" w:rsidP="004970E2">
      <w:pPr>
        <w:pStyle w:val="ListBullet"/>
      </w:pPr>
      <w:r w:rsidRPr="004970E2">
        <w:t xml:space="preserve">interaction with others. </w:t>
      </w:r>
    </w:p>
    <w:p w:rsidR="00000000" w:rsidRPr="004970E2" w:rsidP="004970E2">
      <w:pPr>
        <w:pStyle w:val="BodyText"/>
      </w:pPr>
    </w:p>
    <w:p w:rsidR="00C37D80" w:rsidP="00C37D80">
      <w:pPr>
        <w:pStyle w:val="BodyText"/>
      </w:pPr>
      <w:r w:rsidRPr="004970E2">
        <w:t xml:space="preserve">Assessors must satisfy NVR/AQTF assessor requirements. </w:t>
      </w:r>
    </w:p>
    <w:p w:rsidR="00000000" w:rsidRPr="004970E2" w:rsidP="004970E2">
      <w:pPr>
        <w:pStyle w:val="Heading1"/>
      </w:pPr>
      <w:bookmarkStart w:id="5" w:name="O_709177"/>
      <w:bookmarkEnd w:id="5"/>
      <w:r w:rsidRPr="004970E2">
        <w:t>Links</w:t>
      </w:r>
    </w:p>
    <w:p w:rsidR="00000000" w:rsidRPr="004970E2" w:rsidP="00C37D80">
      <w:pPr>
        <w:pStyle w:val="BodyText"/>
      </w:pPr>
      <w:r w:rsidRPr="00497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55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70E2" w:rsidP="004970E2"/>
    <w:sectPr w:rsidSect="004970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2" w:rsidRPr="00C37D80" w:rsidP="00C37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80" w:rsidP="00497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D80" w:rsidP="00497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D80" w:rsidP="00497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0E2" w:rsidRPr="00C37D80" w:rsidP="00C37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80" w:rsidRPr="002D2AF8" w:rsidP="00497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BSBRKG402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37D80" w:rsidP="00497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487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82E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24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0E2"/>
  </w:style>
  <w:style w:type="character" w:customStyle="1" w:styleId="Heading1Char">
    <w:name w:val="Heading 1 Char"/>
    <w:basedOn w:val="DefaultParagraphFont"/>
    <w:link w:val="Heading1"/>
    <w:rsid w:val="00497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0E2"/>
    <w:rPr>
      <w:b/>
      <w:spacing w:val="0"/>
    </w:rPr>
  </w:style>
  <w:style w:type="paragraph" w:styleId="ListBullet2">
    <w:name w:val="List Bullet 2"/>
    <w:basedOn w:val="List2"/>
    <w:rsid w:val="004970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0E2"/>
    <w:rPr>
      <w:i/>
    </w:rPr>
  </w:style>
  <w:style w:type="paragraph" w:styleId="Caption">
    <w:name w:val="caption"/>
    <w:basedOn w:val="BodyText"/>
    <w:next w:val="Normal"/>
    <w:qFormat/>
    <w:rsid w:val="00497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0E2"/>
  </w:style>
  <w:style w:type="paragraph" w:styleId="TableofFigures">
    <w:name w:val="table of figures"/>
    <w:basedOn w:val="Normal"/>
    <w:next w:val="Normal"/>
    <w:semiHidden/>
    <w:rsid w:val="00497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0E2"/>
    <w:rPr>
      <w:rFonts w:ascii="Wingdings" w:hAnsi="Wingdings"/>
    </w:rPr>
  </w:style>
  <w:style w:type="paragraph" w:customStyle="1" w:styleId="TableHeading">
    <w:name w:val="Table Heading"/>
    <w:basedOn w:val="HeadingBase"/>
    <w:rsid w:val="00497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0E2"/>
    <w:rPr>
      <w:color w:val="0033CC"/>
      <w:u w:val="none"/>
    </w:rPr>
  </w:style>
  <w:style w:type="paragraph" w:customStyle="1" w:styleId="BodyTextRight">
    <w:name w:val="Body Text Right"/>
    <w:basedOn w:val="BodyText"/>
    <w:rsid w:val="00497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0E2"/>
    <w:rPr>
      <w:sz w:val="32"/>
    </w:rPr>
  </w:style>
  <w:style w:type="paragraph" w:customStyle="1" w:styleId="HeadingProcedure">
    <w:name w:val="Heading Procedure"/>
    <w:basedOn w:val="HeadingBase"/>
    <w:next w:val="Normal"/>
    <w:rsid w:val="00497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0E2"/>
    <w:pPr>
      <w:spacing w:before="60" w:after="60"/>
    </w:pPr>
  </w:style>
  <w:style w:type="paragraph" w:styleId="ListContinue">
    <w:name w:val="List Continue"/>
    <w:basedOn w:val="List"/>
    <w:rsid w:val="004970E2"/>
    <w:pPr>
      <w:ind w:firstLine="0"/>
    </w:pPr>
  </w:style>
  <w:style w:type="paragraph" w:customStyle="1" w:styleId="ListNote">
    <w:name w:val="List Note"/>
    <w:basedOn w:val="List"/>
    <w:rsid w:val="00497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0E2"/>
    <w:rPr>
      <w:rFonts w:ascii="Courier New" w:hAnsi="Courier New"/>
    </w:rPr>
  </w:style>
  <w:style w:type="paragraph" w:customStyle="1" w:styleId="NoteBullet">
    <w:name w:val="Note Bullet"/>
    <w:basedOn w:val="Note"/>
    <w:rsid w:val="00497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0E2"/>
    <w:rPr>
      <w:b/>
      <w:smallCaps/>
    </w:rPr>
  </w:style>
  <w:style w:type="paragraph" w:customStyle="1" w:styleId="TableListNumber">
    <w:name w:val="Table List Number"/>
    <w:basedOn w:val="ListNumber"/>
    <w:rsid w:val="00497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0E2"/>
    <w:pPr>
      <w:numPr>
        <w:numId w:val="9"/>
      </w:numPr>
    </w:pPr>
  </w:style>
  <w:style w:type="paragraph" w:customStyle="1" w:styleId="ListAlpha2">
    <w:name w:val="List Alpha 2"/>
    <w:basedOn w:val="List2"/>
    <w:rsid w:val="004970E2"/>
    <w:pPr>
      <w:numPr>
        <w:numId w:val="8"/>
      </w:numPr>
    </w:pPr>
  </w:style>
  <w:style w:type="paragraph" w:styleId="List2">
    <w:name w:val="List 2"/>
    <w:basedOn w:val="BodyText"/>
    <w:rsid w:val="00497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0E2"/>
    <w:pPr>
      <w:numPr>
        <w:numId w:val="4"/>
      </w:numPr>
    </w:pPr>
  </w:style>
  <w:style w:type="paragraph" w:styleId="ListContinue2">
    <w:name w:val="List Continue 2"/>
    <w:basedOn w:val="List2"/>
    <w:rsid w:val="004970E2"/>
    <w:pPr>
      <w:ind w:firstLine="0"/>
    </w:pPr>
  </w:style>
  <w:style w:type="paragraph" w:styleId="ListContinue3">
    <w:name w:val="List Continue 3"/>
    <w:basedOn w:val="List3"/>
    <w:rsid w:val="004970E2"/>
    <w:pPr>
      <w:ind w:left="1021" w:firstLine="0"/>
    </w:pPr>
  </w:style>
  <w:style w:type="paragraph" w:styleId="ListContinue4">
    <w:name w:val="List Continue 4"/>
    <w:basedOn w:val="List4"/>
    <w:rsid w:val="004970E2"/>
    <w:pPr>
      <w:ind w:firstLine="0"/>
    </w:pPr>
  </w:style>
  <w:style w:type="paragraph" w:styleId="ListContinue5">
    <w:name w:val="List Continue 5"/>
    <w:basedOn w:val="List5"/>
    <w:rsid w:val="004970E2"/>
    <w:pPr>
      <w:ind w:firstLine="0"/>
    </w:pPr>
  </w:style>
  <w:style w:type="paragraph" w:styleId="ListNumber3">
    <w:name w:val="List Number 3"/>
    <w:basedOn w:val="List3"/>
    <w:rsid w:val="004970E2"/>
    <w:pPr>
      <w:numPr>
        <w:numId w:val="5"/>
      </w:numPr>
    </w:pPr>
  </w:style>
  <w:style w:type="paragraph" w:styleId="ListNumber4">
    <w:name w:val="List Number 4"/>
    <w:basedOn w:val="List4"/>
    <w:rsid w:val="004970E2"/>
    <w:pPr>
      <w:numPr>
        <w:numId w:val="6"/>
      </w:numPr>
    </w:pPr>
  </w:style>
  <w:style w:type="paragraph" w:styleId="ListNumber5">
    <w:name w:val="List Number 5"/>
    <w:basedOn w:val="List5"/>
    <w:rsid w:val="004970E2"/>
    <w:pPr>
      <w:numPr>
        <w:numId w:val="7"/>
      </w:numPr>
    </w:pPr>
  </w:style>
  <w:style w:type="paragraph" w:styleId="BlockText">
    <w:name w:val="Block Text"/>
    <w:basedOn w:val="Normal"/>
    <w:rsid w:val="00497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0E2"/>
    <w:rPr>
      <w:sz w:val="16"/>
      <w:vertAlign w:val="superscript"/>
    </w:rPr>
  </w:style>
  <w:style w:type="character" w:customStyle="1" w:styleId="Symbols">
    <w:name w:val="Symbols"/>
    <w:basedOn w:val="DefaultParagraphFont"/>
    <w:rsid w:val="004970E2"/>
    <w:rPr>
      <w:rFonts w:ascii="Symbol" w:hAnsi="Symbol"/>
    </w:rPr>
  </w:style>
  <w:style w:type="character" w:customStyle="1" w:styleId="MenuOptions">
    <w:name w:val="Menu Options"/>
    <w:basedOn w:val="DefaultParagraphFont"/>
    <w:rsid w:val="00497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0E2"/>
    <w:rPr>
      <w:b/>
    </w:rPr>
  </w:style>
  <w:style w:type="character" w:customStyle="1" w:styleId="Underlined">
    <w:name w:val="Underlined"/>
    <w:basedOn w:val="DefaultParagraphFont"/>
    <w:rsid w:val="004970E2"/>
    <w:rPr>
      <w:u w:val="single"/>
    </w:rPr>
  </w:style>
  <w:style w:type="paragraph" w:customStyle="1" w:styleId="TableBodyTextRight">
    <w:name w:val="Table Body Text Right"/>
    <w:basedOn w:val="TableBodyText"/>
    <w:rsid w:val="00497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0E2"/>
    <w:rPr>
      <w:sz w:val="18"/>
    </w:rPr>
  </w:style>
  <w:style w:type="paragraph" w:customStyle="1" w:styleId="BodySmallRight">
    <w:name w:val="Body Small Right"/>
    <w:basedOn w:val="BodyTextRight"/>
    <w:rsid w:val="004970E2"/>
    <w:rPr>
      <w:sz w:val="18"/>
      <w:szCs w:val="18"/>
    </w:rPr>
  </w:style>
  <w:style w:type="paragraph" w:customStyle="1" w:styleId="MarginEdition">
    <w:name w:val="Margin Edition"/>
    <w:basedOn w:val="MarginNote"/>
    <w:rsid w:val="00497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0E2"/>
    <w:rPr>
      <w:sz w:val="2"/>
      <w:szCs w:val="2"/>
    </w:rPr>
  </w:style>
  <w:style w:type="character" w:customStyle="1" w:styleId="Small">
    <w:name w:val="Small"/>
    <w:basedOn w:val="DefaultParagraphFont"/>
    <w:rsid w:val="004970E2"/>
    <w:rPr>
      <w:sz w:val="16"/>
    </w:rPr>
  </w:style>
  <w:style w:type="paragraph" w:customStyle="1" w:styleId="WideTable">
    <w:name w:val="Wide Table"/>
    <w:basedOn w:val="Normal"/>
    <w:rsid w:val="00497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0E2"/>
  </w:style>
  <w:style w:type="paragraph" w:styleId="Quote">
    <w:name w:val="Quote"/>
    <w:basedOn w:val="Heading1"/>
    <w:link w:val="QuoteChar"/>
    <w:qFormat/>
    <w:rsid w:val="00497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0E2"/>
    <w:pPr>
      <w:pageBreakBefore/>
    </w:pPr>
  </w:style>
  <w:style w:type="paragraph" w:customStyle="1" w:styleId="Border">
    <w:name w:val="Border"/>
    <w:basedOn w:val="Normal"/>
    <w:qFormat/>
    <w:rsid w:val="00497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0E2"/>
    <w:rPr>
      <w:u w:val="single"/>
    </w:rPr>
  </w:style>
  <w:style w:type="character" w:customStyle="1" w:styleId="BoldandItalics">
    <w:name w:val="Bold and Italics"/>
    <w:qFormat/>
    <w:rsid w:val="004970E2"/>
    <w:rPr>
      <w:b/>
      <w:i/>
      <w:u w:val="none"/>
    </w:rPr>
  </w:style>
  <w:style w:type="paragraph" w:styleId="BalloonText">
    <w:name w:val="Balloon Text"/>
    <w:basedOn w:val="Normal"/>
    <w:link w:val="BalloonTextChar"/>
    <w:rsid w:val="00497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0E2"/>
    <w:pPr>
      <w:spacing w:before="0" w:after="0"/>
    </w:pPr>
  </w:style>
  <w:style w:type="paragraph" w:customStyle="1" w:styleId="BodyTextBold">
    <w:name w:val="Body Text Bold"/>
    <w:basedOn w:val="BodyText"/>
    <w:qFormat/>
    <w:rsid w:val="004970E2"/>
    <w:rPr>
      <w:b/>
    </w:rPr>
  </w:style>
  <w:style w:type="character" w:styleId="Hyperlink">
    <w:name w:val="Hyperlink"/>
    <w:basedOn w:val="DefaultParagraphFont"/>
    <w:uiPriority w:val="99"/>
    <w:unhideWhenUsed/>
    <w:rsid w:val="00C37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1727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BSBRKG402 Provide information from and about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2022-04-08T09:30:00Z</dcterms:created>
  <dcterms:modified xsi:type="dcterms:W3CDTF">2022-04-08T09:30:00Z</dcterms:modified>
</cp:coreProperties>
</file>