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CDD" w:rsidP="00367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BSBRKG301 Control records</w:t>
      </w:r>
      <w:r>
        <w:fldChar w:fldCharType="end"/>
      </w:r>
    </w:p>
    <w:p w:rsidR="00367CDD" w:rsidP="00367CDD">
      <w:pPr>
        <w:pStyle w:val="Version"/>
        <w:sectPr w:rsidSect="008E0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73A" w:rsidP="008E073A">
      <w:pPr>
        <w:pStyle w:val="SuperHeading"/>
      </w:pPr>
      <w:r w:rsidRPr="008E073A">
        <w:t>Assessment Requirements for BSBRKG301 Control records</w:t>
      </w:r>
    </w:p>
    <w:p w:rsidR="00000000" w:rsidRPr="008E073A" w:rsidP="008E073A">
      <w:pPr>
        <w:pStyle w:val="Heading1"/>
      </w:pPr>
      <w:bookmarkStart w:id="1" w:name="O_708769"/>
      <w:bookmarkEnd w:id="1"/>
      <w:r w:rsidRPr="008E07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0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73A" w:rsidP="008E073A">
            <w:pPr>
              <w:pStyle w:val="BodyText"/>
            </w:pPr>
            <w:r w:rsidRPr="008E07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73A">
            <w:pPr>
              <w:pStyle w:val="BodyText"/>
              <w:rPr>
                <w:lang w:val="en-NZ"/>
              </w:rPr>
            </w:pPr>
            <w:r w:rsidRPr="008E073A">
              <w:rPr>
                <w:rStyle w:val="SpecialBold"/>
              </w:rPr>
              <w:t>Comments</w:t>
            </w:r>
          </w:p>
        </w:tc>
      </w:tr>
      <w:tr w:rsidTr="008E0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73A">
            <w:pPr>
              <w:pStyle w:val="BodyText"/>
              <w:rPr>
                <w:lang w:val="en-NZ"/>
              </w:rPr>
            </w:pPr>
            <w:r w:rsidRPr="008E073A">
              <w:t>Release1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73A" w:rsidP="008E073A">
            <w:pPr>
              <w:pStyle w:val="BodyText"/>
            </w:pPr>
            <w:r w:rsidRPr="008E073A">
              <w:t>This version first released with BSB Business Services Training Package Version 1.0.</w:t>
            </w:r>
          </w:p>
        </w:tc>
      </w:tr>
    </w:tbl>
    <w:p w:rsidR="00000000" w:rsidRPr="008E073A" w:rsidP="008E073A">
      <w:pPr>
        <w:pStyle w:val="BodyText"/>
      </w:pPr>
    </w:p>
    <w:p w:rsidR="00000000" w:rsidRPr="008E073A" w:rsidP="008E073A">
      <w:pPr>
        <w:pStyle w:val="AllowPageBreak"/>
      </w:pPr>
    </w:p>
    <w:p w:rsidR="00000000" w:rsidRPr="008E073A" w:rsidP="008E073A">
      <w:pPr>
        <w:pStyle w:val="Heading1"/>
      </w:pPr>
      <w:bookmarkStart w:id="2" w:name="O_708770"/>
      <w:bookmarkEnd w:id="2"/>
      <w:r w:rsidRPr="008E073A">
        <w:t>Performance Evidence</w:t>
      </w:r>
    </w:p>
    <w:p w:rsidR="00000000" w:rsidRPr="008E073A" w:rsidP="00367CDD">
      <w:pPr>
        <w:pStyle w:val="BodyText"/>
      </w:pPr>
      <w:r w:rsidRPr="008E073A">
        <w:t>Evidence of the ability to:</w:t>
      </w:r>
    </w:p>
    <w:p w:rsidR="00000000" w:rsidRPr="008E073A" w:rsidP="008E073A">
      <w:pPr>
        <w:pStyle w:val="ListBullet"/>
      </w:pPr>
      <w:r w:rsidRPr="008E073A">
        <w:t>register and track the location of rec</w:t>
      </w:r>
      <w:r w:rsidRPr="008E073A">
        <w:t>ords using appropriate processes for capture and classification</w:t>
      </w:r>
    </w:p>
    <w:p w:rsidR="00000000" w:rsidRPr="008E073A" w:rsidP="008E073A">
      <w:pPr>
        <w:pStyle w:val="ListBullet"/>
      </w:pPr>
      <w:r w:rsidRPr="008E073A">
        <w:t>identify activities documented by records</w:t>
      </w:r>
    </w:p>
    <w:p w:rsidR="00000000" w:rsidRPr="008E073A" w:rsidP="008E073A">
      <w:pPr>
        <w:pStyle w:val="ListBullet"/>
      </w:pPr>
      <w:r w:rsidRPr="008E073A">
        <w:t>apply classification schemes</w:t>
      </w:r>
    </w:p>
    <w:p w:rsidR="00000000" w:rsidRPr="008E073A" w:rsidP="008E073A">
      <w:pPr>
        <w:pStyle w:val="ListBullet"/>
      </w:pPr>
      <w:r w:rsidRPr="008E073A">
        <w:t>record metadata accurately.</w:t>
      </w:r>
    </w:p>
    <w:p w:rsidR="00000000" w:rsidRPr="008E073A" w:rsidP="008E073A">
      <w:pPr>
        <w:pStyle w:val="BodyText"/>
      </w:pPr>
    </w:p>
    <w:p w:rsidR="00000000" w:rsidRPr="008E073A" w:rsidP="00367CDD">
      <w:pPr>
        <w:pStyle w:val="BodyText"/>
      </w:pPr>
      <w:r w:rsidRPr="008E073A">
        <w:t>Note: If a specific volume or frequency is not stated, then evidence must be provided at least once.</w:t>
      </w:r>
    </w:p>
    <w:p w:rsidR="00000000" w:rsidRPr="008E073A" w:rsidP="008E073A">
      <w:pPr>
        <w:pStyle w:val="Heading1"/>
      </w:pPr>
      <w:bookmarkStart w:id="3" w:name="O_708771"/>
      <w:bookmarkEnd w:id="3"/>
      <w:r w:rsidRPr="008E073A">
        <w:t>Knowledge Evidence</w:t>
      </w:r>
    </w:p>
    <w:p w:rsidR="00000000" w:rsidRPr="008E073A" w:rsidP="00367CDD">
      <w:pPr>
        <w:pStyle w:val="BodyText"/>
      </w:pPr>
      <w:r w:rsidRPr="008E073A">
        <w:t>To complete the unit requirements safely and effectively, the individual must:</w:t>
      </w:r>
    </w:p>
    <w:p w:rsidR="00000000" w:rsidRPr="008E073A" w:rsidP="008E073A">
      <w:pPr>
        <w:pStyle w:val="ListBullet"/>
      </w:pPr>
      <w:r w:rsidRPr="008E073A">
        <w:t>explain the general principles and proc</w:t>
      </w:r>
      <w:r w:rsidRPr="008E073A">
        <w:t>esses of records management and records management systems</w:t>
      </w:r>
    </w:p>
    <w:p w:rsidR="00000000" w:rsidRPr="008E073A" w:rsidP="008E073A">
      <w:pPr>
        <w:pStyle w:val="ListBullet"/>
      </w:pPr>
      <w:r w:rsidRPr="008E073A">
        <w:t>describe the organisational business functions, structure and culture</w:t>
      </w:r>
    </w:p>
    <w:p w:rsidR="00000000" w:rsidRPr="008E073A" w:rsidP="008E073A">
      <w:pPr>
        <w:pStyle w:val="ListBullet"/>
      </w:pPr>
      <w:r w:rsidRPr="008E073A">
        <w:t>explain the key details of organisational policies, strategies and procedures, that relate to records access and security.</w:t>
      </w:r>
    </w:p>
    <w:p w:rsidR="00000000" w:rsidRPr="008E073A" w:rsidP="008E073A">
      <w:pPr>
        <w:pStyle w:val="AllowPageBreak"/>
      </w:pPr>
    </w:p>
    <w:p w:rsidR="00000000" w:rsidRPr="008E073A" w:rsidP="008E073A">
      <w:pPr>
        <w:pStyle w:val="Heading1"/>
      </w:pPr>
      <w:bookmarkStart w:id="4" w:name="O_708772"/>
      <w:bookmarkEnd w:id="4"/>
      <w:r w:rsidRPr="008E073A">
        <w:t>Assessment Conditions</w:t>
      </w:r>
    </w:p>
    <w:p w:rsidR="00000000" w:rsidRPr="008E073A" w:rsidP="00367CDD">
      <w:pPr>
        <w:pStyle w:val="BodyText"/>
      </w:pPr>
      <w:r w:rsidRPr="008E073A">
        <w:t>Assessment must be conducted in a safe environment where evidence gathered demonstrates consistent performance of typical activities experienced in the knowledge management – recordkeeping field of work and include access</w:t>
      </w:r>
      <w:r w:rsidRPr="008E073A">
        <w:t xml:space="preserve"> to:</w:t>
      </w:r>
    </w:p>
    <w:p w:rsidR="00000000" w:rsidRPr="008E073A" w:rsidP="008E073A">
      <w:pPr>
        <w:pStyle w:val="ListBullet"/>
      </w:pPr>
      <w:r w:rsidRPr="008E073A">
        <w:t>relevant workplace documentation and resources</w:t>
      </w:r>
    </w:p>
    <w:p w:rsidR="00000000" w:rsidRPr="008E073A" w:rsidP="008E073A">
      <w:pPr>
        <w:pStyle w:val="ListBullet"/>
      </w:pPr>
      <w:r w:rsidRPr="008E073A">
        <w:t>case studies and, where possible, real situations</w:t>
      </w:r>
    </w:p>
    <w:p w:rsidR="00000000" w:rsidRPr="008E073A" w:rsidP="008E073A">
      <w:pPr>
        <w:pStyle w:val="ListBullet"/>
      </w:pPr>
      <w:r w:rsidRPr="008E073A">
        <w:t>interaction with others.</w:t>
      </w:r>
    </w:p>
    <w:p w:rsidR="00000000" w:rsidRPr="008E073A" w:rsidP="008E073A">
      <w:pPr>
        <w:pStyle w:val="BodyText"/>
      </w:pPr>
    </w:p>
    <w:p w:rsidR="00000000" w:rsidRPr="008E073A" w:rsidP="00367CDD">
      <w:pPr>
        <w:pStyle w:val="BodyText"/>
      </w:pPr>
      <w:r w:rsidRPr="008E073A">
        <w:t>Assessors must satisfy NVR/AQTF assessor requirements.</w:t>
      </w:r>
    </w:p>
    <w:p w:rsidR="00000000" w:rsidRPr="008E073A" w:rsidP="008E073A">
      <w:pPr>
        <w:pStyle w:val="Heading1"/>
      </w:pPr>
      <w:bookmarkStart w:id="5" w:name="O_708775"/>
      <w:bookmarkEnd w:id="5"/>
      <w:r w:rsidRPr="008E073A">
        <w:t>Links</w:t>
      </w:r>
    </w:p>
    <w:p w:rsidR="00000000" w:rsidRPr="008E073A" w:rsidP="00367CDD">
      <w:pPr>
        <w:pStyle w:val="BodyText"/>
      </w:pPr>
      <w:r w:rsidRPr="008E073A">
        <w:t xml:space="preserve">Companion Volume implementation guides are found </w:t>
      </w:r>
      <w:r w:rsidRPr="008E073A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57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073A" w:rsidP="008E073A"/>
    <w:sectPr w:rsidSect="008E0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3A" w:rsidRPr="00367CDD" w:rsidP="00367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DD" w:rsidP="008E0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CDD" w:rsidP="008E0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7CDD" w:rsidP="008E0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73A" w:rsidRPr="00367CDD" w:rsidP="00367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DD" w:rsidRPr="002D2AF8" w:rsidP="008E0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BSBRKG301 Control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67CDD" w:rsidP="008E0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E2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AC7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73A"/>
  </w:style>
  <w:style w:type="character" w:customStyle="1" w:styleId="Heading1Char">
    <w:name w:val="Heading 1 Char"/>
    <w:basedOn w:val="DefaultParagraphFont"/>
    <w:link w:val="Heading1"/>
    <w:rsid w:val="008E0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7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73A"/>
    <w:rPr>
      <w:b/>
      <w:spacing w:val="0"/>
    </w:rPr>
  </w:style>
  <w:style w:type="paragraph" w:customStyle="1" w:styleId="SuperHeading">
    <w:name w:val="SuperHeading"/>
    <w:basedOn w:val="Normal"/>
    <w:rsid w:val="008E0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7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73A"/>
    <w:rPr>
      <w:i/>
    </w:rPr>
  </w:style>
  <w:style w:type="paragraph" w:styleId="Caption">
    <w:name w:val="caption"/>
    <w:basedOn w:val="BodyText"/>
    <w:next w:val="Normal"/>
    <w:qFormat/>
    <w:rsid w:val="008E0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73A"/>
  </w:style>
  <w:style w:type="paragraph" w:styleId="TableofFigures">
    <w:name w:val="table of figures"/>
    <w:basedOn w:val="Normal"/>
    <w:next w:val="Normal"/>
    <w:semiHidden/>
    <w:rsid w:val="008E0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7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073A"/>
    <w:rPr>
      <w:rFonts w:ascii="Wingdings" w:hAnsi="Wingdings"/>
    </w:rPr>
  </w:style>
  <w:style w:type="paragraph" w:customStyle="1" w:styleId="TableHeading">
    <w:name w:val="Table Heading"/>
    <w:basedOn w:val="HeadingBase"/>
    <w:rsid w:val="008E0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73A"/>
    <w:rPr>
      <w:color w:val="0033CC"/>
      <w:u w:val="none"/>
    </w:rPr>
  </w:style>
  <w:style w:type="paragraph" w:customStyle="1" w:styleId="BodyTextRight">
    <w:name w:val="Body Text Right"/>
    <w:basedOn w:val="BodyText"/>
    <w:rsid w:val="008E0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7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73A"/>
    <w:rPr>
      <w:sz w:val="32"/>
    </w:rPr>
  </w:style>
  <w:style w:type="paragraph" w:customStyle="1" w:styleId="HeadingProcedure">
    <w:name w:val="Heading Procedure"/>
    <w:basedOn w:val="HeadingBase"/>
    <w:next w:val="Normal"/>
    <w:rsid w:val="008E0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73A"/>
    <w:pPr>
      <w:spacing w:before="60" w:after="60"/>
    </w:pPr>
  </w:style>
  <w:style w:type="paragraph" w:styleId="ListContinue">
    <w:name w:val="List Continue"/>
    <w:basedOn w:val="List"/>
    <w:rsid w:val="008E073A"/>
    <w:pPr>
      <w:ind w:firstLine="0"/>
    </w:pPr>
  </w:style>
  <w:style w:type="paragraph" w:customStyle="1" w:styleId="ListNote">
    <w:name w:val="List Note"/>
    <w:basedOn w:val="List"/>
    <w:rsid w:val="008E0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73A"/>
    <w:rPr>
      <w:rFonts w:ascii="Courier New" w:hAnsi="Courier New"/>
    </w:rPr>
  </w:style>
  <w:style w:type="paragraph" w:customStyle="1" w:styleId="NoteBullet">
    <w:name w:val="Note Bullet"/>
    <w:basedOn w:val="Note"/>
    <w:rsid w:val="008E0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7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0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73A"/>
    <w:rPr>
      <w:b/>
      <w:smallCaps/>
    </w:rPr>
  </w:style>
  <w:style w:type="paragraph" w:customStyle="1" w:styleId="TableListNumber">
    <w:name w:val="Table List Number"/>
    <w:basedOn w:val="ListNumber"/>
    <w:rsid w:val="008E0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73A"/>
    <w:pPr>
      <w:numPr>
        <w:numId w:val="8"/>
      </w:numPr>
    </w:pPr>
  </w:style>
  <w:style w:type="paragraph" w:customStyle="1" w:styleId="ListAlpha2">
    <w:name w:val="List Alpha 2"/>
    <w:basedOn w:val="List2"/>
    <w:rsid w:val="008E073A"/>
    <w:pPr>
      <w:numPr>
        <w:numId w:val="7"/>
      </w:numPr>
    </w:pPr>
  </w:style>
  <w:style w:type="paragraph" w:styleId="List2">
    <w:name w:val="List 2"/>
    <w:basedOn w:val="BodyText"/>
    <w:rsid w:val="008E0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7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7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073A"/>
    <w:pPr>
      <w:numPr>
        <w:numId w:val="3"/>
      </w:numPr>
    </w:pPr>
  </w:style>
  <w:style w:type="paragraph" w:styleId="ListContinue2">
    <w:name w:val="List Continue 2"/>
    <w:basedOn w:val="List2"/>
    <w:rsid w:val="008E073A"/>
    <w:pPr>
      <w:ind w:firstLine="0"/>
    </w:pPr>
  </w:style>
  <w:style w:type="paragraph" w:styleId="ListContinue3">
    <w:name w:val="List Continue 3"/>
    <w:basedOn w:val="List3"/>
    <w:rsid w:val="008E073A"/>
    <w:pPr>
      <w:ind w:left="1021" w:firstLine="0"/>
    </w:pPr>
  </w:style>
  <w:style w:type="paragraph" w:styleId="ListContinue4">
    <w:name w:val="List Continue 4"/>
    <w:basedOn w:val="List4"/>
    <w:rsid w:val="008E073A"/>
    <w:pPr>
      <w:ind w:firstLine="0"/>
    </w:pPr>
  </w:style>
  <w:style w:type="paragraph" w:styleId="ListContinue5">
    <w:name w:val="List Continue 5"/>
    <w:basedOn w:val="List5"/>
    <w:rsid w:val="008E073A"/>
    <w:pPr>
      <w:ind w:firstLine="0"/>
    </w:pPr>
  </w:style>
  <w:style w:type="paragraph" w:styleId="ListNumber3">
    <w:name w:val="List Number 3"/>
    <w:basedOn w:val="List3"/>
    <w:rsid w:val="008E073A"/>
    <w:pPr>
      <w:numPr>
        <w:numId w:val="4"/>
      </w:numPr>
    </w:pPr>
  </w:style>
  <w:style w:type="paragraph" w:styleId="ListNumber4">
    <w:name w:val="List Number 4"/>
    <w:basedOn w:val="List4"/>
    <w:rsid w:val="008E073A"/>
    <w:pPr>
      <w:numPr>
        <w:numId w:val="5"/>
      </w:numPr>
    </w:pPr>
  </w:style>
  <w:style w:type="paragraph" w:styleId="ListNumber5">
    <w:name w:val="List Number 5"/>
    <w:basedOn w:val="List5"/>
    <w:rsid w:val="008E073A"/>
    <w:pPr>
      <w:numPr>
        <w:numId w:val="6"/>
      </w:numPr>
    </w:pPr>
  </w:style>
  <w:style w:type="paragraph" w:styleId="BlockText">
    <w:name w:val="Block Text"/>
    <w:basedOn w:val="Normal"/>
    <w:rsid w:val="008E0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73A"/>
    <w:rPr>
      <w:sz w:val="16"/>
      <w:vertAlign w:val="superscript"/>
    </w:rPr>
  </w:style>
  <w:style w:type="character" w:customStyle="1" w:styleId="Symbols">
    <w:name w:val="Symbols"/>
    <w:basedOn w:val="DefaultParagraphFont"/>
    <w:rsid w:val="008E073A"/>
    <w:rPr>
      <w:rFonts w:ascii="Symbol" w:hAnsi="Symbol"/>
    </w:rPr>
  </w:style>
  <w:style w:type="character" w:customStyle="1" w:styleId="MenuOptions">
    <w:name w:val="Menu Options"/>
    <w:basedOn w:val="DefaultParagraphFont"/>
    <w:rsid w:val="008E0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73A"/>
    <w:rPr>
      <w:b/>
    </w:rPr>
  </w:style>
  <w:style w:type="character" w:customStyle="1" w:styleId="Underlined">
    <w:name w:val="Underlined"/>
    <w:basedOn w:val="DefaultParagraphFont"/>
    <w:rsid w:val="008E073A"/>
    <w:rPr>
      <w:u w:val="single"/>
    </w:rPr>
  </w:style>
  <w:style w:type="paragraph" w:customStyle="1" w:styleId="TableBodyTextRight">
    <w:name w:val="Table Body Text Right"/>
    <w:basedOn w:val="TableBodyText"/>
    <w:rsid w:val="008E0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73A"/>
    <w:rPr>
      <w:sz w:val="18"/>
    </w:rPr>
  </w:style>
  <w:style w:type="paragraph" w:customStyle="1" w:styleId="BodySmallRight">
    <w:name w:val="Body Small Right"/>
    <w:basedOn w:val="BodyTextRight"/>
    <w:rsid w:val="008E073A"/>
    <w:rPr>
      <w:sz w:val="18"/>
      <w:szCs w:val="18"/>
    </w:rPr>
  </w:style>
  <w:style w:type="paragraph" w:customStyle="1" w:styleId="MarginEdition">
    <w:name w:val="Margin Edition"/>
    <w:basedOn w:val="MarginNote"/>
    <w:rsid w:val="008E0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73A"/>
    <w:rPr>
      <w:sz w:val="2"/>
      <w:szCs w:val="2"/>
    </w:rPr>
  </w:style>
  <w:style w:type="character" w:customStyle="1" w:styleId="Small">
    <w:name w:val="Small"/>
    <w:basedOn w:val="DefaultParagraphFont"/>
    <w:rsid w:val="008E073A"/>
    <w:rPr>
      <w:sz w:val="16"/>
    </w:rPr>
  </w:style>
  <w:style w:type="paragraph" w:customStyle="1" w:styleId="WideTable">
    <w:name w:val="Wide Table"/>
    <w:basedOn w:val="Normal"/>
    <w:rsid w:val="008E0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73A"/>
  </w:style>
  <w:style w:type="paragraph" w:styleId="Quote">
    <w:name w:val="Quote"/>
    <w:basedOn w:val="Heading1"/>
    <w:link w:val="QuoteChar"/>
    <w:qFormat/>
    <w:rsid w:val="008E0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73A"/>
    <w:pPr>
      <w:pageBreakBefore/>
    </w:pPr>
  </w:style>
  <w:style w:type="paragraph" w:customStyle="1" w:styleId="Border">
    <w:name w:val="Border"/>
    <w:basedOn w:val="Normal"/>
    <w:qFormat/>
    <w:rsid w:val="008E0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73A"/>
    <w:rPr>
      <w:u w:val="single"/>
    </w:rPr>
  </w:style>
  <w:style w:type="character" w:customStyle="1" w:styleId="BoldandItalics">
    <w:name w:val="Bold and Italics"/>
    <w:qFormat/>
    <w:rsid w:val="008E073A"/>
    <w:rPr>
      <w:b/>
      <w:i/>
      <w:u w:val="none"/>
    </w:rPr>
  </w:style>
  <w:style w:type="paragraph" w:styleId="BalloonText">
    <w:name w:val="Balloon Text"/>
    <w:basedOn w:val="Normal"/>
    <w:link w:val="BalloonTextChar"/>
    <w:rsid w:val="008E0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73A"/>
    <w:pPr>
      <w:spacing w:before="0" w:after="0"/>
    </w:pPr>
  </w:style>
  <w:style w:type="paragraph" w:customStyle="1" w:styleId="BodyTextBold">
    <w:name w:val="Body Text Bold"/>
    <w:basedOn w:val="BodyText"/>
    <w:qFormat/>
    <w:rsid w:val="008E073A"/>
    <w:rPr>
      <w:b/>
    </w:rPr>
  </w:style>
  <w:style w:type="character" w:styleId="Hyperlink">
    <w:name w:val="Hyperlink"/>
    <w:basedOn w:val="DefaultParagraphFont"/>
    <w:uiPriority w:val="99"/>
    <w:unhideWhenUsed/>
    <w:rsid w:val="00367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1529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BSBRKG301 Control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