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15D" w:rsidP="005231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BSBRES411 Analyse and present research information</w:t>
      </w:r>
      <w:r>
        <w:fldChar w:fldCharType="end"/>
      </w:r>
    </w:p>
    <w:p w:rsidR="0052315D" w:rsidP="0052315D">
      <w:pPr>
        <w:pStyle w:val="Version"/>
        <w:sectPr w:rsidSect="002803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3B2" w:rsidP="002803B2">
      <w:pPr>
        <w:pStyle w:val="SuperHeading"/>
      </w:pPr>
      <w:r w:rsidRPr="002803B2">
        <w:t>BSBRES411 Analyse and present research information</w:t>
      </w:r>
    </w:p>
    <w:p w:rsidR="00000000" w:rsidRPr="002803B2" w:rsidP="002803B2">
      <w:pPr>
        <w:pStyle w:val="Heading1"/>
      </w:pPr>
      <w:bookmarkStart w:id="1" w:name="O_1001897"/>
      <w:bookmarkEnd w:id="1"/>
      <w:r w:rsidRPr="002803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280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B2" w:rsidP="002803B2">
            <w:pPr>
              <w:pStyle w:val="BodyText"/>
            </w:pPr>
            <w:r w:rsidRPr="002803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B2">
            <w:pPr>
              <w:pStyle w:val="BodyText"/>
              <w:rPr>
                <w:lang w:val="en-NZ"/>
              </w:rPr>
            </w:pPr>
            <w:r w:rsidRPr="002803B2">
              <w:rPr>
                <w:rStyle w:val="SpecialBold"/>
              </w:rPr>
              <w:t>Comments</w:t>
            </w:r>
          </w:p>
        </w:tc>
      </w:tr>
      <w:tr w:rsidTr="00280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B2">
            <w:pPr>
              <w:pStyle w:val="BodyText"/>
              <w:rPr>
                <w:lang w:val="en-NZ"/>
              </w:rPr>
            </w:pPr>
            <w:r w:rsidRPr="002803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B2" w:rsidP="002803B2">
            <w:pPr>
              <w:pStyle w:val="BodyText"/>
            </w:pPr>
            <w:r w:rsidRPr="002803B2">
              <w:t>This version first released with BSB Business Services Training Package Version 3.0.</w:t>
            </w:r>
          </w:p>
        </w:tc>
      </w:tr>
    </w:tbl>
    <w:p w:rsidR="00000000" w:rsidRPr="002803B2" w:rsidP="002803B2">
      <w:pPr>
        <w:pStyle w:val="BodyText"/>
      </w:pPr>
    </w:p>
    <w:p w:rsidR="00000000" w:rsidRPr="002803B2" w:rsidP="002803B2">
      <w:pPr>
        <w:pStyle w:val="AllowPageBreak"/>
      </w:pPr>
    </w:p>
    <w:p w:rsidR="00000000" w:rsidRPr="002803B2" w:rsidP="002803B2">
      <w:pPr>
        <w:pStyle w:val="Heading1"/>
      </w:pPr>
      <w:bookmarkStart w:id="2" w:name="O_1001902"/>
      <w:bookmarkEnd w:id="2"/>
      <w:r w:rsidRPr="002803B2">
        <w:t>Application</w:t>
      </w:r>
    </w:p>
    <w:p w:rsidR="00000000" w:rsidRPr="002803B2" w:rsidP="0052315D">
      <w:pPr>
        <w:pStyle w:val="BodyText"/>
      </w:pPr>
      <w:r w:rsidRPr="002803B2">
        <w:t>This unit describes the skills and knowledge required to gather, organise, analy</w:t>
      </w:r>
      <w:r w:rsidRPr="002803B2">
        <w:t>se and present workplace information using available systems and sources. This includes identifying research requirements and sources of information, applying information to a set of facts, evaluating the quality and reliability of the information, and pre</w:t>
      </w:r>
      <w:r w:rsidRPr="002803B2">
        <w:t xml:space="preserve">paring and producing reports. </w:t>
      </w:r>
    </w:p>
    <w:p w:rsidR="00000000" w:rsidRPr="002803B2" w:rsidP="0052315D">
      <w:pPr>
        <w:pStyle w:val="BodyText"/>
      </w:pPr>
      <w:r w:rsidRPr="002803B2">
        <w:t>It applies to individuals in roles in which they are required to apply their broad knowledge of the work environment to analysis and research tasks, evaluate information from a variety of sources and apply solutions to a ran</w:t>
      </w:r>
      <w:r w:rsidRPr="002803B2">
        <w:t xml:space="preserve">ge of predictable and unpredictable problems.  </w:t>
      </w:r>
    </w:p>
    <w:p w:rsidR="00000000" w:rsidRPr="002803B2" w:rsidP="0052315D">
      <w:pPr>
        <w:pStyle w:val="BodyText"/>
      </w:pPr>
      <w:r w:rsidRPr="002803B2">
        <w:t>No licensing, legislation or certification requirements apply to this unit at the time of publication.</w:t>
      </w:r>
    </w:p>
    <w:p w:rsidR="00000000" w:rsidRPr="002803B2" w:rsidP="002803B2">
      <w:pPr>
        <w:pStyle w:val="Heading1"/>
      </w:pPr>
      <w:bookmarkStart w:id="3" w:name="O_1001901"/>
      <w:bookmarkEnd w:id="3"/>
      <w:r w:rsidRPr="002803B2">
        <w:t>Unit Sector</w:t>
      </w:r>
    </w:p>
    <w:p w:rsidR="00000000" w:rsidRPr="002803B2" w:rsidP="0052315D">
      <w:pPr>
        <w:pStyle w:val="BodyText"/>
      </w:pPr>
      <w:r w:rsidRPr="002803B2">
        <w:t>Knowledge Management – Research</w:t>
      </w:r>
    </w:p>
    <w:p w:rsidR="00000000" w:rsidRPr="002803B2" w:rsidP="002803B2">
      <w:pPr>
        <w:pStyle w:val="Heading1"/>
      </w:pPr>
      <w:bookmarkStart w:id="4" w:name="O_1001900"/>
      <w:bookmarkEnd w:id="4"/>
      <w:r w:rsidRPr="002803B2">
        <w:t>Elements and Performan</w:t>
      </w:r>
      <w:r w:rsidRPr="002803B2">
        <w:t>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2803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B2" w:rsidP="002803B2">
            <w:pPr>
              <w:pStyle w:val="BodyText"/>
            </w:pPr>
            <w:r w:rsidRPr="002803B2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B2">
            <w:pPr>
              <w:pStyle w:val="BodyText"/>
              <w:rPr>
                <w:lang w:val="en-NZ"/>
              </w:rPr>
            </w:pPr>
            <w:r w:rsidRPr="002803B2">
              <w:rPr>
                <w:rStyle w:val="SpecialBold"/>
              </w:rPr>
              <w:t>PERFORMANCE CRITERIA</w:t>
            </w:r>
          </w:p>
        </w:tc>
      </w:tr>
      <w:tr w:rsidTr="002803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B2" w:rsidP="002803B2">
            <w:pPr>
              <w:pStyle w:val="BodyText"/>
            </w:pPr>
            <w:r w:rsidRPr="002803B2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B2">
            <w:pPr>
              <w:pStyle w:val="BodyText"/>
              <w:rPr>
                <w:lang w:val="en-NZ"/>
              </w:rPr>
            </w:pPr>
            <w:r w:rsidRPr="002803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03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B2">
            <w:pPr>
              <w:pStyle w:val="BodyText"/>
              <w:rPr>
                <w:lang w:val="en-NZ"/>
              </w:rPr>
            </w:pPr>
            <w:r w:rsidRPr="002803B2">
              <w:t>1. Identify reliable sources of research information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B2" w:rsidP="002803B2">
            <w:pPr>
              <w:pStyle w:val="BodyText"/>
            </w:pPr>
            <w:r w:rsidRPr="002803B2">
              <w:t>1.1 Identify potential sources for research information relevant to the organisation requirements</w:t>
            </w:r>
          </w:p>
          <w:p w:rsidR="00000000" w:rsidRPr="002803B2" w:rsidP="002803B2">
            <w:pPr>
              <w:pStyle w:val="BodyText"/>
            </w:pPr>
            <w:r w:rsidRPr="002803B2">
              <w:t>1.2 Assess reliability of potential sources, considering accuracy, authority, audience, relevance and likelihood of bias</w:t>
            </w:r>
          </w:p>
          <w:p w:rsidR="00000000" w:rsidRPr="002803B2" w:rsidP="002803B2">
            <w:pPr>
              <w:pStyle w:val="BodyText"/>
            </w:pPr>
            <w:r w:rsidRPr="002803B2">
              <w:t>1.3 Access research information and e</w:t>
            </w:r>
            <w:r w:rsidRPr="002803B2">
              <w:t xml:space="preserve">xtract in a format suitable for analysis, interpretation and dissemination in accordance with </w:t>
            </w:r>
            <w:r w:rsidRPr="002803B2">
              <w:t xml:space="preserve">organisational requirements </w:t>
            </w:r>
          </w:p>
          <w:p w:rsidR="00000000" w:rsidP="002803B2">
            <w:pPr>
              <w:pStyle w:val="BodyText"/>
              <w:rPr>
                <w:lang w:val="en-NZ"/>
              </w:rPr>
            </w:pPr>
            <w:r w:rsidRPr="002803B2">
              <w:t xml:space="preserve">1.4 Store research information, in accordance with organisational requirements </w:t>
            </w:r>
          </w:p>
        </w:tc>
      </w:tr>
      <w:tr w:rsidTr="002803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B2">
            <w:pPr>
              <w:pStyle w:val="BodyText"/>
              <w:rPr>
                <w:lang w:val="en-NZ"/>
              </w:rPr>
            </w:pPr>
            <w:r w:rsidRPr="002803B2">
              <w:t>2. Analyse and synthesise research information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B2" w:rsidP="002803B2">
            <w:pPr>
              <w:pStyle w:val="BodyText"/>
            </w:pPr>
            <w:r w:rsidRPr="002803B2">
              <w:t>2</w:t>
            </w:r>
            <w:r w:rsidRPr="002803B2">
              <w:t xml:space="preserve">.1 Clearly define objectives of research ensuring consistency with organisational requirements  </w:t>
            </w:r>
          </w:p>
          <w:p w:rsidR="00000000" w:rsidRPr="002803B2" w:rsidP="002803B2">
            <w:pPr>
              <w:pStyle w:val="BodyText"/>
            </w:pPr>
            <w:r w:rsidRPr="002803B2">
              <w:t>2.2 Ensure that information research strategies are relevant to the requirements of the research and aligned to organisational objectives</w:t>
            </w:r>
          </w:p>
          <w:p w:rsidR="00000000" w:rsidRPr="002803B2" w:rsidP="002803B2">
            <w:pPr>
              <w:pStyle w:val="BodyText"/>
            </w:pPr>
            <w:r w:rsidRPr="002803B2">
              <w:t>2.3 Apply information</w:t>
            </w:r>
            <w:r w:rsidRPr="002803B2">
              <w:t xml:space="preserve"> research strategy to obtain relevant information, identifying themes and drawing conclusions in line with established objectives of research</w:t>
            </w:r>
          </w:p>
          <w:p w:rsidR="00000000" w:rsidP="002803B2">
            <w:pPr>
              <w:pStyle w:val="BodyText"/>
              <w:rPr>
                <w:lang w:val="en-NZ"/>
              </w:rPr>
            </w:pPr>
            <w:r w:rsidRPr="002803B2">
              <w:t xml:space="preserve">2.4 Demonstrate that assumptions and conclusions used in analyses are clear, justified, supported by evidence and </w:t>
            </w:r>
            <w:r w:rsidRPr="002803B2">
              <w:t>consistent with research and business objectives</w:t>
            </w:r>
          </w:p>
        </w:tc>
      </w:tr>
      <w:tr w:rsidTr="002803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B2">
            <w:pPr>
              <w:pStyle w:val="BodyText"/>
              <w:rPr>
                <w:lang w:val="en-NZ"/>
              </w:rPr>
            </w:pPr>
            <w:r w:rsidRPr="002803B2">
              <w:t>3. Present research information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B2" w:rsidP="002803B2">
            <w:pPr>
              <w:pStyle w:val="BodyText"/>
            </w:pPr>
            <w:r w:rsidRPr="002803B2">
              <w:t>3.1 Identify appropriate methods of reporting, considering the intended audience and relevant organisational requirements</w:t>
            </w:r>
          </w:p>
          <w:p w:rsidR="00000000" w:rsidRPr="002803B2" w:rsidP="002803B2">
            <w:pPr>
              <w:pStyle w:val="BodyText"/>
            </w:pPr>
            <w:r w:rsidRPr="002803B2">
              <w:t>3.2 Report on findings in an appropriate format, sty</w:t>
            </w:r>
            <w:r w:rsidRPr="002803B2">
              <w:t xml:space="preserve">le and structure within a pre-determined timeframe  </w:t>
            </w:r>
          </w:p>
          <w:p w:rsidR="00000000" w:rsidRPr="002803B2" w:rsidP="002803B2">
            <w:pPr>
              <w:pStyle w:val="BodyText"/>
            </w:pPr>
            <w:r w:rsidRPr="002803B2">
              <w:t xml:space="preserve">3.3 Report and distribute research findings in accordance with organisational requirements  </w:t>
            </w:r>
          </w:p>
          <w:p w:rsidR="00000000" w:rsidRPr="002803B2" w:rsidP="002803B2">
            <w:pPr>
              <w:pStyle w:val="BodyText"/>
            </w:pPr>
            <w:r w:rsidRPr="002803B2">
              <w:t xml:space="preserve">3.4 Obtain feedback and comments on suitability and sufficiency of findings in accordance with organisational </w:t>
            </w:r>
            <w:r w:rsidRPr="002803B2">
              <w:t xml:space="preserve">requirements </w:t>
            </w:r>
          </w:p>
        </w:tc>
      </w:tr>
    </w:tbl>
    <w:p w:rsidR="00000000" w:rsidRPr="002803B2" w:rsidP="002803B2">
      <w:pPr>
        <w:pStyle w:val="BodyText"/>
      </w:pPr>
    </w:p>
    <w:p w:rsidR="00000000" w:rsidRPr="002803B2" w:rsidP="002803B2">
      <w:pPr>
        <w:pStyle w:val="AllowPageBreak"/>
      </w:pPr>
    </w:p>
    <w:p w:rsidR="00000000" w:rsidRPr="002803B2" w:rsidP="002803B2">
      <w:pPr>
        <w:pStyle w:val="Heading1"/>
      </w:pPr>
      <w:bookmarkStart w:id="5" w:name="O_1001899"/>
      <w:bookmarkEnd w:id="5"/>
      <w:r w:rsidRPr="002803B2">
        <w:t>Foundation Skills</w:t>
      </w:r>
    </w:p>
    <w:p w:rsidR="00000000" w:rsidRPr="002803B2" w:rsidP="0052315D">
      <w:pPr>
        <w:pStyle w:val="BodyText"/>
      </w:pPr>
      <w:r w:rsidRPr="002803B2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7"/>
        <w:gridCol w:w="7023"/>
      </w:tblGrid>
      <w:tr w:rsidTr="00280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B2" w:rsidP="002803B2">
            <w:pPr>
              <w:pStyle w:val="BodyText"/>
            </w:pPr>
            <w:r w:rsidRPr="002803B2">
              <w:rPr>
                <w:rStyle w:val="SpecialBold"/>
              </w:rPr>
              <w:t>Skill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B2">
            <w:pPr>
              <w:pStyle w:val="BodyText"/>
              <w:rPr>
                <w:lang w:val="en-NZ"/>
              </w:rPr>
            </w:pPr>
            <w:r w:rsidRPr="002803B2">
              <w:rPr>
                <w:rStyle w:val="SpecialBold"/>
              </w:rPr>
              <w:t>Description</w:t>
            </w:r>
          </w:p>
        </w:tc>
      </w:tr>
      <w:tr w:rsidTr="00280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B2">
            <w:pPr>
              <w:pStyle w:val="BodyText"/>
              <w:rPr>
                <w:lang w:val="en-NZ"/>
              </w:rPr>
            </w:pPr>
            <w:r w:rsidRPr="002803B2">
              <w:t>Reading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B2">
            <w:pPr>
              <w:pStyle w:val="ListBullet"/>
              <w:rPr>
                <w:lang w:val="en-NZ"/>
              </w:rPr>
            </w:pPr>
            <w:r w:rsidRPr="002803B2">
              <w:t>Analyses and evaluates textual information to develop information research strategies, integrate facts and ideas and meet organisational requirements</w:t>
            </w:r>
          </w:p>
        </w:tc>
      </w:tr>
      <w:tr w:rsidTr="00280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B2">
            <w:pPr>
              <w:pStyle w:val="BodyText"/>
              <w:rPr>
                <w:lang w:val="en-NZ"/>
              </w:rPr>
            </w:pPr>
            <w:r w:rsidRPr="002803B2">
              <w:t>Writing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B2" w:rsidP="002803B2">
            <w:pPr>
              <w:pStyle w:val="ListBullet"/>
            </w:pPr>
            <w:r w:rsidRPr="002803B2">
              <w:t xml:space="preserve">Gathers, evaluates and integrates information from a range of sources </w:t>
            </w:r>
          </w:p>
          <w:p w:rsidR="00000000" w:rsidP="002803B2">
            <w:pPr>
              <w:pStyle w:val="ListBullet"/>
              <w:rPr>
                <w:lang w:val="en-NZ"/>
              </w:rPr>
            </w:pPr>
            <w:r w:rsidRPr="002803B2">
              <w:t>Presents findings, recomm</w:t>
            </w:r>
            <w:r w:rsidRPr="002803B2">
              <w:t>endations and issues in required format using language, structure and style appropriate to audience</w:t>
            </w:r>
          </w:p>
        </w:tc>
      </w:tr>
      <w:tr w:rsidTr="00280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B2">
            <w:pPr>
              <w:pStyle w:val="BodyText"/>
              <w:rPr>
                <w:lang w:val="en-NZ"/>
              </w:rPr>
            </w:pPr>
            <w:r w:rsidRPr="002803B2">
              <w:t xml:space="preserve">Oral </w:t>
            </w:r>
            <w:r w:rsidRPr="002803B2">
              <w:t>Communication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B2">
            <w:pPr>
              <w:pStyle w:val="ListBullet"/>
              <w:rPr>
                <w:lang w:val="en-NZ"/>
              </w:rPr>
            </w:pPr>
            <w:r w:rsidRPr="002803B2">
              <w:t xml:space="preserve">Presents recommendations and issues using language appropriate to </w:t>
            </w:r>
            <w:r w:rsidRPr="002803B2">
              <w:t xml:space="preserve">audience and according to organisational requirements </w:t>
            </w:r>
          </w:p>
        </w:tc>
      </w:tr>
      <w:tr w:rsidTr="00280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B2">
            <w:pPr>
              <w:pStyle w:val="BodyText"/>
              <w:rPr>
                <w:lang w:val="en-NZ"/>
              </w:rPr>
            </w:pPr>
            <w:r w:rsidRPr="002803B2">
              <w:t xml:space="preserve">Navigate the </w:t>
            </w:r>
            <w:r w:rsidRPr="002803B2">
              <w:t>world of work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B2">
            <w:pPr>
              <w:pStyle w:val="ListBullet"/>
              <w:rPr>
                <w:lang w:val="en-NZ"/>
              </w:rPr>
            </w:pPr>
            <w:r w:rsidRPr="002803B2">
              <w:t>Recognises and follows organisational policies and procedures and meets expectations associated with own role</w:t>
            </w:r>
          </w:p>
        </w:tc>
      </w:tr>
      <w:tr w:rsidTr="00280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B2">
            <w:pPr>
              <w:pStyle w:val="BodyText"/>
              <w:rPr>
                <w:lang w:val="en-NZ"/>
              </w:rPr>
            </w:pPr>
            <w:r w:rsidRPr="002803B2">
              <w:t>Interact with others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B2">
            <w:pPr>
              <w:pStyle w:val="ListBullet"/>
              <w:rPr>
                <w:lang w:val="en-NZ"/>
              </w:rPr>
            </w:pPr>
            <w:r w:rsidRPr="002803B2">
              <w:t xml:space="preserve">Selects and uses appropriate communication practices when seeking or sharing information </w:t>
            </w:r>
          </w:p>
        </w:tc>
      </w:tr>
      <w:tr w:rsidTr="00280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B2">
            <w:pPr>
              <w:pStyle w:val="BodyText"/>
              <w:rPr>
                <w:lang w:val="en-NZ"/>
              </w:rPr>
            </w:pPr>
            <w:r w:rsidRPr="002803B2">
              <w:t>Get the work done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B2" w:rsidP="002803B2">
            <w:pPr>
              <w:pStyle w:val="ListBullet"/>
            </w:pPr>
            <w:r w:rsidRPr="002803B2">
              <w:t>Plans, organises and implements tasks to meet organisational requirements</w:t>
            </w:r>
          </w:p>
          <w:p w:rsidR="00000000" w:rsidRPr="002803B2" w:rsidP="002803B2">
            <w:pPr>
              <w:pStyle w:val="ListBullet"/>
            </w:pPr>
            <w:r w:rsidRPr="002803B2">
              <w:t>Takes responsibility for the outcomes of routine decisions related directly to own role</w:t>
            </w:r>
          </w:p>
          <w:p w:rsidR="00000000" w:rsidRPr="002803B2" w:rsidP="002803B2">
            <w:pPr>
              <w:pStyle w:val="ListBullet"/>
            </w:pPr>
            <w:r w:rsidRPr="002803B2">
              <w:t>Uses the main features and functions of digital technologies and tools to complete work task</w:t>
            </w:r>
            <w:r w:rsidRPr="002803B2">
              <w:t xml:space="preserve">s </w:t>
            </w:r>
          </w:p>
          <w:p w:rsidR="00000000" w:rsidRPr="002803B2" w:rsidP="002803B2">
            <w:pPr>
              <w:pStyle w:val="ListBullet"/>
            </w:pPr>
            <w:r w:rsidRPr="002803B2">
              <w:t>Recognises and takes responsibility for addressing foreseeable problems in familiar work contexts</w:t>
            </w:r>
          </w:p>
        </w:tc>
      </w:tr>
    </w:tbl>
    <w:p w:rsidR="00000000" w:rsidRPr="002803B2" w:rsidP="002803B2">
      <w:pPr>
        <w:pStyle w:val="BodyText"/>
      </w:pPr>
    </w:p>
    <w:p w:rsidR="00000000" w:rsidRPr="002803B2" w:rsidP="002803B2">
      <w:pPr>
        <w:pStyle w:val="AllowPageBreak"/>
      </w:pPr>
    </w:p>
    <w:p w:rsidR="00000000" w:rsidRPr="002803B2" w:rsidP="002803B2">
      <w:pPr>
        <w:pStyle w:val="Heading1"/>
      </w:pPr>
      <w:bookmarkStart w:id="6" w:name="O_1001898"/>
      <w:bookmarkEnd w:id="6"/>
      <w:r w:rsidRPr="002803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280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B2" w:rsidP="002803B2">
            <w:pPr>
              <w:pStyle w:val="BodyText"/>
            </w:pPr>
            <w:r w:rsidRPr="002803B2">
              <w:rPr>
                <w:rStyle w:val="SpecialBold"/>
              </w:rPr>
              <w:t xml:space="preserve">Code and title </w:t>
            </w:r>
          </w:p>
          <w:p w:rsidR="00000000" w:rsidRPr="002803B2" w:rsidP="002803B2">
            <w:pPr>
              <w:pStyle w:val="BodyText"/>
            </w:pPr>
            <w:r w:rsidRPr="002803B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B2" w:rsidP="002803B2">
            <w:pPr>
              <w:pStyle w:val="BodyText"/>
            </w:pPr>
            <w:r w:rsidRPr="002803B2">
              <w:rPr>
                <w:rStyle w:val="SpecialBold"/>
              </w:rPr>
              <w:t>Code and title</w:t>
            </w:r>
          </w:p>
          <w:p w:rsidR="00000000" w:rsidRPr="002803B2" w:rsidP="002803B2">
            <w:pPr>
              <w:pStyle w:val="BodyText"/>
            </w:pPr>
            <w:r w:rsidRPr="002803B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B2" w:rsidP="002803B2">
            <w:pPr>
              <w:pStyle w:val="BodyText"/>
            </w:pPr>
            <w:r w:rsidRPr="002803B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B2">
            <w:pPr>
              <w:pStyle w:val="BodyText"/>
              <w:rPr>
                <w:lang w:val="en-NZ"/>
              </w:rPr>
            </w:pPr>
            <w:r w:rsidRPr="002803B2">
              <w:rPr>
                <w:rStyle w:val="SpecialBold"/>
              </w:rPr>
              <w:t>Equivalence status</w:t>
            </w:r>
          </w:p>
        </w:tc>
      </w:tr>
      <w:tr w:rsidTr="002803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B2" w:rsidP="002803B2">
            <w:pPr>
              <w:pStyle w:val="BodyText"/>
            </w:pPr>
            <w:r w:rsidRPr="002803B2">
              <w:t>BSBRES411 Analyse and present research information</w:t>
            </w:r>
          </w:p>
          <w:p w:rsidR="00000000" w:rsidP="002803B2">
            <w:pPr>
              <w:pStyle w:val="BodyText"/>
              <w:rPr>
                <w:lang w:val="en-NZ"/>
              </w:rPr>
            </w:pPr>
            <w:r w:rsidRPr="002803B2">
              <w:t xml:space="preserve">Release 1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B2" w:rsidP="002803B2">
            <w:pPr>
              <w:pStyle w:val="BodyText"/>
            </w:pPr>
            <w:r w:rsidRPr="002803B2">
              <w:t>BSBRES401 Analyse and present research information</w:t>
            </w:r>
          </w:p>
          <w:p w:rsidR="00000000" w:rsidP="002803B2">
            <w:pPr>
              <w:pStyle w:val="BodyText"/>
              <w:rPr>
                <w:lang w:val="en-NZ"/>
              </w:rPr>
            </w:pPr>
            <w:r w:rsidRPr="002803B2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3B2">
            <w:pPr>
              <w:pStyle w:val="BodyText"/>
              <w:rPr>
                <w:lang w:val="en-NZ"/>
              </w:rPr>
            </w:pPr>
            <w:r w:rsidRPr="002803B2">
              <w:t xml:space="preserve">Updates to elements and performance criteria, performance and knowledge evidence.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3B2" w:rsidP="002803B2">
            <w:pPr>
              <w:pStyle w:val="BodyText"/>
            </w:pPr>
            <w:r w:rsidRPr="002803B2">
              <w:t>Equivalent unit</w:t>
            </w:r>
          </w:p>
        </w:tc>
      </w:tr>
    </w:tbl>
    <w:p w:rsidR="00000000" w:rsidRPr="002803B2" w:rsidP="002803B2">
      <w:pPr>
        <w:pStyle w:val="BodyText"/>
      </w:pPr>
    </w:p>
    <w:p w:rsidR="00000000" w:rsidRPr="002803B2" w:rsidP="002803B2">
      <w:pPr>
        <w:pStyle w:val="AllowPageBreak"/>
      </w:pPr>
    </w:p>
    <w:p w:rsidR="00000000" w:rsidRPr="002803B2" w:rsidP="002803B2">
      <w:pPr>
        <w:pStyle w:val="Heading1"/>
      </w:pPr>
      <w:bookmarkStart w:id="7" w:name="O_1001891"/>
      <w:bookmarkEnd w:id="7"/>
      <w:r w:rsidRPr="002803B2">
        <w:t>Links</w:t>
      </w:r>
    </w:p>
    <w:p w:rsidR="00000000" w:rsidRPr="002803B2" w:rsidP="0052315D">
      <w:pPr>
        <w:pStyle w:val="BodyText"/>
      </w:pPr>
      <w:r w:rsidRPr="002803B2">
        <w:t>Compani</w:t>
      </w:r>
      <w:r w:rsidRPr="002803B2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2397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803B2" w:rsidP="002803B2"/>
    <w:sectPr w:rsidSect="002803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3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3B2" w:rsidRPr="0052315D" w:rsidP="005231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3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15D" w:rsidP="002803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15D" w:rsidP="002803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315D" w:rsidP="002803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3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1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3B2" w:rsidRPr="0052315D" w:rsidP="005231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3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15D" w:rsidRPr="002D2AF8" w:rsidP="002803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BSBRES411 Analyse and present research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2315D" w:rsidP="002803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5AA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CA83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3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3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3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3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3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3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3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3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3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3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3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3B2"/>
  </w:style>
  <w:style w:type="character" w:customStyle="1" w:styleId="Heading1Char">
    <w:name w:val="Heading 1 Char"/>
    <w:basedOn w:val="DefaultParagraphFont"/>
    <w:link w:val="Heading1"/>
    <w:rsid w:val="002803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3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3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03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3B2"/>
    <w:rPr>
      <w:b/>
      <w:spacing w:val="0"/>
    </w:rPr>
  </w:style>
  <w:style w:type="character" w:styleId="Emphasis">
    <w:name w:val="Emphasis"/>
    <w:basedOn w:val="DefaultParagraphFont"/>
    <w:qFormat/>
    <w:rsid w:val="002803B2"/>
    <w:rPr>
      <w:i/>
    </w:rPr>
  </w:style>
  <w:style w:type="paragraph" w:customStyle="1" w:styleId="SuperHeading">
    <w:name w:val="SuperHeading"/>
    <w:basedOn w:val="Normal"/>
    <w:rsid w:val="002803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3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3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3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3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3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3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3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3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3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3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3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3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3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3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3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3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3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3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3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3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03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3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3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3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03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03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3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3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3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3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3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3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3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3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03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3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3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3B2"/>
  </w:style>
  <w:style w:type="paragraph" w:styleId="TableofFigures">
    <w:name w:val="table of figures"/>
    <w:basedOn w:val="Normal"/>
    <w:next w:val="Normal"/>
    <w:semiHidden/>
    <w:rsid w:val="002803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3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03B2"/>
    <w:rPr>
      <w:rFonts w:ascii="Wingdings" w:hAnsi="Wingdings"/>
    </w:rPr>
  </w:style>
  <w:style w:type="paragraph" w:customStyle="1" w:styleId="TableHeading">
    <w:name w:val="Table Heading"/>
    <w:basedOn w:val="HeadingBase"/>
    <w:rsid w:val="002803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3B2"/>
    <w:rPr>
      <w:color w:val="0033CC"/>
      <w:u w:val="none"/>
    </w:rPr>
  </w:style>
  <w:style w:type="paragraph" w:customStyle="1" w:styleId="BodyTextRight">
    <w:name w:val="Body Text Right"/>
    <w:basedOn w:val="BodyText"/>
    <w:rsid w:val="002803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3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3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3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3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3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3B2"/>
    <w:rPr>
      <w:sz w:val="32"/>
    </w:rPr>
  </w:style>
  <w:style w:type="paragraph" w:customStyle="1" w:styleId="HeadingProcedure">
    <w:name w:val="Heading Procedure"/>
    <w:basedOn w:val="HeadingBase"/>
    <w:next w:val="Normal"/>
    <w:rsid w:val="002803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3B2"/>
    <w:pPr>
      <w:spacing w:before="60" w:after="60"/>
    </w:pPr>
  </w:style>
  <w:style w:type="paragraph" w:styleId="ListContinue">
    <w:name w:val="List Continue"/>
    <w:basedOn w:val="List"/>
    <w:rsid w:val="002803B2"/>
    <w:pPr>
      <w:ind w:firstLine="0"/>
    </w:pPr>
  </w:style>
  <w:style w:type="paragraph" w:customStyle="1" w:styleId="ListNote">
    <w:name w:val="List Note"/>
    <w:basedOn w:val="List"/>
    <w:rsid w:val="002803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3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3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3B2"/>
    <w:rPr>
      <w:rFonts w:ascii="Courier New" w:hAnsi="Courier New"/>
    </w:rPr>
  </w:style>
  <w:style w:type="paragraph" w:customStyle="1" w:styleId="NoteBullet">
    <w:name w:val="Note Bullet"/>
    <w:basedOn w:val="Note"/>
    <w:rsid w:val="002803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3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3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3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3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03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3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3B2"/>
    <w:rPr>
      <w:b/>
      <w:smallCaps/>
    </w:rPr>
  </w:style>
  <w:style w:type="paragraph" w:customStyle="1" w:styleId="TableListNumber">
    <w:name w:val="Table List Number"/>
    <w:basedOn w:val="ListNumber"/>
    <w:rsid w:val="002803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3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3B2"/>
    <w:pPr>
      <w:numPr>
        <w:numId w:val="8"/>
      </w:numPr>
    </w:pPr>
  </w:style>
  <w:style w:type="paragraph" w:customStyle="1" w:styleId="ListAlpha2">
    <w:name w:val="List Alpha 2"/>
    <w:basedOn w:val="List2"/>
    <w:rsid w:val="002803B2"/>
    <w:pPr>
      <w:numPr>
        <w:numId w:val="7"/>
      </w:numPr>
    </w:pPr>
  </w:style>
  <w:style w:type="paragraph" w:styleId="List2">
    <w:name w:val="List 2"/>
    <w:basedOn w:val="BodyText"/>
    <w:rsid w:val="002803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3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3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3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3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3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03B2"/>
    <w:pPr>
      <w:numPr>
        <w:numId w:val="3"/>
      </w:numPr>
    </w:pPr>
  </w:style>
  <w:style w:type="paragraph" w:styleId="ListContinue2">
    <w:name w:val="List Continue 2"/>
    <w:basedOn w:val="List2"/>
    <w:rsid w:val="002803B2"/>
    <w:pPr>
      <w:ind w:firstLine="0"/>
    </w:pPr>
  </w:style>
  <w:style w:type="paragraph" w:styleId="ListContinue3">
    <w:name w:val="List Continue 3"/>
    <w:basedOn w:val="List3"/>
    <w:rsid w:val="002803B2"/>
    <w:pPr>
      <w:ind w:left="1021" w:firstLine="0"/>
    </w:pPr>
  </w:style>
  <w:style w:type="paragraph" w:styleId="ListContinue4">
    <w:name w:val="List Continue 4"/>
    <w:basedOn w:val="List4"/>
    <w:rsid w:val="002803B2"/>
    <w:pPr>
      <w:ind w:firstLine="0"/>
    </w:pPr>
  </w:style>
  <w:style w:type="paragraph" w:styleId="ListContinue5">
    <w:name w:val="List Continue 5"/>
    <w:basedOn w:val="List5"/>
    <w:rsid w:val="002803B2"/>
    <w:pPr>
      <w:ind w:firstLine="0"/>
    </w:pPr>
  </w:style>
  <w:style w:type="paragraph" w:styleId="ListNumber3">
    <w:name w:val="List Number 3"/>
    <w:basedOn w:val="List3"/>
    <w:rsid w:val="002803B2"/>
    <w:pPr>
      <w:numPr>
        <w:numId w:val="4"/>
      </w:numPr>
    </w:pPr>
  </w:style>
  <w:style w:type="paragraph" w:styleId="ListNumber4">
    <w:name w:val="List Number 4"/>
    <w:basedOn w:val="List4"/>
    <w:rsid w:val="002803B2"/>
    <w:pPr>
      <w:numPr>
        <w:numId w:val="5"/>
      </w:numPr>
    </w:pPr>
  </w:style>
  <w:style w:type="paragraph" w:styleId="ListNumber5">
    <w:name w:val="List Number 5"/>
    <w:basedOn w:val="List5"/>
    <w:rsid w:val="002803B2"/>
    <w:pPr>
      <w:numPr>
        <w:numId w:val="6"/>
      </w:numPr>
    </w:pPr>
  </w:style>
  <w:style w:type="paragraph" w:styleId="BlockText">
    <w:name w:val="Block Text"/>
    <w:basedOn w:val="Normal"/>
    <w:rsid w:val="002803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3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3B2"/>
    <w:rPr>
      <w:sz w:val="16"/>
      <w:vertAlign w:val="superscript"/>
    </w:rPr>
  </w:style>
  <w:style w:type="character" w:customStyle="1" w:styleId="Symbols">
    <w:name w:val="Symbols"/>
    <w:basedOn w:val="DefaultParagraphFont"/>
    <w:rsid w:val="002803B2"/>
    <w:rPr>
      <w:rFonts w:ascii="Symbol" w:hAnsi="Symbol"/>
    </w:rPr>
  </w:style>
  <w:style w:type="character" w:customStyle="1" w:styleId="MenuOptions">
    <w:name w:val="Menu Options"/>
    <w:basedOn w:val="DefaultParagraphFont"/>
    <w:rsid w:val="002803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3B2"/>
    <w:rPr>
      <w:b/>
    </w:rPr>
  </w:style>
  <w:style w:type="character" w:customStyle="1" w:styleId="Underlined">
    <w:name w:val="Underlined"/>
    <w:basedOn w:val="DefaultParagraphFont"/>
    <w:rsid w:val="002803B2"/>
    <w:rPr>
      <w:u w:val="single"/>
    </w:rPr>
  </w:style>
  <w:style w:type="paragraph" w:customStyle="1" w:styleId="TableBodyTextRight">
    <w:name w:val="Table Body Text Right"/>
    <w:basedOn w:val="TableBodyText"/>
    <w:rsid w:val="002803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3B2"/>
    <w:rPr>
      <w:sz w:val="18"/>
    </w:rPr>
  </w:style>
  <w:style w:type="paragraph" w:customStyle="1" w:styleId="BodySmallRight">
    <w:name w:val="Body Small Right"/>
    <w:basedOn w:val="BodyTextRight"/>
    <w:rsid w:val="002803B2"/>
    <w:rPr>
      <w:sz w:val="18"/>
      <w:szCs w:val="18"/>
    </w:rPr>
  </w:style>
  <w:style w:type="paragraph" w:customStyle="1" w:styleId="MarginEdition">
    <w:name w:val="Margin Edition"/>
    <w:basedOn w:val="MarginNote"/>
    <w:rsid w:val="002803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3B2"/>
    <w:rPr>
      <w:sz w:val="2"/>
      <w:szCs w:val="2"/>
    </w:rPr>
  </w:style>
  <w:style w:type="character" w:customStyle="1" w:styleId="Small">
    <w:name w:val="Small"/>
    <w:basedOn w:val="DefaultParagraphFont"/>
    <w:rsid w:val="002803B2"/>
    <w:rPr>
      <w:sz w:val="16"/>
    </w:rPr>
  </w:style>
  <w:style w:type="paragraph" w:customStyle="1" w:styleId="WideTable">
    <w:name w:val="Wide Table"/>
    <w:basedOn w:val="Normal"/>
    <w:rsid w:val="002803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3B2"/>
  </w:style>
  <w:style w:type="paragraph" w:styleId="Quote">
    <w:name w:val="Quote"/>
    <w:basedOn w:val="Heading1"/>
    <w:link w:val="QuoteChar"/>
    <w:qFormat/>
    <w:rsid w:val="002803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3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3B2"/>
    <w:pPr>
      <w:pageBreakBefore/>
    </w:pPr>
  </w:style>
  <w:style w:type="paragraph" w:customStyle="1" w:styleId="Border">
    <w:name w:val="Border"/>
    <w:basedOn w:val="Normal"/>
    <w:qFormat/>
    <w:rsid w:val="002803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3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3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3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3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3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3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3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3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3B2"/>
    <w:rPr>
      <w:u w:val="single"/>
    </w:rPr>
  </w:style>
  <w:style w:type="character" w:customStyle="1" w:styleId="BoldandItalics">
    <w:name w:val="Bold and Italics"/>
    <w:qFormat/>
    <w:rsid w:val="002803B2"/>
    <w:rPr>
      <w:b/>
      <w:i/>
      <w:u w:val="none"/>
    </w:rPr>
  </w:style>
  <w:style w:type="paragraph" w:styleId="BalloonText">
    <w:name w:val="Balloon Text"/>
    <w:basedOn w:val="Normal"/>
    <w:link w:val="BalloonTextChar"/>
    <w:rsid w:val="002803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3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3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3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3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3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3B2"/>
    <w:pPr>
      <w:spacing w:before="0" w:after="0"/>
    </w:pPr>
  </w:style>
  <w:style w:type="paragraph" w:customStyle="1" w:styleId="BodyTextBold">
    <w:name w:val="Body Text Bold"/>
    <w:basedOn w:val="BodyText"/>
    <w:qFormat/>
    <w:rsid w:val="002803B2"/>
    <w:rPr>
      <w:b/>
    </w:rPr>
  </w:style>
  <w:style w:type="character" w:styleId="Hyperlink">
    <w:name w:val="Hyperlink"/>
    <w:basedOn w:val="DefaultParagraphFont"/>
    <w:uiPriority w:val="99"/>
    <w:unhideWhenUsed/>
    <w:rsid w:val="005231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627</Words>
  <Characters>4220</Characters>
  <Application>Microsoft Office Word</Application>
  <DocSecurity>0</DocSecurity>
  <Lines>145</Lines>
  <Paragraphs>82</Paragraphs>
  <ScaleCrop>false</ScaleCrop>
  <Company>Author-it Software Corporation Ltd.</Company>
  <LinksUpToDate>false</LinksUpToDate>
  <CharactersWithSpaces>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BSBRES411 Analyse and present research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2023-01-24T14:42:00Z</dcterms:created>
  <dcterms:modified xsi:type="dcterms:W3CDTF">2023-01-24T14:43:00Z</dcterms:modified>
</cp:coreProperties>
</file>