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049" w:rsidP="00F51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BSBRES404 Research legal information using primary sources</w:t>
      </w:r>
      <w:r>
        <w:fldChar w:fldCharType="end"/>
      </w:r>
    </w:p>
    <w:p w:rsidR="00F51049" w:rsidP="00F51049">
      <w:pPr>
        <w:pStyle w:val="Version"/>
        <w:sectPr w:rsidSect="00575A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5A24" w:rsidP="00575A24">
      <w:pPr>
        <w:pStyle w:val="SuperHeading"/>
      </w:pPr>
      <w:r w:rsidRPr="00575A24">
        <w:t>Assessment Requirements for BSBRES404 Research legal information using primary sources</w:t>
      </w:r>
    </w:p>
    <w:p w:rsidR="00000000" w:rsidRPr="00575A24" w:rsidP="00575A24">
      <w:pPr>
        <w:pStyle w:val="Heading1"/>
      </w:pPr>
      <w:bookmarkStart w:id="1" w:name="O_708693"/>
      <w:bookmarkEnd w:id="1"/>
      <w:r w:rsidRPr="00575A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75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A24" w:rsidP="00575A24">
            <w:pPr>
              <w:pStyle w:val="BodyText"/>
            </w:pPr>
            <w:r w:rsidRPr="00575A2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A24">
            <w:pPr>
              <w:pStyle w:val="BodyText"/>
              <w:rPr>
                <w:lang w:val="en-NZ"/>
              </w:rPr>
            </w:pPr>
            <w:r w:rsidRPr="00575A24">
              <w:rPr>
                <w:rStyle w:val="SpecialBold"/>
              </w:rPr>
              <w:t>Comments</w:t>
            </w:r>
          </w:p>
        </w:tc>
      </w:tr>
      <w:tr w:rsidTr="00575A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5A24">
            <w:pPr>
              <w:pStyle w:val="BodyText"/>
              <w:rPr>
                <w:lang w:val="en-NZ"/>
              </w:rPr>
            </w:pPr>
            <w:r w:rsidRPr="00575A2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5A24" w:rsidP="00575A24">
            <w:pPr>
              <w:pStyle w:val="BodyText"/>
            </w:pPr>
            <w:r w:rsidRPr="00575A24">
              <w:t>This version first released with BSB Business Services Training Package Version 1.0.</w:t>
            </w:r>
          </w:p>
        </w:tc>
      </w:tr>
    </w:tbl>
    <w:p w:rsidR="00000000" w:rsidRPr="00575A24" w:rsidP="00575A24">
      <w:pPr>
        <w:pStyle w:val="BodyText"/>
      </w:pPr>
    </w:p>
    <w:p w:rsidR="00000000" w:rsidRPr="00575A24" w:rsidP="00575A24">
      <w:pPr>
        <w:pStyle w:val="AllowPageBreak"/>
      </w:pPr>
    </w:p>
    <w:p w:rsidR="00000000" w:rsidRPr="00575A24" w:rsidP="00575A24">
      <w:pPr>
        <w:pStyle w:val="Heading1"/>
      </w:pPr>
      <w:bookmarkStart w:id="2" w:name="O_708694"/>
      <w:bookmarkEnd w:id="2"/>
      <w:r w:rsidRPr="00575A24">
        <w:t>Performance Evidence</w:t>
      </w:r>
    </w:p>
    <w:p w:rsidR="00000000" w:rsidRPr="00575A24" w:rsidP="00F51049">
      <w:pPr>
        <w:pStyle w:val="BodyText"/>
      </w:pPr>
      <w:r w:rsidRPr="00575A24">
        <w:t>Evidence of the ability to:</w:t>
      </w:r>
    </w:p>
    <w:p w:rsidR="00000000" w:rsidRPr="00575A24" w:rsidP="00575A24">
      <w:pPr>
        <w:pStyle w:val="ListBullet"/>
      </w:pPr>
      <w:r w:rsidRPr="00575A24">
        <w:t>follow correct procedures for receiving, documenting and processing requests for information</w:t>
      </w:r>
    </w:p>
    <w:p w:rsidR="00000000" w:rsidRPr="00575A24" w:rsidP="00575A24">
      <w:pPr>
        <w:pStyle w:val="ListBullet"/>
      </w:pPr>
      <w:r w:rsidRPr="00575A24">
        <w:t>source and access information that meets the requirements of the request</w:t>
      </w:r>
    </w:p>
    <w:p w:rsidR="00000000" w:rsidRPr="00575A24" w:rsidP="00575A24">
      <w:pPr>
        <w:pStyle w:val="ListBullet"/>
      </w:pPr>
      <w:r w:rsidRPr="00575A24">
        <w:t>process and format information c</w:t>
      </w:r>
      <w:r w:rsidRPr="00575A24">
        <w:t xml:space="preserve">orrectly and in accordance with organisational policies and procedures, particularly with regard to security and confidentiality </w:t>
      </w:r>
    </w:p>
    <w:p w:rsidR="00000000" w:rsidRPr="00575A24" w:rsidP="00575A24">
      <w:pPr>
        <w:pStyle w:val="ListBullet"/>
      </w:pPr>
      <w:r w:rsidRPr="00575A24">
        <w:t>finalise documents within designated timelines and according to organisational procedures.</w:t>
      </w:r>
    </w:p>
    <w:p w:rsidR="00000000" w:rsidRPr="00575A24" w:rsidP="00575A24">
      <w:pPr>
        <w:pStyle w:val="BodyText"/>
      </w:pPr>
    </w:p>
    <w:p w:rsidR="00000000" w:rsidRPr="00575A24" w:rsidP="00F51049">
      <w:pPr>
        <w:pStyle w:val="BodyText"/>
      </w:pPr>
      <w:r w:rsidRPr="00575A24">
        <w:t>Note: If a specific volume or frequency is not stated, then evidence must be provided at least once.</w:t>
      </w:r>
    </w:p>
    <w:p w:rsidR="00000000" w:rsidRPr="00575A24" w:rsidP="00575A24">
      <w:pPr>
        <w:pStyle w:val="Heading1"/>
      </w:pPr>
      <w:bookmarkStart w:id="3" w:name="O_708695"/>
      <w:bookmarkEnd w:id="3"/>
      <w:r w:rsidRPr="00575A24">
        <w:t>Knowledge Evidence</w:t>
      </w:r>
    </w:p>
    <w:p w:rsidR="00000000" w:rsidRPr="00575A24" w:rsidP="00F51049">
      <w:pPr>
        <w:pStyle w:val="BodyText"/>
      </w:pPr>
      <w:r w:rsidRPr="00575A24">
        <w:t xml:space="preserve">To complete the unit requirements safely and effectively, the individual must: </w:t>
      </w:r>
    </w:p>
    <w:p w:rsidR="00000000" w:rsidRPr="00575A24" w:rsidP="00575A24">
      <w:pPr>
        <w:pStyle w:val="ListBullet"/>
      </w:pPr>
      <w:r w:rsidRPr="00575A24">
        <w:t>describe the organisation’s policies a</w:t>
      </w:r>
      <w:r w:rsidRPr="00575A24">
        <w:t>nd procedures that must be followed when completing the the full range of tasks covered</w:t>
      </w:r>
    </w:p>
    <w:p w:rsidR="00000000" w:rsidRPr="00575A24" w:rsidP="00575A24">
      <w:pPr>
        <w:pStyle w:val="ListBullet"/>
      </w:pPr>
      <w:r w:rsidRPr="00575A24">
        <w:t>list relevant information sources and for each source briefly explain:</w:t>
      </w:r>
    </w:p>
    <w:p w:rsidR="00000000" w:rsidRPr="00575A24" w:rsidP="00575A24">
      <w:pPr>
        <w:pStyle w:val="ListBullet2"/>
      </w:pPr>
      <w:r w:rsidRPr="00575A24">
        <w:t xml:space="preserve">how each source is accessed </w:t>
      </w:r>
    </w:p>
    <w:p w:rsidR="00000000" w:rsidRPr="00575A24" w:rsidP="00575A24">
      <w:pPr>
        <w:pStyle w:val="ListBullet2"/>
      </w:pPr>
      <w:r w:rsidRPr="00575A24">
        <w:t xml:space="preserve">the type of information  </w:t>
      </w:r>
    </w:p>
    <w:p w:rsidR="00000000" w:rsidRPr="00575A24" w:rsidP="00575A24">
      <w:pPr>
        <w:pStyle w:val="ListBullet"/>
      </w:pPr>
      <w:r w:rsidRPr="00575A24">
        <w:t>briefly explain the legislative requirem</w:t>
      </w:r>
      <w:r w:rsidRPr="00575A24">
        <w:t>ents that apply when researching, accessing and using legal information.</w:t>
      </w:r>
    </w:p>
    <w:p w:rsidR="00000000" w:rsidRPr="00575A24" w:rsidP="00575A24">
      <w:pPr>
        <w:pStyle w:val="AllowPageBreak"/>
      </w:pPr>
    </w:p>
    <w:p w:rsidR="00000000" w:rsidRPr="00575A24" w:rsidP="00575A24">
      <w:pPr>
        <w:pStyle w:val="Heading1"/>
      </w:pPr>
      <w:bookmarkStart w:id="4" w:name="O_708696"/>
      <w:bookmarkEnd w:id="4"/>
      <w:r w:rsidRPr="00575A24">
        <w:t>Assessment Conditions</w:t>
      </w:r>
    </w:p>
    <w:p w:rsidR="00000000" w:rsidRPr="00575A24" w:rsidP="00F51049">
      <w:pPr>
        <w:pStyle w:val="BodyText"/>
      </w:pPr>
      <w:r w:rsidRPr="00575A24">
        <w:t>Assessment must be conducted in a safe environment where evidence gathered demonstrates consistent performance of typical activities experienced</w:t>
      </w:r>
      <w:r w:rsidRPr="00575A24">
        <w:t xml:space="preserve"> in the knowledge management – research field of work and include access to:</w:t>
      </w:r>
    </w:p>
    <w:p w:rsidR="00000000" w:rsidRPr="00575A24" w:rsidP="00575A24">
      <w:pPr>
        <w:pStyle w:val="ListBullet"/>
      </w:pPr>
      <w:r w:rsidRPr="00575A24">
        <w:t>appropriate legislation and regulations relevant to common legal matters</w:t>
      </w:r>
    </w:p>
    <w:p w:rsidR="00000000" w:rsidRPr="00575A24" w:rsidP="00575A24">
      <w:pPr>
        <w:pStyle w:val="ListBullet"/>
      </w:pPr>
      <w:r w:rsidRPr="00575A24">
        <w:t>organisational policies and procedures for formatting of documents, security and confidentiality</w:t>
      </w:r>
    </w:p>
    <w:p w:rsidR="00000000" w:rsidRPr="00575A24" w:rsidP="00575A24">
      <w:pPr>
        <w:pStyle w:val="ListBullet"/>
      </w:pPr>
      <w:r w:rsidRPr="00575A24">
        <w:t>office equipment and resources</w:t>
      </w:r>
    </w:p>
    <w:p w:rsidR="00000000" w:rsidRPr="00575A24" w:rsidP="00575A24">
      <w:pPr>
        <w:pStyle w:val="ListBullet"/>
      </w:pPr>
      <w:r w:rsidRPr="00575A24">
        <w:t>case studies and, where possible, real situations.</w:t>
      </w:r>
    </w:p>
    <w:p w:rsidR="00000000" w:rsidRPr="00575A24" w:rsidP="00575A24">
      <w:pPr>
        <w:pStyle w:val="BodyText"/>
      </w:pPr>
    </w:p>
    <w:p w:rsidR="00000000" w:rsidRPr="00575A24" w:rsidP="00F51049">
      <w:pPr>
        <w:pStyle w:val="BodyText"/>
      </w:pPr>
      <w:r w:rsidRPr="00575A24">
        <w:t xml:space="preserve">Assessors must satisfy NVR/AQTF assessor requirements. </w:t>
      </w:r>
    </w:p>
    <w:p w:rsidR="00000000" w:rsidRPr="00575A24" w:rsidP="00575A24">
      <w:pPr>
        <w:pStyle w:val="Heading1"/>
      </w:pPr>
      <w:bookmarkStart w:id="5" w:name="O_708699"/>
      <w:bookmarkEnd w:id="5"/>
      <w:r w:rsidRPr="00575A24">
        <w:t>Links</w:t>
      </w:r>
    </w:p>
    <w:p w:rsidR="00000000" w:rsidRPr="00575A24" w:rsidP="00F51049">
      <w:pPr>
        <w:pStyle w:val="BodyText"/>
      </w:pPr>
      <w:r w:rsidRPr="00575A2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726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75A24" w:rsidP="00575A24"/>
    <w:sectPr w:rsidSect="00575A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4" w:rsidRPr="00F51049" w:rsidP="00F51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49" w:rsidP="00575A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049" w:rsidP="00575A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51049" w:rsidP="00575A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5A24" w:rsidRPr="00F51049" w:rsidP="00F51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5A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049" w:rsidRPr="002D2AF8" w:rsidP="00575A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BSBRES404 Research legal information using primary 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F51049" w:rsidP="00575A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96E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B201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3AA9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A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5A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5A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5A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5A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5A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5A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5A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5A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5A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5A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5A24"/>
  </w:style>
  <w:style w:type="character" w:customStyle="1" w:styleId="Heading1Char">
    <w:name w:val="Heading 1 Char"/>
    <w:basedOn w:val="DefaultParagraphFont"/>
    <w:link w:val="Heading1"/>
    <w:rsid w:val="00575A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5A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5A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5A2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5A24"/>
    <w:rPr>
      <w:b/>
      <w:spacing w:val="0"/>
    </w:rPr>
  </w:style>
  <w:style w:type="paragraph" w:styleId="ListBullet2">
    <w:name w:val="List Bullet 2"/>
    <w:basedOn w:val="List2"/>
    <w:rsid w:val="00575A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5A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5A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5A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5A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5A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5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5A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5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5A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5A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5A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5A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5A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5A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5A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5A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5A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5A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5A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5A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5A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5A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5A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5A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5A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5A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5A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5A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5A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5A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5A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5A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5A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5A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5A24"/>
    <w:rPr>
      <w:i/>
    </w:rPr>
  </w:style>
  <w:style w:type="paragraph" w:styleId="Caption">
    <w:name w:val="caption"/>
    <w:basedOn w:val="BodyText"/>
    <w:next w:val="Normal"/>
    <w:qFormat/>
    <w:rsid w:val="00575A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5A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5A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5A24"/>
  </w:style>
  <w:style w:type="paragraph" w:styleId="TableofFigures">
    <w:name w:val="table of figures"/>
    <w:basedOn w:val="Normal"/>
    <w:next w:val="Normal"/>
    <w:semiHidden/>
    <w:rsid w:val="00575A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5A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5A24"/>
    <w:rPr>
      <w:rFonts w:ascii="Wingdings" w:hAnsi="Wingdings"/>
    </w:rPr>
  </w:style>
  <w:style w:type="paragraph" w:customStyle="1" w:styleId="TableHeading">
    <w:name w:val="Table Heading"/>
    <w:basedOn w:val="HeadingBase"/>
    <w:rsid w:val="00575A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5A24"/>
    <w:rPr>
      <w:color w:val="0033CC"/>
      <w:u w:val="none"/>
    </w:rPr>
  </w:style>
  <w:style w:type="paragraph" w:customStyle="1" w:styleId="BodyTextRight">
    <w:name w:val="Body Text Right"/>
    <w:basedOn w:val="BodyText"/>
    <w:rsid w:val="00575A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5A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5A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5A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5A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5A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5A24"/>
    <w:rPr>
      <w:sz w:val="32"/>
    </w:rPr>
  </w:style>
  <w:style w:type="paragraph" w:customStyle="1" w:styleId="HeadingProcedure">
    <w:name w:val="Heading Procedure"/>
    <w:basedOn w:val="HeadingBase"/>
    <w:next w:val="Normal"/>
    <w:rsid w:val="00575A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5A24"/>
    <w:pPr>
      <w:spacing w:before="60" w:after="60"/>
    </w:pPr>
  </w:style>
  <w:style w:type="paragraph" w:styleId="ListContinue">
    <w:name w:val="List Continue"/>
    <w:basedOn w:val="List"/>
    <w:rsid w:val="00575A24"/>
    <w:pPr>
      <w:ind w:firstLine="0"/>
    </w:pPr>
  </w:style>
  <w:style w:type="paragraph" w:customStyle="1" w:styleId="ListNote">
    <w:name w:val="List Note"/>
    <w:basedOn w:val="List"/>
    <w:rsid w:val="00575A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5A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5A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5A24"/>
    <w:rPr>
      <w:rFonts w:ascii="Courier New" w:hAnsi="Courier New"/>
    </w:rPr>
  </w:style>
  <w:style w:type="paragraph" w:customStyle="1" w:styleId="NoteBullet">
    <w:name w:val="Note Bullet"/>
    <w:basedOn w:val="Note"/>
    <w:rsid w:val="00575A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5A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5A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5A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5A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5A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5A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5A24"/>
    <w:rPr>
      <w:b/>
      <w:smallCaps/>
    </w:rPr>
  </w:style>
  <w:style w:type="paragraph" w:customStyle="1" w:styleId="TableListNumber">
    <w:name w:val="Table List Number"/>
    <w:basedOn w:val="ListNumber"/>
    <w:rsid w:val="00575A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5A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5A24"/>
    <w:pPr>
      <w:numPr>
        <w:numId w:val="9"/>
      </w:numPr>
    </w:pPr>
  </w:style>
  <w:style w:type="paragraph" w:customStyle="1" w:styleId="ListAlpha2">
    <w:name w:val="List Alpha 2"/>
    <w:basedOn w:val="List2"/>
    <w:rsid w:val="00575A24"/>
    <w:pPr>
      <w:numPr>
        <w:numId w:val="8"/>
      </w:numPr>
    </w:pPr>
  </w:style>
  <w:style w:type="paragraph" w:styleId="List2">
    <w:name w:val="List 2"/>
    <w:basedOn w:val="BodyText"/>
    <w:rsid w:val="00575A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5A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5A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5A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5A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5A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5A24"/>
    <w:pPr>
      <w:numPr>
        <w:numId w:val="4"/>
      </w:numPr>
    </w:pPr>
  </w:style>
  <w:style w:type="paragraph" w:styleId="ListContinue2">
    <w:name w:val="List Continue 2"/>
    <w:basedOn w:val="List2"/>
    <w:rsid w:val="00575A24"/>
    <w:pPr>
      <w:ind w:firstLine="0"/>
    </w:pPr>
  </w:style>
  <w:style w:type="paragraph" w:styleId="ListContinue3">
    <w:name w:val="List Continue 3"/>
    <w:basedOn w:val="List3"/>
    <w:rsid w:val="00575A24"/>
    <w:pPr>
      <w:ind w:left="1021" w:firstLine="0"/>
    </w:pPr>
  </w:style>
  <w:style w:type="paragraph" w:styleId="ListContinue4">
    <w:name w:val="List Continue 4"/>
    <w:basedOn w:val="List4"/>
    <w:rsid w:val="00575A24"/>
    <w:pPr>
      <w:ind w:firstLine="0"/>
    </w:pPr>
  </w:style>
  <w:style w:type="paragraph" w:styleId="ListContinue5">
    <w:name w:val="List Continue 5"/>
    <w:basedOn w:val="List5"/>
    <w:rsid w:val="00575A24"/>
    <w:pPr>
      <w:ind w:firstLine="0"/>
    </w:pPr>
  </w:style>
  <w:style w:type="paragraph" w:styleId="ListNumber3">
    <w:name w:val="List Number 3"/>
    <w:basedOn w:val="List3"/>
    <w:rsid w:val="00575A24"/>
    <w:pPr>
      <w:numPr>
        <w:numId w:val="5"/>
      </w:numPr>
    </w:pPr>
  </w:style>
  <w:style w:type="paragraph" w:styleId="ListNumber4">
    <w:name w:val="List Number 4"/>
    <w:basedOn w:val="List4"/>
    <w:rsid w:val="00575A24"/>
    <w:pPr>
      <w:numPr>
        <w:numId w:val="6"/>
      </w:numPr>
    </w:pPr>
  </w:style>
  <w:style w:type="paragraph" w:styleId="ListNumber5">
    <w:name w:val="List Number 5"/>
    <w:basedOn w:val="List5"/>
    <w:rsid w:val="00575A24"/>
    <w:pPr>
      <w:numPr>
        <w:numId w:val="7"/>
      </w:numPr>
    </w:pPr>
  </w:style>
  <w:style w:type="paragraph" w:styleId="BlockText">
    <w:name w:val="Block Text"/>
    <w:basedOn w:val="Normal"/>
    <w:rsid w:val="00575A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5A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5A24"/>
    <w:rPr>
      <w:sz w:val="16"/>
      <w:vertAlign w:val="superscript"/>
    </w:rPr>
  </w:style>
  <w:style w:type="character" w:customStyle="1" w:styleId="Symbols">
    <w:name w:val="Symbols"/>
    <w:basedOn w:val="DefaultParagraphFont"/>
    <w:rsid w:val="00575A24"/>
    <w:rPr>
      <w:rFonts w:ascii="Symbol" w:hAnsi="Symbol"/>
    </w:rPr>
  </w:style>
  <w:style w:type="character" w:customStyle="1" w:styleId="MenuOptions">
    <w:name w:val="Menu Options"/>
    <w:basedOn w:val="DefaultParagraphFont"/>
    <w:rsid w:val="00575A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5A24"/>
    <w:rPr>
      <w:b/>
    </w:rPr>
  </w:style>
  <w:style w:type="character" w:customStyle="1" w:styleId="Underlined">
    <w:name w:val="Underlined"/>
    <w:basedOn w:val="DefaultParagraphFont"/>
    <w:rsid w:val="00575A24"/>
    <w:rPr>
      <w:u w:val="single"/>
    </w:rPr>
  </w:style>
  <w:style w:type="paragraph" w:customStyle="1" w:styleId="TableBodyTextRight">
    <w:name w:val="Table Body Text Right"/>
    <w:basedOn w:val="TableBodyText"/>
    <w:rsid w:val="00575A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5A24"/>
    <w:rPr>
      <w:sz w:val="18"/>
    </w:rPr>
  </w:style>
  <w:style w:type="paragraph" w:customStyle="1" w:styleId="BodySmallRight">
    <w:name w:val="Body Small Right"/>
    <w:basedOn w:val="BodyTextRight"/>
    <w:rsid w:val="00575A24"/>
    <w:rPr>
      <w:sz w:val="18"/>
      <w:szCs w:val="18"/>
    </w:rPr>
  </w:style>
  <w:style w:type="paragraph" w:customStyle="1" w:styleId="MarginEdition">
    <w:name w:val="Margin Edition"/>
    <w:basedOn w:val="MarginNote"/>
    <w:rsid w:val="00575A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5A24"/>
    <w:rPr>
      <w:sz w:val="2"/>
      <w:szCs w:val="2"/>
    </w:rPr>
  </w:style>
  <w:style w:type="character" w:customStyle="1" w:styleId="Small">
    <w:name w:val="Small"/>
    <w:basedOn w:val="DefaultParagraphFont"/>
    <w:rsid w:val="00575A24"/>
    <w:rPr>
      <w:sz w:val="16"/>
    </w:rPr>
  </w:style>
  <w:style w:type="paragraph" w:customStyle="1" w:styleId="WideTable">
    <w:name w:val="Wide Table"/>
    <w:basedOn w:val="Normal"/>
    <w:rsid w:val="00575A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5A24"/>
  </w:style>
  <w:style w:type="paragraph" w:styleId="Quote">
    <w:name w:val="Quote"/>
    <w:basedOn w:val="Heading1"/>
    <w:link w:val="QuoteChar"/>
    <w:qFormat/>
    <w:rsid w:val="00575A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5A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5A24"/>
    <w:pPr>
      <w:pageBreakBefore/>
    </w:pPr>
  </w:style>
  <w:style w:type="paragraph" w:customStyle="1" w:styleId="Border">
    <w:name w:val="Border"/>
    <w:basedOn w:val="Normal"/>
    <w:qFormat/>
    <w:rsid w:val="00575A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5A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5A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5A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5A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5A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5A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5A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5A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5A24"/>
    <w:rPr>
      <w:u w:val="single"/>
    </w:rPr>
  </w:style>
  <w:style w:type="character" w:customStyle="1" w:styleId="BoldandItalics">
    <w:name w:val="Bold and Italics"/>
    <w:qFormat/>
    <w:rsid w:val="00575A24"/>
    <w:rPr>
      <w:b/>
      <w:i/>
      <w:u w:val="none"/>
    </w:rPr>
  </w:style>
  <w:style w:type="paragraph" w:styleId="BalloonText">
    <w:name w:val="Balloon Text"/>
    <w:basedOn w:val="Normal"/>
    <w:link w:val="BalloonTextChar"/>
    <w:rsid w:val="00575A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5A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5A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5A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5A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5A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5A24"/>
    <w:pPr>
      <w:spacing w:before="0" w:after="0"/>
    </w:pPr>
  </w:style>
  <w:style w:type="paragraph" w:customStyle="1" w:styleId="BodyTextBold">
    <w:name w:val="Body Text Bold"/>
    <w:basedOn w:val="BodyText"/>
    <w:qFormat/>
    <w:rsid w:val="00575A24"/>
    <w:rPr>
      <w:b/>
    </w:rPr>
  </w:style>
  <w:style w:type="character" w:styleId="Hyperlink">
    <w:name w:val="Hyperlink"/>
    <w:basedOn w:val="DefaultParagraphFont"/>
    <w:uiPriority w:val="99"/>
    <w:unhideWhenUsed/>
    <w:rsid w:val="00F51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1949</Characters>
  <Application>Microsoft Office Word</Application>
  <DocSecurity>0</DocSecurity>
  <Lines>59</Lines>
  <Paragraphs>37</Paragraphs>
  <ScaleCrop>false</ScaleCrop>
  <Company>Author-it Software Corporation Ltd.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BSBRES404 Research legal information using primary 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2022-03-23T01:09:00Z</dcterms:created>
  <dcterms:modified xsi:type="dcterms:W3CDTF">2022-03-23T01:09:00Z</dcterms:modified>
</cp:coreProperties>
</file>