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727" w:rsidP="006B5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BSBREL403 Implement international client relationship strategies</w:t>
      </w:r>
      <w:r>
        <w:fldChar w:fldCharType="end"/>
      </w:r>
    </w:p>
    <w:p w:rsidR="006B5727" w:rsidP="006B5727">
      <w:pPr>
        <w:pStyle w:val="Version"/>
        <w:sectPr w:rsidSect="009B7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EBF" w:rsidP="009B7EBF">
      <w:pPr>
        <w:pStyle w:val="SuperHeading"/>
      </w:pPr>
      <w:r w:rsidRPr="009B7EBF">
        <w:t>Assessment Re</w:t>
      </w:r>
      <w:r w:rsidRPr="009B7EBF">
        <w:t>quirements for BSBREL403 Implement international client relationship strategies</w:t>
      </w:r>
    </w:p>
    <w:p w:rsidR="00000000" w:rsidRPr="009B7EBF" w:rsidP="009B7EBF">
      <w:pPr>
        <w:pStyle w:val="Heading1"/>
      </w:pPr>
      <w:bookmarkStart w:id="1" w:name="O_708617"/>
      <w:bookmarkEnd w:id="1"/>
      <w:r w:rsidRPr="009B7E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7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BF" w:rsidP="009B7EBF">
            <w:pPr>
              <w:pStyle w:val="BodyText"/>
            </w:pPr>
            <w:r w:rsidRPr="009B7E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BF">
            <w:pPr>
              <w:pStyle w:val="BodyText"/>
              <w:rPr>
                <w:lang w:val="en-NZ"/>
              </w:rPr>
            </w:pPr>
            <w:r w:rsidRPr="009B7EBF">
              <w:rPr>
                <w:rStyle w:val="SpecialBold"/>
              </w:rPr>
              <w:t>Comments</w:t>
            </w:r>
          </w:p>
        </w:tc>
      </w:tr>
      <w:tr w:rsidTr="009B7E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EBF">
            <w:pPr>
              <w:pStyle w:val="BodyText"/>
              <w:rPr>
                <w:lang w:val="en-NZ"/>
              </w:rPr>
            </w:pPr>
            <w:r w:rsidRPr="009B7EBF">
              <w:t>Release 1</w:t>
            </w:r>
            <w:r w:rsidRPr="009B7EB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EBF" w:rsidP="009B7EBF">
            <w:pPr>
              <w:pStyle w:val="BodyText"/>
            </w:pPr>
            <w:r w:rsidRPr="009B7EBF">
              <w:t>This version first released with BSB Business Services Training Package Version 1.0.</w:t>
            </w:r>
          </w:p>
        </w:tc>
      </w:tr>
    </w:tbl>
    <w:p w:rsidR="00000000" w:rsidRPr="009B7EBF" w:rsidP="009B7EBF">
      <w:pPr>
        <w:pStyle w:val="BodyText"/>
      </w:pPr>
    </w:p>
    <w:p w:rsidR="00000000" w:rsidRPr="009B7EBF" w:rsidP="009B7EBF">
      <w:pPr>
        <w:pStyle w:val="AllowPageBreak"/>
      </w:pPr>
    </w:p>
    <w:p w:rsidR="00000000" w:rsidRPr="009B7EBF" w:rsidP="009B7EBF">
      <w:pPr>
        <w:pStyle w:val="Heading1"/>
      </w:pPr>
      <w:bookmarkStart w:id="2" w:name="O_708618"/>
      <w:bookmarkEnd w:id="2"/>
      <w:r w:rsidRPr="009B7EBF">
        <w:t>Performance Evidence</w:t>
      </w:r>
    </w:p>
    <w:p w:rsidR="00000000" w:rsidRPr="009B7EBF" w:rsidP="006B5727">
      <w:pPr>
        <w:pStyle w:val="BodyText"/>
      </w:pPr>
      <w:r w:rsidRPr="009B7EBF">
        <w:t>Evidence of the ability to:</w:t>
      </w:r>
    </w:p>
    <w:p w:rsidR="00000000" w:rsidRPr="009B7EBF" w:rsidP="009B7EBF">
      <w:pPr>
        <w:pStyle w:val="ListBullet"/>
      </w:pPr>
      <w:r w:rsidRPr="009B7EBF">
        <w:t>demonstrate and use culturally appropriate communication styles across a range of clients</w:t>
      </w:r>
    </w:p>
    <w:p w:rsidR="00000000" w:rsidRPr="009B7EBF" w:rsidP="009B7EBF">
      <w:pPr>
        <w:pStyle w:val="ListBullet"/>
      </w:pPr>
      <w:r w:rsidRPr="009B7EBF">
        <w:t>demonstrate client interactions are in line with relationship strategy and contribute to business performance</w:t>
      </w:r>
    </w:p>
    <w:p w:rsidR="00000000" w:rsidRPr="009B7EBF" w:rsidP="009B7EBF">
      <w:pPr>
        <w:pStyle w:val="ListBullet"/>
      </w:pPr>
      <w:r w:rsidRPr="009B7EBF">
        <w:t>comple</w:t>
      </w:r>
      <w:r w:rsidRPr="009B7EBF">
        <w:t>te monitoring performance to make improvements to processes and practices</w:t>
      </w:r>
    </w:p>
    <w:p w:rsidR="00000000" w:rsidRPr="009B7EBF" w:rsidP="009B7EBF">
      <w:pPr>
        <w:pStyle w:val="ListBullet"/>
      </w:pPr>
      <w:r w:rsidRPr="009B7EBF">
        <w:t>demonstrate knowledge of cultural awareness relevant to international clients.</w:t>
      </w:r>
    </w:p>
    <w:p w:rsidR="00000000" w:rsidRPr="009B7EBF" w:rsidP="009B7EBF">
      <w:pPr>
        <w:pStyle w:val="BodyText"/>
      </w:pPr>
    </w:p>
    <w:p w:rsidR="00000000" w:rsidRPr="009B7EBF" w:rsidP="006B5727">
      <w:pPr>
        <w:pStyle w:val="BodyText"/>
      </w:pPr>
      <w:r w:rsidRPr="009B7EBF">
        <w:t>Note: If a specific volume or frequency is not stated, then evidence must be provided at least once.</w:t>
      </w:r>
    </w:p>
    <w:p w:rsidR="00000000" w:rsidRPr="009B7EBF" w:rsidP="009B7EBF">
      <w:pPr>
        <w:pStyle w:val="Heading1"/>
      </w:pPr>
      <w:bookmarkStart w:id="3" w:name="O_708619"/>
      <w:bookmarkEnd w:id="3"/>
      <w:r w:rsidRPr="009B7EBF">
        <w:t>Knowledge Evidence</w:t>
      </w:r>
    </w:p>
    <w:p w:rsidR="00000000" w:rsidRPr="009B7EBF" w:rsidP="006B5727">
      <w:pPr>
        <w:pStyle w:val="BodyText"/>
      </w:pPr>
      <w:r w:rsidRPr="009B7EBF">
        <w:t xml:space="preserve">To complete the unit requirements safely and effectively, the individual must: </w:t>
      </w:r>
    </w:p>
    <w:p w:rsidR="00000000" w:rsidRPr="009B7EBF" w:rsidP="009B7EBF">
      <w:pPr>
        <w:pStyle w:val="ListBullet"/>
      </w:pPr>
      <w:r w:rsidRPr="009B7EBF">
        <w:t>identify and overview the knowledge of key provisions of relevant legislation that affects business operations, codes of practice and nation</w:t>
      </w:r>
      <w:r w:rsidRPr="009B7EBF">
        <w:t>al standards</w:t>
      </w:r>
    </w:p>
    <w:p w:rsidR="00000000" w:rsidRPr="009B7EBF" w:rsidP="009B7EBF">
      <w:pPr>
        <w:pStyle w:val="ListBullet"/>
      </w:pPr>
      <w:r w:rsidRPr="009B7EBF">
        <w:t>explain cultural awareness relevant to international clients</w:t>
      </w:r>
    </w:p>
    <w:p w:rsidR="00000000" w:rsidRPr="009B7EBF" w:rsidP="009B7EBF">
      <w:pPr>
        <w:pStyle w:val="ListBullet"/>
      </w:pPr>
      <w:r w:rsidRPr="009B7EBF">
        <w:t>describe the application of an organisational client relationship strategy.</w:t>
      </w:r>
    </w:p>
    <w:p w:rsidR="00000000" w:rsidRPr="009B7EBF" w:rsidP="009B7EBF">
      <w:pPr>
        <w:pStyle w:val="AllowPageBreak"/>
      </w:pPr>
    </w:p>
    <w:p w:rsidR="00000000" w:rsidRPr="009B7EBF" w:rsidP="009B7EBF">
      <w:pPr>
        <w:pStyle w:val="Heading1"/>
      </w:pPr>
      <w:bookmarkStart w:id="4" w:name="O_708620"/>
      <w:bookmarkEnd w:id="4"/>
      <w:r w:rsidRPr="009B7EBF">
        <w:t>Assessment Conditions</w:t>
      </w:r>
    </w:p>
    <w:p w:rsidR="00000000" w:rsidRPr="009B7EBF" w:rsidP="006B5727">
      <w:pPr>
        <w:pStyle w:val="BodyText"/>
      </w:pPr>
      <w:r w:rsidRPr="009B7EBF">
        <w:t>Assessment must be conducted in a safe environment where evidence g</w:t>
      </w:r>
      <w:r w:rsidRPr="009B7EBF">
        <w:t>athered demonstrates consistent performance of typical activities experienced in the business development – international business field of work and include access to:</w:t>
      </w:r>
    </w:p>
    <w:p w:rsidR="00000000" w:rsidRPr="009B7EBF" w:rsidP="009B7EBF">
      <w:pPr>
        <w:pStyle w:val="ListBullet"/>
      </w:pPr>
      <w:r w:rsidRPr="009B7EBF">
        <w:t>office equipment</w:t>
      </w:r>
    </w:p>
    <w:p w:rsidR="00000000" w:rsidRPr="009B7EBF" w:rsidP="009B7EBF">
      <w:pPr>
        <w:pStyle w:val="ListBullet"/>
      </w:pPr>
      <w:r w:rsidRPr="009B7EBF">
        <w:t>resources</w:t>
      </w:r>
    </w:p>
    <w:p w:rsidR="00000000" w:rsidRPr="009B7EBF" w:rsidP="009B7EBF">
      <w:pPr>
        <w:pStyle w:val="ListBullet"/>
      </w:pPr>
      <w:r w:rsidRPr="009B7EBF">
        <w:t>relevant workplace documents</w:t>
      </w:r>
    </w:p>
    <w:p w:rsidR="00000000" w:rsidRPr="009B7EBF" w:rsidP="009B7EBF">
      <w:pPr>
        <w:pStyle w:val="ListBullet"/>
      </w:pPr>
      <w:r w:rsidRPr="009B7EBF">
        <w:t>feedback from clients.</w:t>
      </w:r>
    </w:p>
    <w:p w:rsidR="00000000" w:rsidRPr="009B7EBF" w:rsidP="009B7EBF">
      <w:pPr>
        <w:pStyle w:val="BodyText"/>
      </w:pPr>
    </w:p>
    <w:p w:rsidR="00000000" w:rsidRPr="009B7EBF" w:rsidP="006B5727">
      <w:pPr>
        <w:pStyle w:val="BodyText"/>
      </w:pPr>
      <w:r w:rsidRPr="009B7EBF">
        <w:t>Assesso</w:t>
      </w:r>
      <w:r w:rsidRPr="009B7EBF">
        <w:t>rs must satisfy NVR/AQTF assessor requirements.</w:t>
      </w:r>
    </w:p>
    <w:p w:rsidR="00000000" w:rsidRPr="009B7EBF" w:rsidP="009B7EBF">
      <w:pPr>
        <w:pStyle w:val="Heading1"/>
      </w:pPr>
      <w:bookmarkStart w:id="5" w:name="O_708623"/>
      <w:bookmarkEnd w:id="5"/>
      <w:r w:rsidRPr="009B7EBF">
        <w:t>Links</w:t>
      </w:r>
    </w:p>
    <w:p w:rsidR="00000000" w:rsidRPr="009B7EBF" w:rsidP="006B5727">
      <w:pPr>
        <w:pStyle w:val="BodyText"/>
      </w:pPr>
      <w:r w:rsidRPr="009B7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E34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7EBF" w:rsidP="009B7EBF"/>
    <w:sectPr w:rsidSect="009B7E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BF" w:rsidRPr="006B5727" w:rsidP="006B5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27" w:rsidP="009B7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5727" w:rsidP="009B7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727" w:rsidP="009B7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EBF" w:rsidRPr="006B5727" w:rsidP="006B5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27" w:rsidRPr="002D2AF8" w:rsidP="009B7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BSBREL403 Implement international client relationship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B5727" w:rsidP="009B7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9A2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EC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EBF"/>
  </w:style>
  <w:style w:type="character" w:customStyle="1" w:styleId="Heading1Char">
    <w:name w:val="Heading 1 Char"/>
    <w:basedOn w:val="DefaultParagraphFont"/>
    <w:link w:val="Heading1"/>
    <w:rsid w:val="009B7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E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EBF"/>
    <w:rPr>
      <w:b/>
      <w:spacing w:val="0"/>
    </w:rPr>
  </w:style>
  <w:style w:type="paragraph" w:customStyle="1" w:styleId="SuperHeading">
    <w:name w:val="SuperHeading"/>
    <w:basedOn w:val="Normal"/>
    <w:rsid w:val="009B7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E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E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EBF"/>
    <w:rPr>
      <w:i/>
    </w:rPr>
  </w:style>
  <w:style w:type="paragraph" w:styleId="Caption">
    <w:name w:val="caption"/>
    <w:basedOn w:val="BodyText"/>
    <w:next w:val="Normal"/>
    <w:qFormat/>
    <w:rsid w:val="009B7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EBF"/>
  </w:style>
  <w:style w:type="paragraph" w:styleId="TableofFigures">
    <w:name w:val="table of figures"/>
    <w:basedOn w:val="Normal"/>
    <w:next w:val="Normal"/>
    <w:semiHidden/>
    <w:rsid w:val="009B7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E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EBF"/>
    <w:rPr>
      <w:rFonts w:ascii="Wingdings" w:hAnsi="Wingdings"/>
    </w:rPr>
  </w:style>
  <w:style w:type="paragraph" w:customStyle="1" w:styleId="TableHeading">
    <w:name w:val="Table Heading"/>
    <w:basedOn w:val="HeadingBase"/>
    <w:rsid w:val="009B7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EBF"/>
    <w:rPr>
      <w:color w:val="0033CC"/>
      <w:u w:val="none"/>
    </w:rPr>
  </w:style>
  <w:style w:type="paragraph" w:customStyle="1" w:styleId="BodyTextRight">
    <w:name w:val="Body Text Right"/>
    <w:basedOn w:val="BodyText"/>
    <w:rsid w:val="009B7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E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EBF"/>
    <w:rPr>
      <w:sz w:val="32"/>
    </w:rPr>
  </w:style>
  <w:style w:type="paragraph" w:customStyle="1" w:styleId="HeadingProcedure">
    <w:name w:val="Heading Procedure"/>
    <w:basedOn w:val="HeadingBase"/>
    <w:next w:val="Normal"/>
    <w:rsid w:val="009B7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EBF"/>
    <w:pPr>
      <w:spacing w:before="60" w:after="60"/>
    </w:pPr>
  </w:style>
  <w:style w:type="paragraph" w:styleId="ListContinue">
    <w:name w:val="List Continue"/>
    <w:basedOn w:val="List"/>
    <w:rsid w:val="009B7EBF"/>
    <w:pPr>
      <w:ind w:firstLine="0"/>
    </w:pPr>
  </w:style>
  <w:style w:type="paragraph" w:customStyle="1" w:styleId="ListNote">
    <w:name w:val="List Note"/>
    <w:basedOn w:val="List"/>
    <w:rsid w:val="009B7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EBF"/>
    <w:rPr>
      <w:rFonts w:ascii="Courier New" w:hAnsi="Courier New"/>
    </w:rPr>
  </w:style>
  <w:style w:type="paragraph" w:customStyle="1" w:styleId="NoteBullet">
    <w:name w:val="Note Bullet"/>
    <w:basedOn w:val="Note"/>
    <w:rsid w:val="009B7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E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EBF"/>
    <w:rPr>
      <w:b/>
      <w:smallCaps/>
    </w:rPr>
  </w:style>
  <w:style w:type="paragraph" w:customStyle="1" w:styleId="TableListNumber">
    <w:name w:val="Table List Number"/>
    <w:basedOn w:val="ListNumber"/>
    <w:rsid w:val="009B7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EBF"/>
    <w:pPr>
      <w:numPr>
        <w:numId w:val="8"/>
      </w:numPr>
    </w:pPr>
  </w:style>
  <w:style w:type="paragraph" w:customStyle="1" w:styleId="ListAlpha2">
    <w:name w:val="List Alpha 2"/>
    <w:basedOn w:val="List2"/>
    <w:rsid w:val="009B7EBF"/>
    <w:pPr>
      <w:numPr>
        <w:numId w:val="7"/>
      </w:numPr>
    </w:pPr>
  </w:style>
  <w:style w:type="paragraph" w:styleId="List2">
    <w:name w:val="List 2"/>
    <w:basedOn w:val="BodyText"/>
    <w:rsid w:val="009B7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E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E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E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EBF"/>
    <w:pPr>
      <w:numPr>
        <w:numId w:val="3"/>
      </w:numPr>
    </w:pPr>
  </w:style>
  <w:style w:type="paragraph" w:styleId="ListContinue2">
    <w:name w:val="List Continue 2"/>
    <w:basedOn w:val="List2"/>
    <w:rsid w:val="009B7EBF"/>
    <w:pPr>
      <w:ind w:firstLine="0"/>
    </w:pPr>
  </w:style>
  <w:style w:type="paragraph" w:styleId="ListContinue3">
    <w:name w:val="List Continue 3"/>
    <w:basedOn w:val="List3"/>
    <w:rsid w:val="009B7EBF"/>
    <w:pPr>
      <w:ind w:left="1021" w:firstLine="0"/>
    </w:pPr>
  </w:style>
  <w:style w:type="paragraph" w:styleId="ListContinue4">
    <w:name w:val="List Continue 4"/>
    <w:basedOn w:val="List4"/>
    <w:rsid w:val="009B7EBF"/>
    <w:pPr>
      <w:ind w:firstLine="0"/>
    </w:pPr>
  </w:style>
  <w:style w:type="paragraph" w:styleId="ListContinue5">
    <w:name w:val="List Continue 5"/>
    <w:basedOn w:val="List5"/>
    <w:rsid w:val="009B7EBF"/>
    <w:pPr>
      <w:ind w:firstLine="0"/>
    </w:pPr>
  </w:style>
  <w:style w:type="paragraph" w:styleId="ListNumber3">
    <w:name w:val="List Number 3"/>
    <w:basedOn w:val="List3"/>
    <w:rsid w:val="009B7EBF"/>
    <w:pPr>
      <w:numPr>
        <w:numId w:val="4"/>
      </w:numPr>
    </w:pPr>
  </w:style>
  <w:style w:type="paragraph" w:styleId="ListNumber4">
    <w:name w:val="List Number 4"/>
    <w:basedOn w:val="List4"/>
    <w:rsid w:val="009B7EBF"/>
    <w:pPr>
      <w:numPr>
        <w:numId w:val="5"/>
      </w:numPr>
    </w:pPr>
  </w:style>
  <w:style w:type="paragraph" w:styleId="ListNumber5">
    <w:name w:val="List Number 5"/>
    <w:basedOn w:val="List5"/>
    <w:rsid w:val="009B7EBF"/>
    <w:pPr>
      <w:numPr>
        <w:numId w:val="6"/>
      </w:numPr>
    </w:pPr>
  </w:style>
  <w:style w:type="paragraph" w:styleId="BlockText">
    <w:name w:val="Block Text"/>
    <w:basedOn w:val="Normal"/>
    <w:rsid w:val="009B7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EBF"/>
    <w:rPr>
      <w:sz w:val="16"/>
      <w:vertAlign w:val="superscript"/>
    </w:rPr>
  </w:style>
  <w:style w:type="character" w:customStyle="1" w:styleId="Symbols">
    <w:name w:val="Symbols"/>
    <w:basedOn w:val="DefaultParagraphFont"/>
    <w:rsid w:val="009B7EBF"/>
    <w:rPr>
      <w:rFonts w:ascii="Symbol" w:hAnsi="Symbol"/>
    </w:rPr>
  </w:style>
  <w:style w:type="character" w:customStyle="1" w:styleId="MenuOptions">
    <w:name w:val="Menu Options"/>
    <w:basedOn w:val="DefaultParagraphFont"/>
    <w:rsid w:val="009B7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EBF"/>
    <w:rPr>
      <w:b/>
    </w:rPr>
  </w:style>
  <w:style w:type="character" w:customStyle="1" w:styleId="Underlined">
    <w:name w:val="Underlined"/>
    <w:basedOn w:val="DefaultParagraphFont"/>
    <w:rsid w:val="009B7EBF"/>
    <w:rPr>
      <w:u w:val="single"/>
    </w:rPr>
  </w:style>
  <w:style w:type="paragraph" w:customStyle="1" w:styleId="TableBodyTextRight">
    <w:name w:val="Table Body Text Right"/>
    <w:basedOn w:val="TableBodyText"/>
    <w:rsid w:val="009B7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EBF"/>
    <w:rPr>
      <w:sz w:val="18"/>
    </w:rPr>
  </w:style>
  <w:style w:type="paragraph" w:customStyle="1" w:styleId="BodySmallRight">
    <w:name w:val="Body Small Right"/>
    <w:basedOn w:val="BodyTextRight"/>
    <w:rsid w:val="009B7EBF"/>
    <w:rPr>
      <w:sz w:val="18"/>
      <w:szCs w:val="18"/>
    </w:rPr>
  </w:style>
  <w:style w:type="paragraph" w:customStyle="1" w:styleId="MarginEdition">
    <w:name w:val="Margin Edition"/>
    <w:basedOn w:val="MarginNote"/>
    <w:rsid w:val="009B7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EBF"/>
    <w:rPr>
      <w:sz w:val="2"/>
      <w:szCs w:val="2"/>
    </w:rPr>
  </w:style>
  <w:style w:type="character" w:customStyle="1" w:styleId="Small">
    <w:name w:val="Small"/>
    <w:basedOn w:val="DefaultParagraphFont"/>
    <w:rsid w:val="009B7EBF"/>
    <w:rPr>
      <w:sz w:val="16"/>
    </w:rPr>
  </w:style>
  <w:style w:type="paragraph" w:customStyle="1" w:styleId="WideTable">
    <w:name w:val="Wide Table"/>
    <w:basedOn w:val="Normal"/>
    <w:rsid w:val="009B7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EBF"/>
  </w:style>
  <w:style w:type="paragraph" w:styleId="Quote">
    <w:name w:val="Quote"/>
    <w:basedOn w:val="Heading1"/>
    <w:link w:val="QuoteChar"/>
    <w:qFormat/>
    <w:rsid w:val="009B7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EBF"/>
    <w:pPr>
      <w:pageBreakBefore/>
    </w:pPr>
  </w:style>
  <w:style w:type="paragraph" w:customStyle="1" w:styleId="Border">
    <w:name w:val="Border"/>
    <w:basedOn w:val="Normal"/>
    <w:qFormat/>
    <w:rsid w:val="009B7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EBF"/>
    <w:rPr>
      <w:u w:val="single"/>
    </w:rPr>
  </w:style>
  <w:style w:type="character" w:customStyle="1" w:styleId="BoldandItalics">
    <w:name w:val="Bold and Italics"/>
    <w:qFormat/>
    <w:rsid w:val="009B7EBF"/>
    <w:rPr>
      <w:b/>
      <w:i/>
      <w:u w:val="none"/>
    </w:rPr>
  </w:style>
  <w:style w:type="paragraph" w:styleId="BalloonText">
    <w:name w:val="Balloon Text"/>
    <w:basedOn w:val="Normal"/>
    <w:link w:val="BalloonTextChar"/>
    <w:rsid w:val="009B7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EBF"/>
    <w:pPr>
      <w:spacing w:before="0" w:after="0"/>
    </w:pPr>
  </w:style>
  <w:style w:type="paragraph" w:customStyle="1" w:styleId="BodyTextBold">
    <w:name w:val="Body Text Bold"/>
    <w:basedOn w:val="BodyText"/>
    <w:qFormat/>
    <w:rsid w:val="009B7EBF"/>
    <w:rPr>
      <w:b/>
    </w:rPr>
  </w:style>
  <w:style w:type="character" w:styleId="Hyperlink">
    <w:name w:val="Hyperlink"/>
    <w:basedOn w:val="DefaultParagraphFont"/>
    <w:uiPriority w:val="99"/>
    <w:unhideWhenUsed/>
    <w:rsid w:val="006B5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1713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BSBREL403 Implement international client relationship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2020-07-07T09:22:00Z</dcterms:created>
  <dcterms:modified xsi:type="dcterms:W3CDTF">2020-07-07T09:22:00Z</dcterms:modified>
</cp:coreProperties>
</file>