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01F" w:rsidP="00C2401F">
      <w:pPr>
        <w:pStyle w:val="Title"/>
      </w:pPr>
      <w:r>
        <w:fldChar w:fldCharType="begin"/>
      </w:r>
      <w:r>
        <w:instrText xml:space="preserve"> TITLE   \* MERGEFORMAT </w:instrText>
      </w:r>
      <w:r>
        <w:fldChar w:fldCharType="separate"/>
      </w:r>
      <w:r>
        <w:t>BSBPUR502 Manage supplier relationships</w:t>
      </w:r>
      <w:r>
        <w:fldChar w:fldCharType="end"/>
      </w:r>
    </w:p>
    <w:p w:rsidR="00C2401F" w:rsidP="00C2401F">
      <w:pPr>
        <w:pStyle w:val="Version"/>
        <w:sectPr w:rsidSect="00DD68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83E" w:rsidP="00DD683E">
      <w:pPr>
        <w:pStyle w:val="SuperHeading"/>
      </w:pPr>
      <w:r w:rsidRPr="00DD683E">
        <w:t>BSBPUR502 Manage supplier relationships</w:t>
      </w:r>
    </w:p>
    <w:p w:rsidR="00000000" w:rsidRPr="00DD683E" w:rsidP="00DD683E">
      <w:pPr>
        <w:pStyle w:val="Heading1"/>
      </w:pPr>
      <w:bookmarkStart w:id="1" w:name="O_708531"/>
      <w:bookmarkEnd w:id="1"/>
      <w:r w:rsidRPr="00DD683E">
        <w:t>Modification History</w:t>
      </w:r>
    </w:p>
    <w:tbl>
      <w:tblPr>
        <w:tblW w:w="0" w:type="auto"/>
        <w:tblLayout w:type="fixed"/>
        <w:tblCellMar>
          <w:left w:w="62" w:type="dxa"/>
          <w:right w:w="62" w:type="dxa"/>
        </w:tblCellMar>
        <w:tblLook w:val="0000"/>
      </w:tblPr>
      <w:tblGrid>
        <w:gridCol w:w="3091"/>
        <w:gridCol w:w="5873"/>
      </w:tblGrid>
      <w:tr w:rsidTr="00DD68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rPr>
                <w:rStyle w:val="SpecialBold"/>
              </w:rPr>
              <w:t>Comments</w:t>
            </w:r>
          </w:p>
        </w:tc>
      </w:tr>
      <w:tr w:rsidTr="00DD68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t>This version first released with BSB Business Services Training Package Version 1.0.</w:t>
            </w:r>
          </w:p>
        </w:tc>
      </w:tr>
    </w:tbl>
    <w:p w:rsidR="00000000" w:rsidRPr="00DD683E" w:rsidP="00DD683E">
      <w:pPr>
        <w:pStyle w:val="BodyText"/>
      </w:pPr>
    </w:p>
    <w:p w:rsidR="00000000" w:rsidRPr="00DD683E" w:rsidP="00DD683E">
      <w:pPr>
        <w:pStyle w:val="AllowPageBreak"/>
      </w:pPr>
    </w:p>
    <w:p w:rsidR="00000000" w:rsidRPr="00DD683E" w:rsidP="00DD683E">
      <w:pPr>
        <w:pStyle w:val="Heading1"/>
      </w:pPr>
      <w:bookmarkStart w:id="2" w:name="O_708532"/>
      <w:bookmarkEnd w:id="2"/>
      <w:r w:rsidRPr="00DD683E">
        <w:t>Application</w:t>
      </w:r>
    </w:p>
    <w:p w:rsidR="00000000" w:rsidRPr="00DD683E" w:rsidP="00C2401F">
      <w:pPr>
        <w:pStyle w:val="BodyText"/>
      </w:pPr>
      <w:r w:rsidRPr="00DD683E">
        <w:t>This unit describes the skills and knowledge required to manage relationships with supplier</w:t>
      </w:r>
      <w:r w:rsidRPr="00DD683E">
        <w:t xml:space="preserve">s of larger purchases or multiple smaller purchases, where the relationship is of some significance to the organisation. It covers managing purchasing agreements, resolving disagreements with suppliers, finalising agreements, and reviewing the performance </w:t>
      </w:r>
      <w:r w:rsidRPr="00DD683E">
        <w:t>of suppliers.</w:t>
      </w:r>
    </w:p>
    <w:p w:rsidR="00000000" w:rsidRPr="00DD683E" w:rsidP="00C2401F">
      <w:pPr>
        <w:pStyle w:val="BodyText"/>
      </w:pPr>
      <w:r w:rsidRPr="00DD683E">
        <w:t>It applies to individuals who manage relationships with an organisation’s suppliers, and is typically undertaken by a senior purchasing officer or purchasing manager.</w:t>
      </w:r>
    </w:p>
    <w:p w:rsidR="00000000" w:rsidRPr="00DD683E" w:rsidP="00C2401F">
      <w:pPr>
        <w:pStyle w:val="BodyText"/>
      </w:pPr>
      <w:r w:rsidRPr="00DD683E">
        <w:t>No licensing, legislative, regulatory or certification requirements apply</w:t>
      </w:r>
      <w:r w:rsidRPr="00DD683E">
        <w:t xml:space="preserve"> to this unit at the time of publication.</w:t>
      </w:r>
    </w:p>
    <w:p w:rsidR="00000000" w:rsidRPr="00DD683E" w:rsidP="00DD683E">
      <w:pPr>
        <w:pStyle w:val="Heading1"/>
      </w:pPr>
      <w:bookmarkStart w:id="3" w:name="O_708535"/>
      <w:bookmarkEnd w:id="3"/>
      <w:r w:rsidRPr="00DD683E">
        <w:t>Unit Sector</w:t>
      </w:r>
    </w:p>
    <w:p w:rsidR="00000000" w:rsidRPr="00DD683E" w:rsidP="00C2401F">
      <w:pPr>
        <w:pStyle w:val="BodyText"/>
      </w:pPr>
      <w:r w:rsidRPr="00DD683E">
        <w:t>Administration – Purchasing and Contracting</w:t>
      </w:r>
    </w:p>
    <w:p w:rsidR="00000000" w:rsidRPr="00DD683E" w:rsidP="00DD683E">
      <w:pPr>
        <w:pStyle w:val="Heading1"/>
      </w:pPr>
      <w:bookmarkStart w:id="4" w:name="O_708536"/>
      <w:bookmarkEnd w:id="4"/>
      <w:r w:rsidRPr="00DD683E">
        <w:t>Elements and Performance Criteria</w:t>
      </w:r>
    </w:p>
    <w:tbl>
      <w:tblPr>
        <w:tblW w:w="9236" w:type="dxa"/>
        <w:tblLayout w:type="fixed"/>
        <w:tblCellMar>
          <w:left w:w="62" w:type="dxa"/>
          <w:right w:w="62" w:type="dxa"/>
        </w:tblCellMar>
        <w:tblLook w:val="0000"/>
      </w:tblPr>
      <w:tblGrid>
        <w:gridCol w:w="2645"/>
        <w:gridCol w:w="6591"/>
      </w:tblGrid>
      <w:tr w:rsidTr="00DD683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683E" w:rsidP="00DD683E">
            <w:pPr>
              <w:pStyle w:val="BodyText"/>
            </w:pPr>
            <w:r w:rsidRPr="00DD683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683E">
            <w:pPr>
              <w:pStyle w:val="BodyText"/>
              <w:rPr>
                <w:lang w:val="en-NZ"/>
              </w:rPr>
            </w:pPr>
            <w:r w:rsidRPr="00DD683E">
              <w:rPr>
                <w:rStyle w:val="SpecialBold"/>
              </w:rPr>
              <w:t>PERFORMANCE CRITERIA</w:t>
            </w:r>
          </w:p>
        </w:tc>
      </w:tr>
      <w:tr w:rsidTr="00DD683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rPr>
                <w:rStyle w:val="Emphasis"/>
              </w:rPr>
              <w:t>Performance criteria describe the performance needed to demonstrate achievement of the element.</w:t>
            </w:r>
          </w:p>
        </w:tc>
      </w:tr>
      <w:tr w:rsidTr="00DD68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1. Manage purchasing agreements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t>1.1 Monitor supplier performance throughout the duration of agreements</w:t>
            </w:r>
          </w:p>
          <w:p w:rsidR="00000000" w:rsidRPr="00DD683E" w:rsidP="00DD683E">
            <w:pPr>
              <w:pStyle w:val="BodyText"/>
            </w:pPr>
            <w:r w:rsidRPr="00DD683E">
              <w:t>1.2 Identify, monitor and manage risks in risk managemen</w:t>
            </w:r>
            <w:r w:rsidRPr="00DD683E">
              <w:t>t plans throughout the duration of agreements</w:t>
            </w:r>
          </w:p>
          <w:p w:rsidR="00000000" w:rsidRPr="00DD683E" w:rsidP="00DD683E">
            <w:pPr>
              <w:pStyle w:val="BodyText"/>
            </w:pPr>
            <w:r w:rsidRPr="00DD683E">
              <w:t>1.3 Identify and address potential and actual performance issues</w:t>
            </w:r>
          </w:p>
          <w:p w:rsidR="00000000" w:rsidRPr="00DD683E" w:rsidP="00DD683E">
            <w:pPr>
              <w:pStyle w:val="BodyText"/>
            </w:pPr>
            <w:r w:rsidRPr="00DD683E">
              <w:t xml:space="preserve">1.4 Negotiate and resolve amendments to agreements as a </w:t>
            </w:r>
            <w:r w:rsidRPr="00DD683E">
              <w:t>consequence of addressing performance issues</w:t>
            </w:r>
          </w:p>
          <w:p w:rsidR="00000000" w:rsidRPr="00DD683E" w:rsidP="00DD683E">
            <w:pPr>
              <w:pStyle w:val="BodyText"/>
            </w:pPr>
            <w:r w:rsidRPr="00DD683E">
              <w:t>1.5 Seek and obtain approval for amendments</w:t>
            </w:r>
          </w:p>
          <w:p w:rsidR="00000000" w:rsidP="00DD683E">
            <w:pPr>
              <w:pStyle w:val="BodyText"/>
              <w:rPr>
                <w:lang w:val="en-NZ"/>
              </w:rPr>
            </w:pPr>
            <w:r w:rsidRPr="00DD683E">
              <w:t>1.6 Communicate approved amendments to suppliers and relevant personnel</w:t>
            </w:r>
          </w:p>
        </w:tc>
      </w:tr>
      <w:tr w:rsidTr="00DD68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2. Resolve disagreements with suppliers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t>2.1 Identify and investigate causes of disagreements with suppliers and assess their validity</w:t>
            </w:r>
          </w:p>
          <w:p w:rsidR="00000000" w:rsidRPr="00DD683E" w:rsidP="00DD683E">
            <w:pPr>
              <w:pStyle w:val="BodyText"/>
            </w:pPr>
            <w:r w:rsidRPr="00DD683E">
              <w:t>2.2 Negotiate and resolve disagreements</w:t>
            </w:r>
          </w:p>
          <w:p w:rsidR="00000000" w:rsidRPr="00DD683E" w:rsidP="00DD683E">
            <w:pPr>
              <w:pStyle w:val="BodyText"/>
            </w:pPr>
            <w:r w:rsidRPr="00DD683E">
              <w:t>2.3 Document amendments to agreements as a consequence of the resolution of disagreements</w:t>
            </w:r>
          </w:p>
          <w:p w:rsidR="00000000" w:rsidRPr="00DD683E" w:rsidP="00DD683E">
            <w:pPr>
              <w:pStyle w:val="BodyText"/>
            </w:pPr>
            <w:r w:rsidRPr="00DD683E">
              <w:t>2.4 Seek and obtain approval for amendments</w:t>
            </w:r>
          </w:p>
          <w:p w:rsidR="00000000" w:rsidP="00DD683E">
            <w:pPr>
              <w:pStyle w:val="BodyText"/>
              <w:rPr>
                <w:lang w:val="en-NZ"/>
              </w:rPr>
            </w:pPr>
            <w:r w:rsidRPr="00DD683E">
              <w:t>2.5 Communicate approved amendments to suppliers and relevant personnel</w:t>
            </w:r>
          </w:p>
        </w:tc>
      </w:tr>
      <w:tr w:rsidTr="00DD68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3. Finalise agreements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t>3.1 Confirm all supplier o</w:t>
            </w:r>
            <w:r w:rsidRPr="00DD683E">
              <w:t>bligations as having been met prior to agreements being finalised</w:t>
            </w:r>
          </w:p>
          <w:p w:rsidR="00000000" w:rsidRPr="00DD683E" w:rsidP="00DD683E">
            <w:pPr>
              <w:pStyle w:val="BodyText"/>
            </w:pPr>
            <w:r w:rsidRPr="00DD683E">
              <w:t>3.2 Finalise purchasing agreements on completion of contract</w:t>
            </w:r>
          </w:p>
          <w:p w:rsidR="00000000" w:rsidP="00DD683E">
            <w:pPr>
              <w:pStyle w:val="BodyText"/>
              <w:rPr>
                <w:lang w:val="en-NZ"/>
              </w:rPr>
            </w:pPr>
            <w:r w:rsidRPr="00DD683E">
              <w:t>3.3 Document arrangements to finalise agreements</w:t>
            </w:r>
          </w:p>
        </w:tc>
      </w:tr>
      <w:tr w:rsidTr="00DD68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4. Review performance of suppliers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t>4.1 Evaluate supplier performance against th</w:t>
            </w:r>
            <w:r w:rsidRPr="00DD683E">
              <w:t>e requirements of purchasing agreements</w:t>
            </w:r>
          </w:p>
          <w:p w:rsidR="00000000" w:rsidRPr="00DD683E" w:rsidP="00DD683E">
            <w:pPr>
              <w:pStyle w:val="BodyText"/>
            </w:pPr>
            <w:r w:rsidRPr="00DD683E">
              <w:t>4.2 Inform suppliers of evaluation outcomes as required</w:t>
            </w:r>
          </w:p>
          <w:p w:rsidR="00000000" w:rsidRPr="00DD683E" w:rsidP="00DD683E">
            <w:pPr>
              <w:pStyle w:val="BodyText"/>
            </w:pPr>
            <w:r w:rsidRPr="00DD683E">
              <w:t>4.3 Make recommendations about future use of suppliers to relevant personnel</w:t>
            </w:r>
          </w:p>
        </w:tc>
      </w:tr>
    </w:tbl>
    <w:p w:rsidR="00000000" w:rsidRPr="00DD683E" w:rsidP="00DD683E">
      <w:pPr>
        <w:pStyle w:val="BodyText"/>
      </w:pPr>
    </w:p>
    <w:p w:rsidR="00000000" w:rsidRPr="00DD683E" w:rsidP="00DD683E">
      <w:pPr>
        <w:pStyle w:val="AllowPageBreak"/>
      </w:pPr>
    </w:p>
    <w:p w:rsidR="00000000" w:rsidRPr="00DD683E" w:rsidP="00DD683E">
      <w:pPr>
        <w:pStyle w:val="Heading1"/>
      </w:pPr>
      <w:bookmarkStart w:id="5" w:name="O_708537"/>
      <w:bookmarkEnd w:id="5"/>
      <w:r w:rsidRPr="00DD683E">
        <w:t>Foundation Skills</w:t>
      </w:r>
    </w:p>
    <w:p w:rsidR="00000000" w:rsidRPr="00C2401F" w:rsidP="00C2401F">
      <w:pPr>
        <w:pStyle w:val="BodyText"/>
        <w:rPr>
          <w:i/>
        </w:rPr>
      </w:pPr>
      <w:r w:rsidRPr="00C2401F">
        <w:rPr>
          <w:rStyle w:val="Emphasis"/>
        </w:rPr>
        <w:t>This section describes language, literacy, num</w:t>
      </w:r>
      <w:r w:rsidRPr="00C2401F">
        <w:rPr>
          <w:rStyle w:val="Emphasis"/>
        </w:rPr>
        <w:t>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DD68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rPr>
                <w:rStyle w:val="SpecialBold"/>
              </w:rPr>
              <w:t>Performance</w:t>
            </w:r>
          </w:p>
          <w:p w:rsidR="00000000" w:rsidRPr="00DD683E" w:rsidP="00DD683E">
            <w:pPr>
              <w:pStyle w:val="BodyText"/>
            </w:pPr>
            <w:r w:rsidRPr="00DD683E">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rPr>
                <w:rStyle w:val="SpecialBold"/>
              </w:rPr>
              <w:t>Description</w:t>
            </w:r>
          </w:p>
        </w:tc>
      </w:tr>
      <w:tr w:rsidTr="00DD68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Reading</w:t>
            </w:r>
            <w:r w:rsidRPr="00DD683E">
              <w:tab/>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1.1, 1.2, 1.4, 2.1, 2.5, 3.1-3.3,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ListBullet"/>
              <w:rPr>
                <w:lang w:val="en-NZ"/>
              </w:rPr>
            </w:pPr>
            <w:r w:rsidRPr="00DD683E">
              <w:t xml:space="preserve">Interprets textual information from a range of sources and determines how content may be applied to organisational requirements </w:t>
            </w:r>
          </w:p>
        </w:tc>
      </w:tr>
      <w:tr w:rsidTr="00DD68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1.5, 1.6, 2.3-2.5, 3.3, 4.1,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ListBullet"/>
            </w:pPr>
            <w:r w:rsidRPr="00DD683E">
              <w:t>Documents amendments to agreements</w:t>
            </w:r>
          </w:p>
          <w:p w:rsidR="00000000" w:rsidP="00DD683E">
            <w:pPr>
              <w:pStyle w:val="ListBullet"/>
              <w:rPr>
                <w:lang w:val="en-NZ"/>
              </w:rPr>
            </w:pPr>
            <w:r w:rsidRPr="00DD683E">
              <w:t>Develops documentation according to organisa</w:t>
            </w:r>
            <w:r w:rsidRPr="00DD683E">
              <w:t>tional formats</w:t>
            </w:r>
          </w:p>
        </w:tc>
      </w:tr>
      <w:tr w:rsidTr="00DD68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1.4-1.6, 2.1, 2.2, 2.5, 3.1,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ListBullet"/>
            </w:pPr>
            <w:r w:rsidRPr="00DD683E">
              <w:t>Communicates verbally using clear language and appropriate features to provide information to a variety of individuals</w:t>
            </w:r>
          </w:p>
          <w:p w:rsidR="00000000" w:rsidP="00DD683E">
            <w:pPr>
              <w:pStyle w:val="ListBullet"/>
              <w:rPr>
                <w:lang w:val="en-NZ"/>
              </w:rPr>
            </w:pPr>
            <w:r w:rsidRPr="00DD683E">
              <w:t>Uses ac</w:t>
            </w:r>
            <w:r w:rsidRPr="00DD683E">
              <w:t>tive listening and questioning techniques to convey and clarify information</w:t>
            </w:r>
          </w:p>
        </w:tc>
      </w:tr>
      <w:tr w:rsidTr="00DD68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ListBullet"/>
              <w:rPr>
                <w:lang w:val="en-NZ"/>
              </w:rPr>
            </w:pPr>
            <w:r w:rsidRPr="00DD683E">
              <w:t>Interprets financial information within purchasing agreements</w:t>
            </w:r>
          </w:p>
        </w:tc>
      </w:tr>
      <w:tr w:rsidTr="00DD68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3.2, 4.1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ListBullet"/>
              <w:rPr>
                <w:lang w:val="en-NZ"/>
              </w:rPr>
            </w:pPr>
            <w:r w:rsidRPr="00DD683E">
              <w:t>Understands legal and organisational obligations that underpin ag</w:t>
            </w:r>
            <w:r w:rsidRPr="00DD683E">
              <w:t xml:space="preserve">reements and contracts </w:t>
            </w:r>
          </w:p>
        </w:tc>
      </w:tr>
      <w:tr w:rsidTr="00DD68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1.4-1.6, 2.1, 2.2, 2.4, 2.5, 3.1,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ListBullet"/>
            </w:pPr>
            <w:r w:rsidRPr="00DD683E">
              <w:t>Liaises with suppliers and relevant personnel to gain agreement on required performance levels</w:t>
            </w:r>
          </w:p>
          <w:p w:rsidR="00000000" w:rsidP="00DD683E">
            <w:pPr>
              <w:pStyle w:val="ListBullet"/>
              <w:rPr>
                <w:lang w:val="en-NZ"/>
              </w:rPr>
            </w:pPr>
            <w:r w:rsidRPr="00DD683E">
              <w:t>Selects the appropriate form, channel and mode of communication for a specific purpose relevant to own role</w:t>
            </w:r>
          </w:p>
        </w:tc>
      </w:tr>
      <w:tr w:rsidTr="00DD68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1.1-1.3, 2.1, 2.3,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ListBullet"/>
            </w:pPr>
            <w:r w:rsidRPr="00DD683E">
              <w:t>Plans and implements tasks required to manage agreements, including negotiating and coordinating inpu</w:t>
            </w:r>
            <w:r w:rsidRPr="00DD683E">
              <w:t>t from others</w:t>
            </w:r>
          </w:p>
          <w:p w:rsidR="00000000" w:rsidRPr="00DD683E" w:rsidP="00DD683E">
            <w:pPr>
              <w:pStyle w:val="ListBullet"/>
            </w:pPr>
            <w:r w:rsidRPr="00DD683E">
              <w:t>Uses analytical processes to decide on a course of action, establishing criteria for deciding between options, and seeking input and advice from others</w:t>
            </w:r>
          </w:p>
          <w:p w:rsidR="00000000" w:rsidRPr="00DD683E" w:rsidP="00DD683E">
            <w:pPr>
              <w:pStyle w:val="ListBullet"/>
            </w:pPr>
            <w:r w:rsidRPr="00DD683E">
              <w:t xml:space="preserve">Uses systematic, analytical processes to  identify and solve performance problems </w:t>
            </w:r>
          </w:p>
        </w:tc>
      </w:tr>
    </w:tbl>
    <w:p w:rsidR="00000000" w:rsidRPr="00DD683E" w:rsidP="00DD683E">
      <w:pPr>
        <w:pStyle w:val="BodyText"/>
      </w:pPr>
    </w:p>
    <w:p w:rsidR="00000000" w:rsidRPr="00DD683E" w:rsidP="00DD683E">
      <w:pPr>
        <w:pStyle w:val="AllowPageBreak"/>
      </w:pPr>
    </w:p>
    <w:p w:rsidR="00000000" w:rsidRPr="00DD683E" w:rsidP="00DD683E">
      <w:pPr>
        <w:pStyle w:val="Heading1"/>
      </w:pPr>
      <w:bookmarkStart w:id="6" w:name="O_708539"/>
      <w:bookmarkEnd w:id="6"/>
      <w:r w:rsidRPr="00DD683E">
        <w:t>Unit Mapping Information</w:t>
      </w:r>
    </w:p>
    <w:tbl>
      <w:tblPr>
        <w:tblW w:w="0" w:type="auto"/>
        <w:tblLayout w:type="fixed"/>
        <w:tblCellMar>
          <w:left w:w="62" w:type="dxa"/>
          <w:right w:w="62" w:type="dxa"/>
        </w:tblCellMar>
        <w:tblLook w:val="0000"/>
      </w:tblPr>
      <w:tblGrid>
        <w:gridCol w:w="2220"/>
        <w:gridCol w:w="2295"/>
        <w:gridCol w:w="2295"/>
        <w:gridCol w:w="2295"/>
      </w:tblGrid>
      <w:tr w:rsidTr="00DD683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rPr>
                <w:rStyle w:val="SpecialBold"/>
              </w:rPr>
              <w:t xml:space="preserve">Code and title </w:t>
            </w:r>
          </w:p>
          <w:p w:rsidR="00000000" w:rsidRPr="00DD683E" w:rsidP="00DD683E">
            <w:pPr>
              <w:pStyle w:val="BodyText"/>
            </w:pPr>
            <w:r w:rsidRPr="00DD683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rPr>
                <w:rStyle w:val="SpecialBold"/>
              </w:rPr>
              <w:t>Code and title</w:t>
            </w:r>
          </w:p>
          <w:p w:rsidR="00000000" w:rsidRPr="00DD683E" w:rsidP="00DD683E">
            <w:pPr>
              <w:pStyle w:val="BodyText"/>
            </w:pPr>
            <w:r w:rsidRPr="00DD683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rPr>
                <w:rStyle w:val="SpecialBold"/>
              </w:rPr>
              <w:t>Equivalence status</w:t>
            </w:r>
          </w:p>
        </w:tc>
      </w:tr>
      <w:tr w:rsidTr="00DD683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BSBPUR502 Manage supplier relationships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BSBPUR502B Manage supplier relationships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Updated to meet Standards for Training Pa</w:t>
            </w:r>
            <w:r w:rsidRPr="00DD683E">
              <w:t>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t>Equivalent unit</w:t>
            </w:r>
          </w:p>
        </w:tc>
      </w:tr>
    </w:tbl>
    <w:p w:rsidR="00000000" w:rsidRPr="00DD683E" w:rsidP="00DD683E">
      <w:pPr>
        <w:pStyle w:val="BodyText"/>
      </w:pPr>
    </w:p>
    <w:p w:rsidR="00000000" w:rsidRPr="00DD683E" w:rsidP="00DD683E">
      <w:pPr>
        <w:pStyle w:val="AllowPageBreak"/>
      </w:pPr>
    </w:p>
    <w:p w:rsidR="00000000" w:rsidRPr="00DD683E" w:rsidP="00DD683E">
      <w:pPr>
        <w:pStyle w:val="Heading1"/>
      </w:pPr>
      <w:bookmarkStart w:id="7" w:name="O_708546"/>
      <w:bookmarkEnd w:id="7"/>
      <w:r w:rsidRPr="00DD683E">
        <w:t>Links</w:t>
      </w:r>
    </w:p>
    <w:p w:rsidR="00000000" w:rsidRPr="00DD683E" w:rsidP="00C2401F">
      <w:pPr>
        <w:pStyle w:val="BodyText"/>
      </w:pPr>
      <w:r w:rsidRPr="00DD683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9391C">
        <w:rPr>
          <w:rStyle w:val="Hyperlink"/>
        </w:rPr>
        <w:t>https://vetnet.gov.au/Pages/TrainingDocs.aspx?q=11ef6853-ceed-4ba7-9d87-4da407e23c10</w:t>
      </w:r>
      <w:r>
        <w:fldChar w:fldCharType="end"/>
      </w:r>
    </w:p>
    <w:p w:rsidR="00000000" w:rsidRPr="00DD683E" w:rsidP="00C2401F">
      <w:pPr>
        <w:pStyle w:val="BodyText"/>
        <w:sectPr w:rsidSect="00DD683E">
          <w:headerReference w:type="default" r:id="rId10"/>
          <w:footerReference w:type="default" r:id="rId11"/>
          <w:pgSz w:w="11908" w:h="16833"/>
          <w:pgMar w:top="1702" w:right="1418" w:bottom="1702" w:left="1418" w:header="992" w:footer="992" w:gutter="0"/>
          <w:cols w:space="720"/>
          <w:noEndnote/>
          <w:docGrid w:linePitch="299"/>
        </w:sectPr>
      </w:pPr>
    </w:p>
    <w:p w:rsidR="00000000" w:rsidRPr="00DD683E" w:rsidP="00DD683E">
      <w:pPr>
        <w:pStyle w:val="SuperHeading"/>
      </w:pPr>
      <w:r w:rsidRPr="00DD683E">
        <w:t xml:space="preserve">Assessment </w:t>
      </w:r>
      <w:r w:rsidRPr="00DD683E">
        <w:t>Requirements for BSBPUR502 Manage supplier relationships</w:t>
      </w:r>
    </w:p>
    <w:p w:rsidR="00000000" w:rsidRPr="00DD683E" w:rsidP="00DD683E">
      <w:pPr>
        <w:pStyle w:val="Heading1"/>
      </w:pPr>
      <w:bookmarkStart w:id="8" w:name="O_708541"/>
      <w:bookmarkEnd w:id="8"/>
      <w:r w:rsidRPr="00DD683E">
        <w:t>Modification History</w:t>
      </w:r>
    </w:p>
    <w:tbl>
      <w:tblPr>
        <w:tblW w:w="0" w:type="auto"/>
        <w:tblLayout w:type="fixed"/>
        <w:tblCellMar>
          <w:left w:w="62" w:type="dxa"/>
          <w:right w:w="62" w:type="dxa"/>
        </w:tblCellMar>
        <w:tblLook w:val="0000"/>
      </w:tblPr>
      <w:tblGrid>
        <w:gridCol w:w="2627"/>
        <w:gridCol w:w="6337"/>
      </w:tblGrid>
      <w:tr w:rsidTr="00DD683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rPr>
                <w:rStyle w:val="SpecialBold"/>
              </w:rPr>
              <w:t>Comments</w:t>
            </w:r>
          </w:p>
        </w:tc>
      </w:tr>
      <w:tr w:rsidTr="00DD683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3E">
            <w:pPr>
              <w:pStyle w:val="BodyText"/>
              <w:rPr>
                <w:lang w:val="en-NZ"/>
              </w:rPr>
            </w:pPr>
            <w:r w:rsidRPr="00DD683E">
              <w:t>Release 1</w:t>
            </w:r>
            <w:r w:rsidRPr="00DD683E">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3E" w:rsidP="00DD683E">
            <w:pPr>
              <w:pStyle w:val="BodyText"/>
            </w:pPr>
            <w:r w:rsidRPr="00DD683E">
              <w:t>This version first released with BSB Business Services Training Package Version 1.0.</w:t>
            </w:r>
          </w:p>
        </w:tc>
      </w:tr>
    </w:tbl>
    <w:p w:rsidR="00000000" w:rsidRPr="00DD683E" w:rsidP="00DD683E">
      <w:pPr>
        <w:pStyle w:val="BodyText"/>
      </w:pPr>
    </w:p>
    <w:p w:rsidR="00000000" w:rsidRPr="00DD683E" w:rsidP="00DD683E">
      <w:pPr>
        <w:pStyle w:val="AllowPageBreak"/>
      </w:pPr>
    </w:p>
    <w:p w:rsidR="00000000" w:rsidRPr="00DD683E" w:rsidP="00DD683E">
      <w:pPr>
        <w:pStyle w:val="Heading1"/>
      </w:pPr>
      <w:bookmarkStart w:id="9" w:name="O_708542"/>
      <w:bookmarkEnd w:id="9"/>
      <w:r w:rsidRPr="00DD683E">
        <w:t>Performance Evidence</w:t>
      </w:r>
    </w:p>
    <w:p w:rsidR="00000000" w:rsidRPr="00DD683E" w:rsidP="00C2401F">
      <w:pPr>
        <w:pStyle w:val="BodyText"/>
      </w:pPr>
      <w:r w:rsidRPr="00DD683E">
        <w:t>Evidence</w:t>
      </w:r>
      <w:r w:rsidRPr="00DD683E">
        <w:t xml:space="preserve"> of the ability to:</w:t>
      </w:r>
    </w:p>
    <w:p w:rsidR="00000000" w:rsidRPr="00DD683E" w:rsidP="00DD683E">
      <w:pPr>
        <w:pStyle w:val="ListBullet"/>
      </w:pPr>
      <w:r w:rsidRPr="00DD683E">
        <w:t>successfully manage relationships with suppliers over the life of specific purchasing agreements</w:t>
      </w:r>
    </w:p>
    <w:p w:rsidR="00000000" w:rsidRPr="00DD683E" w:rsidP="00DD683E">
      <w:pPr>
        <w:pStyle w:val="ListBullet"/>
      </w:pPr>
      <w:r w:rsidRPr="00DD683E">
        <w:t>resolve a dispute with a supplier</w:t>
      </w:r>
    </w:p>
    <w:p w:rsidR="00000000" w:rsidRPr="00DD683E" w:rsidP="00DD683E">
      <w:pPr>
        <w:pStyle w:val="ListBullet"/>
      </w:pPr>
      <w:r w:rsidRPr="00DD683E">
        <w:t>finalise an agreement with a supplier</w:t>
      </w:r>
    </w:p>
    <w:p w:rsidR="00000000" w:rsidRPr="00DD683E" w:rsidP="00DD683E">
      <w:pPr>
        <w:pStyle w:val="ListBullet"/>
      </w:pPr>
      <w:r w:rsidRPr="00DD683E">
        <w:t>evaluate supplier perf</w:t>
      </w:r>
      <w:r w:rsidRPr="00DD683E">
        <w:t>ormance and formulate recommendations about future use of supplier.</w:t>
      </w:r>
    </w:p>
    <w:p w:rsidR="00000000" w:rsidRPr="00DD683E" w:rsidP="00DD683E">
      <w:pPr>
        <w:pStyle w:val="BodyText"/>
      </w:pPr>
    </w:p>
    <w:p w:rsidR="00000000" w:rsidRPr="00DD683E" w:rsidP="00C2401F">
      <w:pPr>
        <w:pStyle w:val="BodyText"/>
      </w:pPr>
      <w:r w:rsidRPr="00DD683E">
        <w:t>Note: If a specific volume or frequency is not stated, then evidence must be provided at least once.</w:t>
      </w:r>
    </w:p>
    <w:p w:rsidR="00000000" w:rsidRPr="00DD683E" w:rsidP="00DD683E">
      <w:pPr>
        <w:pStyle w:val="Heading1"/>
      </w:pPr>
      <w:bookmarkStart w:id="10" w:name="O_708543"/>
      <w:bookmarkEnd w:id="10"/>
      <w:r w:rsidRPr="00DD683E">
        <w:t>Knowledge Evidence</w:t>
      </w:r>
    </w:p>
    <w:p w:rsidR="00000000" w:rsidRPr="00DD683E" w:rsidP="00C2401F">
      <w:pPr>
        <w:pStyle w:val="BodyText"/>
      </w:pPr>
      <w:r w:rsidRPr="00DD683E">
        <w:t>To complete the unit requirements safely and effec</w:t>
      </w:r>
      <w:r w:rsidRPr="00DD683E">
        <w:t>tively, the individual must:</w:t>
      </w:r>
    </w:p>
    <w:p w:rsidR="00000000" w:rsidRPr="00DD683E" w:rsidP="00DD683E">
      <w:pPr>
        <w:pStyle w:val="ListBullet"/>
      </w:pPr>
      <w:r w:rsidRPr="00DD683E">
        <w:t>identify key provisions of relevant legislation that affect purchasing and contracting</w:t>
      </w:r>
    </w:p>
    <w:p w:rsidR="00000000" w:rsidRPr="00DD683E" w:rsidP="00DD683E">
      <w:pPr>
        <w:pStyle w:val="ListBullet"/>
      </w:pPr>
      <w:r w:rsidRPr="00DD683E">
        <w:t>identify and describe methodologies to monitor, review and evaluate supplier performance</w:t>
      </w:r>
    </w:p>
    <w:p w:rsidR="00000000" w:rsidRPr="00DD683E" w:rsidP="00DD683E">
      <w:pPr>
        <w:pStyle w:val="ListBullet"/>
      </w:pPr>
      <w:r w:rsidRPr="00DD683E">
        <w:t>identify and outline organisation’s policies and p</w:t>
      </w:r>
      <w:r w:rsidRPr="00DD683E">
        <w:t>rocedures related to:</w:t>
      </w:r>
    </w:p>
    <w:p w:rsidR="00000000" w:rsidRPr="00DD683E" w:rsidP="00DD683E">
      <w:pPr>
        <w:pStyle w:val="ListBullet2"/>
      </w:pPr>
      <w:r w:rsidRPr="00DD683E">
        <w:t>conduct and ethics</w:t>
      </w:r>
    </w:p>
    <w:p w:rsidR="00000000" w:rsidRPr="00DD683E" w:rsidP="00DD683E">
      <w:pPr>
        <w:pStyle w:val="ListBullet2"/>
      </w:pPr>
      <w:r w:rsidRPr="00DD683E">
        <w:t>purchasing</w:t>
      </w:r>
    </w:p>
    <w:p w:rsidR="00000000" w:rsidRPr="00DD683E" w:rsidP="00DD683E">
      <w:pPr>
        <w:pStyle w:val="ListBullet2"/>
      </w:pPr>
      <w:r w:rsidRPr="00DD683E">
        <w:t>tendering and contracting.</w:t>
      </w:r>
    </w:p>
    <w:p w:rsidR="00000000" w:rsidRPr="00DD683E" w:rsidP="00DD683E">
      <w:pPr>
        <w:pStyle w:val="AllowPageBreak"/>
      </w:pPr>
    </w:p>
    <w:p w:rsidR="00000000" w:rsidRPr="00DD683E" w:rsidP="00DD683E">
      <w:pPr>
        <w:pStyle w:val="Heading1"/>
      </w:pPr>
      <w:bookmarkStart w:id="11" w:name="O_708544"/>
      <w:bookmarkEnd w:id="11"/>
      <w:r w:rsidRPr="00DD683E">
        <w:t>Assessment Conditions</w:t>
      </w:r>
    </w:p>
    <w:p w:rsidR="00000000" w:rsidRPr="00DD683E" w:rsidP="00C2401F">
      <w:pPr>
        <w:pStyle w:val="BodyText"/>
      </w:pPr>
      <w:r w:rsidRPr="00DD683E">
        <w:t>Assessment must be conducted in a safe environment where evidence gathered demonstrates consistent performance of typical activities experienced in the administration – purchasing and contracting field of work and include access to:</w:t>
      </w:r>
    </w:p>
    <w:p w:rsidR="00000000" w:rsidRPr="00DD683E" w:rsidP="00DD683E">
      <w:pPr>
        <w:pStyle w:val="ListBullet"/>
      </w:pPr>
      <w:r w:rsidRPr="00DD683E">
        <w:t xml:space="preserve">organisation policies </w:t>
      </w:r>
      <w:r w:rsidRPr="00DD683E">
        <w:t>and procedures</w:t>
      </w:r>
    </w:p>
    <w:p w:rsidR="00000000" w:rsidRPr="00DD683E" w:rsidP="00DD683E">
      <w:pPr>
        <w:pStyle w:val="ListBullet"/>
      </w:pPr>
      <w:r w:rsidRPr="00DD683E">
        <w:t>purchasing strategies and relevant purchasing records</w:t>
      </w:r>
    </w:p>
    <w:p w:rsidR="00000000" w:rsidRPr="00DD683E" w:rsidP="00DD683E">
      <w:pPr>
        <w:pStyle w:val="ListBullet"/>
      </w:pPr>
      <w:r w:rsidRPr="00DD683E">
        <w:t>office equipment and supplies</w:t>
      </w:r>
    </w:p>
    <w:p w:rsidR="00000000" w:rsidRPr="00DD683E" w:rsidP="00DD683E">
      <w:pPr>
        <w:pStyle w:val="ListBullet"/>
      </w:pPr>
      <w:r w:rsidRPr="00DD683E">
        <w:t>case studies and, where possible, real situations</w:t>
      </w:r>
    </w:p>
    <w:p w:rsidR="00000000" w:rsidRPr="00DD683E" w:rsidP="00DD683E">
      <w:pPr>
        <w:pStyle w:val="ListBullet"/>
      </w:pPr>
      <w:r w:rsidRPr="00DD683E">
        <w:t>interaction with others.</w:t>
      </w:r>
    </w:p>
    <w:p w:rsidR="00000000" w:rsidRPr="00DD683E" w:rsidP="00DD683E">
      <w:pPr>
        <w:pStyle w:val="BodyText"/>
      </w:pPr>
    </w:p>
    <w:p w:rsidR="00000000" w:rsidRPr="00DD683E" w:rsidP="00C2401F">
      <w:pPr>
        <w:pStyle w:val="BodyText"/>
      </w:pPr>
      <w:r w:rsidRPr="00DD683E">
        <w:t>Assessors must satisfy NVR/AQTF assessor requirements.</w:t>
      </w:r>
    </w:p>
    <w:p w:rsidR="00000000" w:rsidRPr="00DD683E" w:rsidP="00DD683E">
      <w:pPr>
        <w:pStyle w:val="Heading1"/>
      </w:pPr>
      <w:bookmarkStart w:id="12" w:name="O_708547"/>
      <w:bookmarkEnd w:id="12"/>
      <w:r w:rsidRPr="00DD683E">
        <w:t>Links</w:t>
      </w:r>
    </w:p>
    <w:p w:rsidR="00000000" w:rsidRPr="00DD683E" w:rsidP="00C2401F">
      <w:pPr>
        <w:pStyle w:val="BodyText"/>
      </w:pPr>
      <w:r w:rsidRPr="00DD683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9391C">
        <w:rPr>
          <w:rStyle w:val="Hyperlink"/>
        </w:rPr>
        <w:t>https://vetnet.gov.au/Pages/TrainingDocs.aspx?q=11ef6853-ceed-4ba7-9d87-4da407e23c10</w:t>
      </w:r>
      <w:r>
        <w:fldChar w:fldCharType="end"/>
      </w:r>
    </w:p>
    <w:p w:rsidR="00000000" w:rsidRPr="00DD683E" w:rsidP="00DD683E"/>
    <w:sectPr w:rsidSect="00DD68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3E" w:rsidRPr="00C2401F" w:rsidP="00C240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1F" w:rsidP="00DD68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401F" w:rsidP="00DD68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2401F" w:rsidP="00DD68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3E" w:rsidP="00DD683E">
    <w:pPr>
      <w:pStyle w:val="Footer"/>
      <w:framePr w:wrap="around"/>
    </w:pPr>
    <w:r>
      <w:fldChar w:fldCharType="begin"/>
    </w:r>
    <w:r>
      <w:instrText xml:space="preserve"> DOCPROPERTY  Subject  \* MERGEFORMAT </w:instrText>
    </w:r>
    <w:r>
      <w:fldChar w:fldCharType="separate"/>
    </w:r>
    <w:r w:rsidR="00C2401F">
      <w:t>Approved</w:t>
    </w:r>
    <w:r w:rsidR="00C2401F">
      <w:fldChar w:fldCharType="end"/>
    </w:r>
    <w:r>
      <w:tab/>
      <w:t xml:space="preserve">Page </w:t>
    </w:r>
    <w:r>
      <w:fldChar w:fldCharType="begin"/>
    </w:r>
    <w:r>
      <w:instrText xml:space="preserve"> PAGE  \* Arabic  \* MERGEFORMAT </w:instrText>
    </w:r>
    <w:r>
      <w:fldChar w:fldCharType="separate"/>
    </w:r>
    <w:r w:rsidR="00C240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401F">
      <w:rPr>
        <w:noProof/>
      </w:rPr>
      <w:t>4</w:t>
    </w:r>
    <w:r>
      <w:rPr>
        <w:noProof/>
      </w:rPr>
      <w:fldChar w:fldCharType="end"/>
    </w:r>
  </w:p>
  <w:p w:rsidR="00DD683E" w:rsidP="00DD683E">
    <w:pPr>
      <w:pStyle w:val="Footer"/>
      <w:framePr w:wrap="around"/>
    </w:pPr>
    <w:r>
      <w:t xml:space="preserve">© Commonwealth of Australia, </w:t>
    </w:r>
    <w:r>
      <w:fldChar w:fldCharType="begin"/>
    </w:r>
    <w:r>
      <w:instrText xml:space="preserve"> DATE  \@ "yyyy"  \* MERGEFORMAT </w:instrText>
    </w:r>
    <w:r>
      <w:fldChar w:fldCharType="separate"/>
    </w:r>
    <w:r w:rsidR="00C2401F">
      <w:rPr>
        <w:noProof/>
      </w:rPr>
      <w:t>2025</w:t>
    </w:r>
    <w:r>
      <w:fldChar w:fldCharType="end"/>
    </w:r>
    <w:r>
      <w:tab/>
    </w:r>
    <w:r>
      <w:fldChar w:fldCharType="begin"/>
    </w:r>
    <w:r>
      <w:instrText xml:space="preserve"> DOCPROPERTY  Author  \* MERGEFORMAT </w:instrText>
    </w:r>
    <w:r>
      <w:fldChar w:fldCharType="separate"/>
    </w:r>
    <w:r w:rsidR="00C2401F">
      <w:t>Future Skills Organisation</w:t>
    </w:r>
    <w:r w:rsidR="00C2401F">
      <w:fldChar w:fldCharType="end"/>
    </w:r>
  </w:p>
  <w:p w:rsidR="00DD683E" w:rsidP="00DD68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683E" w:rsidRPr="00C2401F" w:rsidP="00C240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1F" w:rsidRPr="002D2AF8" w:rsidP="00DD683E">
    <w:pPr>
      <w:pStyle w:val="Header"/>
      <w:framePr w:wrap="around"/>
    </w:pPr>
    <w:r>
      <w:fldChar w:fldCharType="begin"/>
    </w:r>
    <w:r>
      <w:instrText xml:space="preserve"> TITLE   \* MERGEFORMAT </w:instrText>
    </w:r>
    <w:r>
      <w:fldChar w:fldCharType="separate"/>
    </w:r>
    <w:r>
      <w:t>BSBPUR502 Manage supplier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401F" w:rsidP="00DD68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3E" w:rsidRPr="002D2AF8" w:rsidP="00DD683E">
    <w:pPr>
      <w:pStyle w:val="Header"/>
      <w:framePr w:wrap="around"/>
    </w:pPr>
    <w:r>
      <w:fldChar w:fldCharType="begin"/>
    </w:r>
    <w:r>
      <w:instrText xml:space="preserve"> TITLE   \* MERGEFORMAT </w:instrText>
    </w:r>
    <w:r>
      <w:fldChar w:fldCharType="separate"/>
    </w:r>
    <w:r w:rsidR="00C2401F">
      <w:t>BSBPUR502 Manage supplier relationships</w:t>
    </w:r>
    <w:r w:rsidR="00C2401F">
      <w:fldChar w:fldCharType="end"/>
    </w:r>
    <w:r>
      <w:tab/>
      <w:t xml:space="preserve">Date this document was generated: </w:t>
    </w:r>
    <w:r>
      <w:fldChar w:fldCharType="begin"/>
    </w:r>
    <w:r>
      <w:instrText xml:space="preserve"> CREATEDATE  \@ "d MMMM yyyy"  \* MERGEFORMAT </w:instrText>
    </w:r>
    <w:r>
      <w:fldChar w:fldCharType="separate"/>
    </w:r>
    <w:r w:rsidR="00C2401F">
      <w:rPr>
        <w:noProof/>
      </w:rPr>
      <w:t>2 March 2025</w:t>
    </w:r>
    <w:r>
      <w:fldChar w:fldCharType="end"/>
    </w:r>
  </w:p>
  <w:p w:rsidR="00DD683E" w:rsidP="00DD68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3CE0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188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A2A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8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83E"/>
    <w:pPr>
      <w:spacing w:before="360" w:after="60"/>
      <w:outlineLvl w:val="0"/>
    </w:pPr>
    <w:rPr>
      <w:sz w:val="32"/>
    </w:rPr>
  </w:style>
  <w:style w:type="paragraph" w:styleId="Heading2">
    <w:name w:val="heading 2"/>
    <w:basedOn w:val="HeadingBase"/>
    <w:next w:val="BodyText"/>
    <w:link w:val="Heading2Char"/>
    <w:qFormat/>
    <w:rsid w:val="00DD683E"/>
    <w:pPr>
      <w:keepLines/>
      <w:spacing w:before="240" w:after="120"/>
      <w:outlineLvl w:val="1"/>
    </w:pPr>
    <w:rPr>
      <w:sz w:val="28"/>
      <w:szCs w:val="40"/>
    </w:rPr>
  </w:style>
  <w:style w:type="paragraph" w:styleId="Heading3">
    <w:name w:val="heading 3"/>
    <w:basedOn w:val="HeadingBase"/>
    <w:next w:val="BodyText"/>
    <w:link w:val="Heading3Char"/>
    <w:qFormat/>
    <w:rsid w:val="00DD683E"/>
    <w:pPr>
      <w:spacing w:before="180" w:after="120"/>
      <w:outlineLvl w:val="2"/>
    </w:pPr>
    <w:rPr>
      <w:spacing w:val="-10"/>
      <w:kern w:val="32"/>
    </w:rPr>
  </w:style>
  <w:style w:type="paragraph" w:styleId="Heading4">
    <w:name w:val="heading 4"/>
    <w:basedOn w:val="HeadingBase"/>
    <w:next w:val="BodyText"/>
    <w:link w:val="Heading4Char"/>
    <w:qFormat/>
    <w:rsid w:val="00DD683E"/>
    <w:pPr>
      <w:spacing w:before="160" w:after="120"/>
      <w:outlineLvl w:val="3"/>
    </w:pPr>
    <w:rPr>
      <w:sz w:val="22"/>
    </w:rPr>
  </w:style>
  <w:style w:type="paragraph" w:styleId="Heading5">
    <w:name w:val="heading 5"/>
    <w:basedOn w:val="HeadingBase"/>
    <w:next w:val="Normal"/>
    <w:link w:val="Heading5Char"/>
    <w:qFormat/>
    <w:rsid w:val="00DD683E"/>
    <w:pPr>
      <w:spacing w:before="80"/>
      <w:outlineLvl w:val="4"/>
    </w:pPr>
    <w:rPr>
      <w:color w:val="918585"/>
      <w:sz w:val="20"/>
    </w:rPr>
  </w:style>
  <w:style w:type="paragraph" w:styleId="Heading6">
    <w:name w:val="heading 6"/>
    <w:basedOn w:val="HeadingBase"/>
    <w:next w:val="Normal"/>
    <w:link w:val="Heading6Char"/>
    <w:qFormat/>
    <w:rsid w:val="00DD683E"/>
    <w:pPr>
      <w:spacing w:before="60"/>
      <w:outlineLvl w:val="5"/>
    </w:pPr>
    <w:rPr>
      <w:color w:val="918585"/>
      <w:sz w:val="20"/>
    </w:rPr>
  </w:style>
  <w:style w:type="paragraph" w:styleId="Heading7">
    <w:name w:val="heading 7"/>
    <w:basedOn w:val="Normal"/>
    <w:next w:val="Normal"/>
    <w:link w:val="Heading7Char"/>
    <w:qFormat/>
    <w:rsid w:val="00DD683E"/>
    <w:pPr>
      <w:ind w:left="720"/>
      <w:outlineLvl w:val="6"/>
    </w:pPr>
    <w:rPr>
      <w:i/>
    </w:rPr>
  </w:style>
  <w:style w:type="paragraph" w:styleId="Heading8">
    <w:name w:val="heading 8"/>
    <w:basedOn w:val="Normal"/>
    <w:next w:val="Normal"/>
    <w:link w:val="Heading8Char"/>
    <w:qFormat/>
    <w:rsid w:val="00DD683E"/>
    <w:pPr>
      <w:ind w:left="720"/>
      <w:outlineLvl w:val="7"/>
    </w:pPr>
    <w:rPr>
      <w:i/>
    </w:rPr>
  </w:style>
  <w:style w:type="paragraph" w:styleId="Heading9">
    <w:name w:val="heading 9"/>
    <w:basedOn w:val="Normal"/>
    <w:next w:val="Normal"/>
    <w:link w:val="Heading9Char"/>
    <w:qFormat/>
    <w:rsid w:val="00DD683E"/>
    <w:pPr>
      <w:ind w:left="720"/>
      <w:outlineLvl w:val="8"/>
    </w:pPr>
    <w:rPr>
      <w:i/>
    </w:rPr>
  </w:style>
  <w:style w:type="character" w:default="1" w:styleId="DefaultParagraphFont">
    <w:name w:val="Default Paragraph Font"/>
    <w:uiPriority w:val="1"/>
    <w:unhideWhenUsed/>
    <w:rsid w:val="00DD68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83E"/>
  </w:style>
  <w:style w:type="character" w:customStyle="1" w:styleId="Heading1Char">
    <w:name w:val="Heading 1 Char"/>
    <w:basedOn w:val="DefaultParagraphFont"/>
    <w:link w:val="Heading1"/>
    <w:rsid w:val="00DD683E"/>
    <w:rPr>
      <w:rFonts w:ascii="Times New Roman" w:eastAsia="Times New Roman" w:hAnsi="Times New Roman" w:cs="Times New Roman"/>
      <w:b/>
      <w:sz w:val="32"/>
      <w:szCs w:val="20"/>
      <w:lang w:eastAsia="en-US"/>
    </w:rPr>
  </w:style>
  <w:style w:type="paragraph" w:styleId="BodyText">
    <w:name w:val="Body Text"/>
    <w:basedOn w:val="Normal"/>
    <w:link w:val="BodyTextChar"/>
    <w:rsid w:val="00DD68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683E"/>
    <w:rPr>
      <w:rFonts w:ascii="Times New Roman" w:eastAsia="Times New Roman" w:hAnsi="Times New Roman" w:cs="Times New Roman"/>
      <w:sz w:val="24"/>
      <w:lang w:eastAsia="en-US"/>
    </w:rPr>
  </w:style>
  <w:style w:type="paragraph" w:styleId="ListBullet">
    <w:name w:val="List Bullet"/>
    <w:basedOn w:val="List"/>
    <w:rsid w:val="00DD683E"/>
    <w:pPr>
      <w:numPr>
        <w:numId w:val="12"/>
      </w:numPr>
      <w:tabs>
        <w:tab w:val="clear" w:pos="340"/>
      </w:tabs>
      <w:spacing w:before="40" w:after="40"/>
    </w:pPr>
  </w:style>
  <w:style w:type="character" w:customStyle="1" w:styleId="SpecialBold">
    <w:name w:val="Special Bold"/>
    <w:basedOn w:val="DefaultParagraphFont"/>
    <w:rsid w:val="00DD683E"/>
    <w:rPr>
      <w:b/>
      <w:spacing w:val="0"/>
    </w:rPr>
  </w:style>
  <w:style w:type="paragraph" w:styleId="ListBullet2">
    <w:name w:val="List Bullet 2"/>
    <w:basedOn w:val="List2"/>
    <w:rsid w:val="00DD683E"/>
    <w:pPr>
      <w:numPr>
        <w:numId w:val="13"/>
      </w:numPr>
      <w:tabs>
        <w:tab w:val="clear" w:pos="680"/>
      </w:tabs>
    </w:pPr>
  </w:style>
  <w:style w:type="character" w:styleId="Emphasis">
    <w:name w:val="Emphasis"/>
    <w:basedOn w:val="DefaultParagraphFont"/>
    <w:qFormat/>
    <w:rsid w:val="00DD683E"/>
    <w:rPr>
      <w:i/>
    </w:rPr>
  </w:style>
  <w:style w:type="paragraph" w:customStyle="1" w:styleId="SuperHeading">
    <w:name w:val="SuperHeading"/>
    <w:basedOn w:val="Normal"/>
    <w:rsid w:val="00DD683E"/>
    <w:pPr>
      <w:spacing w:before="240" w:after="120"/>
      <w:outlineLvl w:val="0"/>
    </w:pPr>
    <w:rPr>
      <w:rFonts w:ascii="Times New Roman" w:hAnsi="Times New Roman"/>
      <w:b/>
      <w:sz w:val="32"/>
    </w:rPr>
  </w:style>
  <w:style w:type="paragraph" w:customStyle="1" w:styleId="AllowPageBreak">
    <w:name w:val="AllowPageBreak"/>
    <w:rsid w:val="00DD68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68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8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8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8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8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8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8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83E"/>
    <w:rPr>
      <w:rFonts w:ascii="Courier New" w:eastAsia="Times New Roman" w:hAnsi="Courier New" w:cs="Times New Roman"/>
      <w:i/>
      <w:szCs w:val="20"/>
      <w:lang w:eastAsia="en-US"/>
    </w:rPr>
  </w:style>
  <w:style w:type="paragraph" w:customStyle="1" w:styleId="HeadingBase">
    <w:name w:val="Heading Base"/>
    <w:rsid w:val="00DD68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83E"/>
    <w:pPr>
      <w:tabs>
        <w:tab w:val="right" w:leader="dot" w:pos="9072"/>
      </w:tabs>
      <w:ind w:left="567"/>
    </w:pPr>
    <w:rPr>
      <w:szCs w:val="22"/>
    </w:rPr>
  </w:style>
  <w:style w:type="paragraph" w:customStyle="1" w:styleId="TOCBase">
    <w:name w:val="TOC Base"/>
    <w:rsid w:val="00DD68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83E"/>
    <w:pPr>
      <w:tabs>
        <w:tab w:val="right" w:leader="dot" w:pos="9072"/>
      </w:tabs>
      <w:spacing w:before="40" w:after="40"/>
      <w:ind w:left="284"/>
    </w:pPr>
    <w:rPr>
      <w:rFonts w:ascii="Times New Roman" w:hAnsi="Times New Roman"/>
    </w:rPr>
  </w:style>
  <w:style w:type="paragraph" w:styleId="TOC1">
    <w:name w:val="toc 1"/>
    <w:basedOn w:val="TOCBase"/>
    <w:next w:val="Normal"/>
    <w:rsid w:val="00DD68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8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83E"/>
    <w:rPr>
      <w:rFonts w:ascii="Times New Roman" w:eastAsia="Times New Roman" w:hAnsi="Times New Roman" w:cs="Times New Roman"/>
      <w:sz w:val="16"/>
      <w:lang w:eastAsia="en-US"/>
    </w:rPr>
  </w:style>
  <w:style w:type="paragraph" w:styleId="Title">
    <w:name w:val="Title"/>
    <w:basedOn w:val="HeadingBase"/>
    <w:link w:val="TitleChar"/>
    <w:qFormat/>
    <w:rsid w:val="00DD683E"/>
    <w:pPr>
      <w:spacing w:before="5040"/>
      <w:jc w:val="center"/>
    </w:pPr>
    <w:rPr>
      <w:sz w:val="48"/>
      <w:szCs w:val="72"/>
      <w:lang w:val="en-US"/>
    </w:rPr>
  </w:style>
  <w:style w:type="character" w:customStyle="1" w:styleId="TitleChar">
    <w:name w:val="Title Char"/>
    <w:basedOn w:val="DefaultParagraphFont"/>
    <w:link w:val="Title"/>
    <w:rsid w:val="00DD68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83E"/>
    <w:pPr>
      <w:tabs>
        <w:tab w:val="left" w:pos="3600"/>
        <w:tab w:val="left" w:pos="3958"/>
      </w:tabs>
    </w:pPr>
  </w:style>
  <w:style w:type="paragraph" w:styleId="List">
    <w:name w:val="List"/>
    <w:basedOn w:val="BodyText"/>
    <w:next w:val="BodyText"/>
    <w:rsid w:val="00DD683E"/>
    <w:pPr>
      <w:tabs>
        <w:tab w:val="left" w:pos="340"/>
      </w:tabs>
      <w:spacing w:before="60" w:after="60"/>
      <w:ind w:left="340" w:hanging="340"/>
    </w:pPr>
  </w:style>
  <w:style w:type="paragraph" w:customStyle="1" w:styleId="Note">
    <w:name w:val="Note"/>
    <w:basedOn w:val="BodyText"/>
    <w:rsid w:val="00DD68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83E"/>
    <w:pPr>
      <w:framePr w:wrap="auto" w:hAnchor="text" w:y="6049"/>
    </w:pPr>
    <w:rPr>
      <w:color w:val="000000"/>
      <w:sz w:val="40"/>
    </w:rPr>
  </w:style>
  <w:style w:type="paragraph" w:customStyle="1" w:styleId="TOCTitle">
    <w:name w:val="TOCTitle"/>
    <w:basedOn w:val="Heading1"/>
    <w:rsid w:val="00DD683E"/>
    <w:pPr>
      <w:spacing w:after="240"/>
      <w:jc w:val="center"/>
      <w:outlineLvl w:val="9"/>
    </w:pPr>
    <w:rPr>
      <w:caps/>
    </w:rPr>
  </w:style>
  <w:style w:type="paragraph" w:customStyle="1" w:styleId="Version">
    <w:name w:val="Version"/>
    <w:rsid w:val="00DD68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83E"/>
    <w:pPr>
      <w:keepNext w:val="0"/>
      <w:tabs>
        <w:tab w:val="right" w:pos="4176"/>
      </w:tabs>
      <w:ind w:left="198" w:hanging="198"/>
    </w:pPr>
    <w:rPr>
      <w:rFonts w:ascii="Garamond" w:hAnsi="Garamond"/>
    </w:rPr>
  </w:style>
  <w:style w:type="paragraph" w:styleId="IndexHeading">
    <w:name w:val="index heading"/>
    <w:basedOn w:val="Normal"/>
    <w:next w:val="Index1"/>
    <w:semiHidden/>
    <w:rsid w:val="00DD683E"/>
    <w:pPr>
      <w:spacing w:before="120" w:after="120"/>
    </w:pPr>
    <w:rPr>
      <w:rFonts w:ascii="Arial" w:hAnsi="Arial"/>
      <w:b/>
      <w:color w:val="918585"/>
      <w:sz w:val="24"/>
    </w:rPr>
  </w:style>
  <w:style w:type="paragraph" w:styleId="Header">
    <w:name w:val="header"/>
    <w:basedOn w:val="Normal"/>
    <w:link w:val="HeaderChar"/>
    <w:rsid w:val="00DD68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83E"/>
    <w:rPr>
      <w:rFonts w:ascii="Times New Roman" w:eastAsia="Times New Roman" w:hAnsi="Times New Roman" w:cs="Times New Roman"/>
      <w:sz w:val="16"/>
      <w:szCs w:val="20"/>
      <w:lang w:val="en-GB" w:eastAsia="en-US"/>
    </w:rPr>
  </w:style>
  <w:style w:type="paragraph" w:customStyle="1" w:styleId="Chapter">
    <w:name w:val="Chapter"/>
    <w:basedOn w:val="Normal"/>
    <w:rsid w:val="00DD683E"/>
    <w:pPr>
      <w:spacing w:before="240"/>
    </w:pPr>
    <w:rPr>
      <w:rFonts w:ascii="Times New Roman" w:hAnsi="Times New Roman"/>
      <w:smallCaps/>
      <w:spacing w:val="80"/>
      <w:sz w:val="28"/>
    </w:rPr>
  </w:style>
  <w:style w:type="paragraph" w:customStyle="1" w:styleId="InChapter">
    <w:name w:val="InChapter"/>
    <w:basedOn w:val="Heading3"/>
    <w:rsid w:val="00DD683E"/>
    <w:pPr>
      <w:spacing w:after="240"/>
      <w:outlineLvl w:val="9"/>
    </w:pPr>
    <w:rPr>
      <w:noProof/>
    </w:rPr>
  </w:style>
  <w:style w:type="paragraph" w:styleId="Index2">
    <w:name w:val="index 2"/>
    <w:basedOn w:val="Normal"/>
    <w:next w:val="Normal"/>
    <w:semiHidden/>
    <w:rsid w:val="00DD683E"/>
    <w:pPr>
      <w:tabs>
        <w:tab w:val="right" w:pos="4176"/>
      </w:tabs>
      <w:ind w:left="568" w:hanging="284"/>
    </w:pPr>
    <w:rPr>
      <w:rFonts w:ascii="Garamond" w:hAnsi="Garamond"/>
    </w:rPr>
  </w:style>
  <w:style w:type="paragraph" w:customStyle="1" w:styleId="Byline">
    <w:name w:val="Byline"/>
    <w:rsid w:val="00DD68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83E"/>
    <w:pPr>
      <w:tabs>
        <w:tab w:val="clear" w:pos="3600"/>
        <w:tab w:val="clear" w:pos="3958"/>
      </w:tabs>
      <w:jc w:val="right"/>
    </w:pPr>
  </w:style>
  <w:style w:type="paragraph" w:styleId="Caption">
    <w:name w:val="caption"/>
    <w:basedOn w:val="BodyText"/>
    <w:next w:val="Normal"/>
    <w:qFormat/>
    <w:rsid w:val="00DD683E"/>
    <w:pPr>
      <w:framePr w:w="2268" w:hSpace="181" w:vSpace="181" w:wrap="around" w:vAnchor="text" w:hAnchor="page" w:x="1135" w:y="285" w:anchorLock="1"/>
    </w:pPr>
    <w:rPr>
      <w:i/>
    </w:rPr>
  </w:style>
  <w:style w:type="paragraph" w:customStyle="1" w:styleId="MiniTOCTitle">
    <w:name w:val="MiniTOCTitle"/>
    <w:basedOn w:val="Heading4"/>
    <w:rsid w:val="00DD683E"/>
    <w:pPr>
      <w:spacing w:before="240"/>
      <w:outlineLvl w:val="9"/>
    </w:pPr>
    <w:rPr>
      <w:noProof/>
      <w:sz w:val="24"/>
    </w:rPr>
  </w:style>
  <w:style w:type="paragraph" w:customStyle="1" w:styleId="MiniTOCItem">
    <w:name w:val="MiniTOCItem"/>
    <w:basedOn w:val="ListBullet"/>
    <w:rsid w:val="00DD683E"/>
    <w:pPr>
      <w:numPr>
        <w:numId w:val="0"/>
      </w:numPr>
      <w:tabs>
        <w:tab w:val="right" w:leader="dot" w:pos="6521"/>
      </w:tabs>
      <w:spacing w:before="0" w:after="0"/>
    </w:pPr>
  </w:style>
  <w:style w:type="paragraph" w:customStyle="1" w:styleId="TOFTitle">
    <w:name w:val="TOFTitle"/>
    <w:basedOn w:val="TOCTitle"/>
    <w:rsid w:val="00DD683E"/>
  </w:style>
  <w:style w:type="paragraph" w:styleId="TableofFigures">
    <w:name w:val="table of figures"/>
    <w:basedOn w:val="Normal"/>
    <w:next w:val="Normal"/>
    <w:semiHidden/>
    <w:rsid w:val="00DD683E"/>
    <w:pPr>
      <w:tabs>
        <w:tab w:val="right" w:leader="dot" w:pos="9072"/>
      </w:tabs>
      <w:ind w:left="970" w:hanging="403"/>
    </w:pPr>
    <w:rPr>
      <w:rFonts w:ascii="Times New Roman" w:hAnsi="Times New Roman"/>
      <w:b/>
    </w:rPr>
  </w:style>
  <w:style w:type="paragraph" w:styleId="ListNumber">
    <w:name w:val="List Number"/>
    <w:basedOn w:val="List"/>
    <w:rsid w:val="00DD683E"/>
    <w:pPr>
      <w:numPr>
        <w:numId w:val="15"/>
      </w:numPr>
      <w:tabs>
        <w:tab w:val="clear" w:pos="340"/>
      </w:tabs>
    </w:pPr>
  </w:style>
  <w:style w:type="character" w:customStyle="1" w:styleId="WingdingSymbols">
    <w:name w:val="Wingding Symbols"/>
    <w:rsid w:val="00DD683E"/>
    <w:rPr>
      <w:rFonts w:ascii="Wingdings" w:hAnsi="Wingdings"/>
    </w:rPr>
  </w:style>
  <w:style w:type="paragraph" w:customStyle="1" w:styleId="TableHeading">
    <w:name w:val="Table Heading"/>
    <w:basedOn w:val="HeadingBase"/>
    <w:rsid w:val="00DD683E"/>
    <w:pPr>
      <w:keepLines/>
      <w:pBdr>
        <w:bottom w:val="single" w:sz="6" w:space="1" w:color="918585"/>
      </w:pBdr>
      <w:spacing w:before="240"/>
    </w:pPr>
  </w:style>
  <w:style w:type="character" w:customStyle="1" w:styleId="HotSpot">
    <w:name w:val="HotSpot"/>
    <w:rsid w:val="00DD683E"/>
    <w:rPr>
      <w:color w:val="0033CC"/>
      <w:u w:val="none"/>
    </w:rPr>
  </w:style>
  <w:style w:type="paragraph" w:customStyle="1" w:styleId="BodyTextRight">
    <w:name w:val="Body Text Right"/>
    <w:basedOn w:val="BodyText"/>
    <w:rsid w:val="00DD683E"/>
    <w:pPr>
      <w:spacing w:before="0" w:after="0"/>
      <w:jc w:val="right"/>
    </w:pPr>
  </w:style>
  <w:style w:type="paragraph" w:styleId="Index3">
    <w:name w:val="index 3"/>
    <w:basedOn w:val="ListNumber2"/>
    <w:next w:val="Normal"/>
    <w:semiHidden/>
    <w:rsid w:val="00DD683E"/>
    <w:pPr>
      <w:numPr>
        <w:numId w:val="0"/>
      </w:numPr>
      <w:tabs>
        <w:tab w:val="right" w:leader="dot" w:pos="4176"/>
      </w:tabs>
    </w:pPr>
  </w:style>
  <w:style w:type="paragraph" w:styleId="ListNumber2">
    <w:name w:val="List Number 2"/>
    <w:basedOn w:val="List2"/>
    <w:rsid w:val="00DD683E"/>
    <w:pPr>
      <w:numPr>
        <w:numId w:val="10"/>
      </w:numPr>
      <w:tabs>
        <w:tab w:val="clear" w:pos="1060"/>
      </w:tabs>
    </w:pPr>
  </w:style>
  <w:style w:type="paragraph" w:customStyle="1" w:styleId="MarginNote">
    <w:name w:val="Margin Note"/>
    <w:basedOn w:val="BodyText"/>
    <w:rsid w:val="00DD68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8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8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83E"/>
    <w:rPr>
      <w:sz w:val="32"/>
    </w:rPr>
  </w:style>
  <w:style w:type="paragraph" w:customStyle="1" w:styleId="HeadingProcedure">
    <w:name w:val="Heading Procedure"/>
    <w:basedOn w:val="HeadingBase"/>
    <w:next w:val="Normal"/>
    <w:rsid w:val="00DD683E"/>
    <w:pPr>
      <w:tabs>
        <w:tab w:val="left" w:pos="0"/>
      </w:tabs>
      <w:spacing w:before="120" w:after="60"/>
    </w:pPr>
    <w:rPr>
      <w:i/>
      <w:color w:val="918585"/>
      <w:sz w:val="22"/>
    </w:rPr>
  </w:style>
  <w:style w:type="paragraph" w:customStyle="1" w:styleId="TableBodyText">
    <w:name w:val="Table Body Text"/>
    <w:basedOn w:val="BodyText"/>
    <w:rsid w:val="00DD683E"/>
    <w:pPr>
      <w:spacing w:before="60" w:after="60"/>
    </w:pPr>
  </w:style>
  <w:style w:type="paragraph" w:styleId="ListContinue">
    <w:name w:val="List Continue"/>
    <w:basedOn w:val="List"/>
    <w:rsid w:val="00DD683E"/>
    <w:pPr>
      <w:ind w:firstLine="0"/>
    </w:pPr>
  </w:style>
  <w:style w:type="paragraph" w:customStyle="1" w:styleId="ListNote">
    <w:name w:val="List Note"/>
    <w:basedOn w:val="List"/>
    <w:rsid w:val="00DD683E"/>
    <w:pPr>
      <w:pBdr>
        <w:top w:val="single" w:sz="6" w:space="2" w:color="918585"/>
        <w:bottom w:val="single" w:sz="6" w:space="2" w:color="918585"/>
      </w:pBdr>
      <w:tabs>
        <w:tab w:val="left" w:pos="1021"/>
      </w:tabs>
      <w:ind w:firstLine="0"/>
    </w:pPr>
  </w:style>
  <w:style w:type="paragraph" w:customStyle="1" w:styleId="Warning">
    <w:name w:val="Warning"/>
    <w:basedOn w:val="BodyText"/>
    <w:rsid w:val="00DD683E"/>
    <w:pPr>
      <w:shd w:val="clear" w:color="auto" w:fill="D9D9D9"/>
      <w:tabs>
        <w:tab w:val="left" w:pos="992"/>
      </w:tabs>
      <w:ind w:left="119" w:right="119"/>
    </w:pPr>
    <w:rPr>
      <w:sz w:val="20"/>
    </w:rPr>
  </w:style>
  <w:style w:type="paragraph" w:customStyle="1" w:styleId="MarginIcons">
    <w:name w:val="Margin Icons"/>
    <w:basedOn w:val="BodyText"/>
    <w:rsid w:val="00DD68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83E"/>
    <w:rPr>
      <w:rFonts w:ascii="Courier New" w:hAnsi="Courier New"/>
    </w:rPr>
  </w:style>
  <w:style w:type="paragraph" w:customStyle="1" w:styleId="NoteBullet">
    <w:name w:val="Note Bullet"/>
    <w:basedOn w:val="Note"/>
    <w:rsid w:val="00DD683E"/>
    <w:pPr>
      <w:tabs>
        <w:tab w:val="clear" w:pos="680"/>
      </w:tabs>
      <w:spacing w:before="60" w:after="60"/>
    </w:pPr>
  </w:style>
  <w:style w:type="paragraph" w:customStyle="1" w:styleId="SubHeading2">
    <w:name w:val="SubHeading2"/>
    <w:basedOn w:val="HeadingBase"/>
    <w:rsid w:val="00DD683E"/>
    <w:pPr>
      <w:spacing w:before="240" w:after="60"/>
    </w:pPr>
    <w:rPr>
      <w:sz w:val="20"/>
    </w:rPr>
  </w:style>
  <w:style w:type="paragraph" w:customStyle="1" w:styleId="SubHeading1">
    <w:name w:val="SubHeading1"/>
    <w:basedOn w:val="HeadingBase"/>
    <w:rsid w:val="00DD683E"/>
    <w:pPr>
      <w:spacing w:before="240" w:after="60"/>
    </w:pPr>
    <w:rPr>
      <w:color w:val="918585"/>
      <w:sz w:val="22"/>
    </w:rPr>
  </w:style>
  <w:style w:type="paragraph" w:customStyle="1" w:styleId="SideHeading">
    <w:name w:val="Side Heading"/>
    <w:basedOn w:val="HeadingBase"/>
    <w:rsid w:val="00DD68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83E"/>
    <w:pPr>
      <w:tabs>
        <w:tab w:val="num" w:pos="360"/>
      </w:tabs>
    </w:pPr>
  </w:style>
  <w:style w:type="paragraph" w:styleId="PlainText">
    <w:name w:val="Plain Text"/>
    <w:basedOn w:val="Normal"/>
    <w:link w:val="PlainTextChar"/>
    <w:rsid w:val="00DD683E"/>
    <w:rPr>
      <w:sz w:val="20"/>
    </w:rPr>
  </w:style>
  <w:style w:type="character" w:customStyle="1" w:styleId="PlainTextChar">
    <w:name w:val="Plain Text Char"/>
    <w:basedOn w:val="DefaultParagraphFont"/>
    <w:link w:val="PlainText"/>
    <w:rsid w:val="00DD683E"/>
    <w:rPr>
      <w:rFonts w:ascii="Courier New" w:eastAsia="Times New Roman" w:hAnsi="Courier New" w:cs="Times New Roman"/>
      <w:sz w:val="20"/>
      <w:szCs w:val="20"/>
      <w:lang w:eastAsia="en-US"/>
    </w:rPr>
  </w:style>
  <w:style w:type="character" w:customStyle="1" w:styleId="MenuOption">
    <w:name w:val="Menu Option"/>
    <w:basedOn w:val="DefaultParagraphFont"/>
    <w:rsid w:val="00DD683E"/>
    <w:rPr>
      <w:b/>
      <w:smallCaps/>
    </w:rPr>
  </w:style>
  <w:style w:type="paragraph" w:customStyle="1" w:styleId="TableListNumber">
    <w:name w:val="Table List Number"/>
    <w:basedOn w:val="ListNumber"/>
    <w:rsid w:val="00DD683E"/>
    <w:pPr>
      <w:numPr>
        <w:numId w:val="0"/>
      </w:numPr>
    </w:pPr>
  </w:style>
  <w:style w:type="paragraph" w:styleId="TOC4">
    <w:name w:val="toc 4"/>
    <w:basedOn w:val="TOCBase"/>
    <w:next w:val="Normal"/>
    <w:semiHidden/>
    <w:rsid w:val="00DD683E"/>
    <w:pPr>
      <w:tabs>
        <w:tab w:val="right" w:leader="dot" w:pos="9071"/>
      </w:tabs>
      <w:ind w:left="1701"/>
    </w:pPr>
  </w:style>
  <w:style w:type="paragraph" w:customStyle="1" w:styleId="ListAlpha">
    <w:name w:val="List Alpha"/>
    <w:basedOn w:val="List"/>
    <w:rsid w:val="00DD683E"/>
    <w:pPr>
      <w:numPr>
        <w:numId w:val="9"/>
      </w:numPr>
    </w:pPr>
  </w:style>
  <w:style w:type="paragraph" w:customStyle="1" w:styleId="ListAlpha2">
    <w:name w:val="List Alpha 2"/>
    <w:basedOn w:val="List2"/>
    <w:rsid w:val="00DD683E"/>
    <w:pPr>
      <w:numPr>
        <w:numId w:val="8"/>
      </w:numPr>
    </w:pPr>
  </w:style>
  <w:style w:type="paragraph" w:styleId="List2">
    <w:name w:val="List 2"/>
    <w:basedOn w:val="BodyText"/>
    <w:rsid w:val="00DD683E"/>
    <w:pPr>
      <w:tabs>
        <w:tab w:val="left" w:pos="680"/>
      </w:tabs>
      <w:spacing w:before="60" w:after="60"/>
      <w:ind w:left="680" w:hanging="340"/>
    </w:pPr>
  </w:style>
  <w:style w:type="paragraph" w:styleId="List3">
    <w:name w:val="List 3"/>
    <w:basedOn w:val="BodyText"/>
    <w:rsid w:val="00DD683E"/>
    <w:pPr>
      <w:tabs>
        <w:tab w:val="left" w:pos="1021"/>
      </w:tabs>
      <w:spacing w:before="60" w:after="60"/>
      <w:ind w:left="1020" w:hanging="340"/>
    </w:pPr>
  </w:style>
  <w:style w:type="paragraph" w:styleId="List4">
    <w:name w:val="List 4"/>
    <w:basedOn w:val="BodyText"/>
    <w:rsid w:val="00DD683E"/>
    <w:pPr>
      <w:tabs>
        <w:tab w:val="left" w:pos="1361"/>
      </w:tabs>
      <w:spacing w:before="60" w:after="60"/>
      <w:ind w:left="1361" w:hanging="340"/>
    </w:pPr>
  </w:style>
  <w:style w:type="paragraph" w:styleId="List5">
    <w:name w:val="List 5"/>
    <w:basedOn w:val="BodyText"/>
    <w:rsid w:val="00DD683E"/>
    <w:pPr>
      <w:tabs>
        <w:tab w:val="left" w:pos="1701"/>
      </w:tabs>
      <w:spacing w:before="60" w:after="60"/>
      <w:ind w:left="1701" w:hanging="340"/>
    </w:pPr>
  </w:style>
  <w:style w:type="paragraph" w:styleId="ListBullet3">
    <w:name w:val="List Bullet 3"/>
    <w:basedOn w:val="List3"/>
    <w:rsid w:val="00DD683E"/>
    <w:pPr>
      <w:numPr>
        <w:numId w:val="14"/>
      </w:numPr>
      <w:tabs>
        <w:tab w:val="clear" w:pos="1021"/>
      </w:tabs>
      <w:ind w:left="1037" w:hanging="357"/>
    </w:pPr>
  </w:style>
  <w:style w:type="paragraph" w:styleId="ListBullet4">
    <w:name w:val="List Bullet 4"/>
    <w:basedOn w:val="List4"/>
    <w:rsid w:val="00DD683E"/>
    <w:pPr>
      <w:numPr>
        <w:numId w:val="3"/>
      </w:numPr>
      <w:tabs>
        <w:tab w:val="clear" w:pos="1361"/>
      </w:tabs>
    </w:pPr>
  </w:style>
  <w:style w:type="paragraph" w:styleId="ListBullet5">
    <w:name w:val="List Bullet 5"/>
    <w:basedOn w:val="List5"/>
    <w:rsid w:val="00DD683E"/>
    <w:pPr>
      <w:numPr>
        <w:numId w:val="4"/>
      </w:numPr>
    </w:pPr>
  </w:style>
  <w:style w:type="paragraph" w:styleId="ListContinue2">
    <w:name w:val="List Continue 2"/>
    <w:basedOn w:val="List2"/>
    <w:rsid w:val="00DD683E"/>
    <w:pPr>
      <w:ind w:firstLine="0"/>
    </w:pPr>
  </w:style>
  <w:style w:type="paragraph" w:styleId="ListContinue3">
    <w:name w:val="List Continue 3"/>
    <w:basedOn w:val="List3"/>
    <w:rsid w:val="00DD683E"/>
    <w:pPr>
      <w:ind w:left="1021" w:firstLine="0"/>
    </w:pPr>
  </w:style>
  <w:style w:type="paragraph" w:styleId="ListContinue4">
    <w:name w:val="List Continue 4"/>
    <w:basedOn w:val="List4"/>
    <w:rsid w:val="00DD683E"/>
    <w:pPr>
      <w:ind w:firstLine="0"/>
    </w:pPr>
  </w:style>
  <w:style w:type="paragraph" w:styleId="ListContinue5">
    <w:name w:val="List Continue 5"/>
    <w:basedOn w:val="List5"/>
    <w:rsid w:val="00DD683E"/>
    <w:pPr>
      <w:ind w:firstLine="0"/>
    </w:pPr>
  </w:style>
  <w:style w:type="paragraph" w:styleId="ListNumber3">
    <w:name w:val="List Number 3"/>
    <w:basedOn w:val="List3"/>
    <w:rsid w:val="00DD683E"/>
    <w:pPr>
      <w:numPr>
        <w:numId w:val="5"/>
      </w:numPr>
    </w:pPr>
  </w:style>
  <w:style w:type="paragraph" w:styleId="ListNumber4">
    <w:name w:val="List Number 4"/>
    <w:basedOn w:val="List4"/>
    <w:rsid w:val="00DD683E"/>
    <w:pPr>
      <w:numPr>
        <w:numId w:val="6"/>
      </w:numPr>
    </w:pPr>
  </w:style>
  <w:style w:type="paragraph" w:styleId="ListNumber5">
    <w:name w:val="List Number 5"/>
    <w:basedOn w:val="List5"/>
    <w:rsid w:val="00DD683E"/>
    <w:pPr>
      <w:numPr>
        <w:numId w:val="7"/>
      </w:numPr>
    </w:pPr>
  </w:style>
  <w:style w:type="paragraph" w:styleId="BlockText">
    <w:name w:val="Block Text"/>
    <w:basedOn w:val="Normal"/>
    <w:rsid w:val="00DD683E"/>
    <w:pPr>
      <w:spacing w:after="120"/>
      <w:ind w:left="1440" w:right="1440"/>
    </w:pPr>
  </w:style>
  <w:style w:type="character" w:customStyle="1" w:styleId="Subscript">
    <w:name w:val="Subscript"/>
    <w:basedOn w:val="DefaultParagraphFont"/>
    <w:rsid w:val="00DD683E"/>
    <w:rPr>
      <w:sz w:val="16"/>
      <w:vertAlign w:val="subscript"/>
    </w:rPr>
  </w:style>
  <w:style w:type="character" w:customStyle="1" w:styleId="Superscript">
    <w:name w:val="Superscript"/>
    <w:basedOn w:val="DefaultParagraphFont"/>
    <w:rsid w:val="00DD683E"/>
    <w:rPr>
      <w:sz w:val="16"/>
      <w:vertAlign w:val="superscript"/>
    </w:rPr>
  </w:style>
  <w:style w:type="character" w:customStyle="1" w:styleId="Symbols">
    <w:name w:val="Symbols"/>
    <w:basedOn w:val="DefaultParagraphFont"/>
    <w:rsid w:val="00DD683E"/>
    <w:rPr>
      <w:rFonts w:ascii="Symbol" w:hAnsi="Symbol"/>
    </w:rPr>
  </w:style>
  <w:style w:type="character" w:customStyle="1" w:styleId="MenuOptions">
    <w:name w:val="Menu Options"/>
    <w:basedOn w:val="DefaultParagraphFont"/>
    <w:rsid w:val="00DD683E"/>
    <w:rPr>
      <w:rFonts w:ascii="Arial Narrow" w:hAnsi="Arial Narrow"/>
      <w:smallCaps/>
    </w:rPr>
  </w:style>
  <w:style w:type="character" w:customStyle="1" w:styleId="Buttons">
    <w:name w:val="Buttons"/>
    <w:basedOn w:val="DefaultParagraphFont"/>
    <w:rsid w:val="00DD683E"/>
    <w:rPr>
      <w:b/>
    </w:rPr>
  </w:style>
  <w:style w:type="character" w:customStyle="1" w:styleId="Underlined">
    <w:name w:val="Underlined"/>
    <w:basedOn w:val="DefaultParagraphFont"/>
    <w:rsid w:val="00DD683E"/>
    <w:rPr>
      <w:u w:val="single"/>
    </w:rPr>
  </w:style>
  <w:style w:type="paragraph" w:customStyle="1" w:styleId="TableBodyTextRight">
    <w:name w:val="Table Body Text Right"/>
    <w:basedOn w:val="TableBodyText"/>
    <w:rsid w:val="00DD683E"/>
    <w:pPr>
      <w:widowControl w:val="0"/>
      <w:autoSpaceDE w:val="0"/>
      <w:autoSpaceDN w:val="0"/>
      <w:adjustRightInd w:val="0"/>
      <w:jc w:val="right"/>
    </w:pPr>
    <w:rPr>
      <w:rFonts w:cs="Arial"/>
      <w:szCs w:val="18"/>
    </w:rPr>
  </w:style>
  <w:style w:type="paragraph" w:customStyle="1" w:styleId="CopyrightText">
    <w:name w:val="Copyright Text"/>
    <w:basedOn w:val="BodyText"/>
    <w:rsid w:val="00DD683E"/>
    <w:rPr>
      <w:sz w:val="18"/>
    </w:rPr>
  </w:style>
  <w:style w:type="paragraph" w:customStyle="1" w:styleId="BodySmallRight">
    <w:name w:val="Body Small Right"/>
    <w:basedOn w:val="BodyTextRight"/>
    <w:rsid w:val="00DD683E"/>
    <w:rPr>
      <w:sz w:val="18"/>
      <w:szCs w:val="18"/>
    </w:rPr>
  </w:style>
  <w:style w:type="paragraph" w:customStyle="1" w:styleId="MarginEdition">
    <w:name w:val="Margin Edition"/>
    <w:basedOn w:val="MarginNote"/>
    <w:rsid w:val="00DD683E"/>
    <w:pPr>
      <w:spacing w:before="0" w:after="0"/>
    </w:pPr>
    <w:rPr>
      <w:rFonts w:ascii="Times New Roman" w:hAnsi="Times New Roman"/>
      <w:color w:val="999999"/>
    </w:rPr>
  </w:style>
  <w:style w:type="paragraph" w:customStyle="1" w:styleId="Spacer">
    <w:name w:val="Spacer"/>
    <w:basedOn w:val="Normal"/>
    <w:rsid w:val="00DD683E"/>
    <w:rPr>
      <w:sz w:val="2"/>
      <w:szCs w:val="2"/>
    </w:rPr>
  </w:style>
  <w:style w:type="character" w:customStyle="1" w:styleId="Small">
    <w:name w:val="Small"/>
    <w:basedOn w:val="DefaultParagraphFont"/>
    <w:rsid w:val="00DD683E"/>
    <w:rPr>
      <w:sz w:val="16"/>
    </w:rPr>
  </w:style>
  <w:style w:type="paragraph" w:customStyle="1" w:styleId="WideTable">
    <w:name w:val="Wide Table"/>
    <w:basedOn w:val="Normal"/>
    <w:rsid w:val="00DD683E"/>
    <w:pPr>
      <w:ind w:left="-1418"/>
    </w:pPr>
    <w:rPr>
      <w:sz w:val="2"/>
      <w:szCs w:val="2"/>
    </w:rPr>
  </w:style>
  <w:style w:type="character" w:styleId="PageNumber">
    <w:name w:val="page number"/>
    <w:basedOn w:val="DefaultParagraphFont"/>
    <w:rsid w:val="00DD683E"/>
  </w:style>
  <w:style w:type="paragraph" w:styleId="Quote">
    <w:name w:val="Quote"/>
    <w:basedOn w:val="Heading1"/>
    <w:link w:val="QuoteChar"/>
    <w:qFormat/>
    <w:rsid w:val="00DD683E"/>
    <w:rPr>
      <w:b w:val="0"/>
      <w:sz w:val="72"/>
      <w:szCs w:val="72"/>
      <w:lang w:val="en-NZ"/>
    </w:rPr>
  </w:style>
  <w:style w:type="character" w:customStyle="1" w:styleId="QuoteChar">
    <w:name w:val="Quote Char"/>
    <w:basedOn w:val="DefaultParagraphFont"/>
    <w:link w:val="Quote"/>
    <w:rsid w:val="00DD68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83E"/>
    <w:pPr>
      <w:pageBreakBefore/>
    </w:pPr>
  </w:style>
  <w:style w:type="paragraph" w:customStyle="1" w:styleId="Border">
    <w:name w:val="Border"/>
    <w:basedOn w:val="Normal"/>
    <w:qFormat/>
    <w:rsid w:val="00DD68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83E"/>
    <w:rPr>
      <w:b/>
      <w:bCs/>
      <w:i/>
      <w:iCs/>
      <w:color w:val="auto"/>
    </w:rPr>
  </w:style>
  <w:style w:type="paragraph" w:styleId="IntenseQuote">
    <w:name w:val="Intense Quote"/>
    <w:basedOn w:val="Normal"/>
    <w:next w:val="Normal"/>
    <w:link w:val="IntenseQuoteChar"/>
    <w:uiPriority w:val="30"/>
    <w:qFormat/>
    <w:rsid w:val="00DD68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8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83E"/>
    <w:rPr>
      <w:smallCaps/>
      <w:color w:val="auto"/>
      <w:u w:val="single"/>
    </w:rPr>
  </w:style>
  <w:style w:type="character" w:styleId="IntenseReference">
    <w:name w:val="Intense Reference"/>
    <w:basedOn w:val="DefaultParagraphFont"/>
    <w:uiPriority w:val="32"/>
    <w:qFormat/>
    <w:rsid w:val="00DD683E"/>
    <w:rPr>
      <w:b/>
      <w:bCs/>
      <w:smallCaps/>
      <w:color w:val="auto"/>
      <w:spacing w:val="5"/>
      <w:u w:val="single"/>
    </w:rPr>
  </w:style>
  <w:style w:type="paragraph" w:customStyle="1" w:styleId="2ColumnHeading">
    <w:name w:val="2Column Heading"/>
    <w:basedOn w:val="BodyText"/>
    <w:qFormat/>
    <w:rsid w:val="00DD683E"/>
    <w:pPr>
      <w:spacing w:after="60"/>
      <w:ind w:left="-2268"/>
    </w:pPr>
    <w:rPr>
      <w:b/>
    </w:rPr>
  </w:style>
  <w:style w:type="paragraph" w:customStyle="1" w:styleId="Heading1TOC">
    <w:name w:val="Heading1 TOC"/>
    <w:basedOn w:val="Normal"/>
    <w:qFormat/>
    <w:rsid w:val="00DD683E"/>
    <w:pPr>
      <w:spacing w:before="240" w:after="120"/>
    </w:pPr>
    <w:rPr>
      <w:rFonts w:ascii="Times New Roman" w:hAnsi="Times New Roman"/>
      <w:b/>
      <w:sz w:val="32"/>
    </w:rPr>
  </w:style>
  <w:style w:type="paragraph" w:customStyle="1" w:styleId="Heading2TOC">
    <w:name w:val="Heading2 TOC"/>
    <w:basedOn w:val="Normal"/>
    <w:qFormat/>
    <w:rsid w:val="00DD683E"/>
    <w:pPr>
      <w:spacing w:before="240" w:after="60"/>
    </w:pPr>
    <w:rPr>
      <w:rFonts w:ascii="Times New Roman" w:hAnsi="Times New Roman"/>
      <w:b/>
      <w:sz w:val="28"/>
    </w:rPr>
  </w:style>
  <w:style w:type="character" w:customStyle="1" w:styleId="Underline">
    <w:name w:val="Underline"/>
    <w:basedOn w:val="DefaultParagraphFont"/>
    <w:qFormat/>
    <w:rsid w:val="00DD683E"/>
    <w:rPr>
      <w:u w:val="single"/>
    </w:rPr>
  </w:style>
  <w:style w:type="character" w:customStyle="1" w:styleId="BoldandItalics">
    <w:name w:val="Bold and Italics"/>
    <w:qFormat/>
    <w:rsid w:val="00DD683E"/>
    <w:rPr>
      <w:b/>
      <w:i/>
      <w:u w:val="none"/>
    </w:rPr>
  </w:style>
  <w:style w:type="paragraph" w:styleId="BalloonText">
    <w:name w:val="Balloon Text"/>
    <w:basedOn w:val="Normal"/>
    <w:link w:val="BalloonTextChar"/>
    <w:rsid w:val="00DD683E"/>
    <w:rPr>
      <w:rFonts w:ascii="Tahoma" w:hAnsi="Tahoma" w:cs="Tahoma"/>
      <w:sz w:val="16"/>
      <w:szCs w:val="16"/>
    </w:rPr>
  </w:style>
  <w:style w:type="character" w:customStyle="1" w:styleId="BalloonTextChar">
    <w:name w:val="Balloon Text Char"/>
    <w:basedOn w:val="DefaultParagraphFont"/>
    <w:link w:val="BalloonText"/>
    <w:rsid w:val="00DD68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8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68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83E"/>
    <w:rPr>
      <w:b/>
      <w:color w:val="660033"/>
      <w:spacing w:val="0"/>
    </w:rPr>
  </w:style>
  <w:style w:type="paragraph" w:customStyle="1" w:styleId="Nameditemlist">
    <w:name w:val="Named item list"/>
    <w:basedOn w:val="BodyText"/>
    <w:qFormat/>
    <w:rsid w:val="00DD683E"/>
    <w:pPr>
      <w:tabs>
        <w:tab w:val="left" w:pos="2835"/>
      </w:tabs>
      <w:ind w:left="2835" w:hanging="2835"/>
    </w:pPr>
  </w:style>
  <w:style w:type="paragraph" w:customStyle="1" w:styleId="BodyTextnopadding">
    <w:name w:val="Body Text no padding"/>
    <w:basedOn w:val="BodyText"/>
    <w:qFormat/>
    <w:rsid w:val="00DD683E"/>
    <w:pPr>
      <w:spacing w:before="0" w:after="0"/>
    </w:pPr>
  </w:style>
  <w:style w:type="paragraph" w:customStyle="1" w:styleId="BodyTextBold">
    <w:name w:val="Body Text Bold"/>
    <w:basedOn w:val="BodyText"/>
    <w:qFormat/>
    <w:rsid w:val="00DD683E"/>
    <w:rPr>
      <w:b/>
    </w:rPr>
  </w:style>
  <w:style w:type="character" w:styleId="Hyperlink">
    <w:name w:val="Hyperlink"/>
    <w:basedOn w:val="DefaultParagraphFont"/>
    <w:uiPriority w:val="99"/>
    <w:unhideWhenUsed/>
    <w:rsid w:val="00C240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5678</Characters>
  <Application>Microsoft Office Word</Application>
  <DocSecurity>0</DocSecurity>
  <Lines>210</Lines>
  <Paragraphs>138</Paragraphs>
  <ScaleCrop>false</ScaleCrop>
  <Company>Author-it Software Corporation Ltd.</Company>
  <LinksUpToDate>false</LinksUpToDate>
  <CharactersWithSpaces>6388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BSBPUR502 Manage supplier relationships</dc:title>
  <dc:subject>Approved</dc:subject>
  <dc:creator>Future Skills Organisation</dc:creator>
  <cp:keywords>Release: 1</cp:keywords>
  <dc:description>Review Date: 12 April 2008</dc:description>
  <cp:lastModifiedBy>HSD_TPCMSd.prod</cp:lastModifiedBy>
  <cp:revision>3</cp:revision>
  <dcterms:created xsi:type="dcterms:W3CDTF">2025-03-01T18:11:00Z</dcterms:created>
  <dcterms:modified xsi:type="dcterms:W3CDTF">2025-03-01T18:11:00Z</dcterms:modified>
</cp:coreProperties>
</file>