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D57" w:rsidP="00AE4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BSBPUR501 Develop, implement and review purchasing strategies</w:t>
      </w:r>
      <w:r>
        <w:fldChar w:fldCharType="end"/>
      </w:r>
    </w:p>
    <w:p w:rsidR="00AE4D57" w:rsidP="00AE4D57">
      <w:pPr>
        <w:pStyle w:val="Version"/>
        <w:sectPr w:rsidSect="00674B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4BCC" w:rsidP="00674BCC">
      <w:pPr>
        <w:pStyle w:val="SuperHeading"/>
      </w:pPr>
      <w:r w:rsidRPr="00674BCC">
        <w:t>Assessment Requirements for BSBPUR501 Develop, implement and review purchasing strategies</w:t>
      </w:r>
    </w:p>
    <w:p w:rsidR="00000000" w:rsidRPr="00674BCC" w:rsidP="00674BCC">
      <w:pPr>
        <w:pStyle w:val="Heading1"/>
      </w:pPr>
      <w:bookmarkStart w:id="1" w:name="O_731542"/>
      <w:bookmarkEnd w:id="1"/>
      <w:r w:rsidRPr="00674B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E4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CC" w:rsidP="00674BCC">
            <w:pPr>
              <w:pStyle w:val="BodyText"/>
            </w:pPr>
            <w:r w:rsidRPr="00674B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CC">
            <w:pPr>
              <w:pStyle w:val="BodyText"/>
              <w:rPr>
                <w:lang w:val="en-NZ"/>
              </w:rPr>
            </w:pPr>
            <w:r w:rsidRPr="00674BCC">
              <w:rPr>
                <w:rStyle w:val="SpecialBold"/>
              </w:rPr>
              <w:t>Comments</w:t>
            </w:r>
          </w:p>
        </w:tc>
      </w:tr>
      <w:tr w:rsidTr="00AE4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CC">
            <w:pPr>
              <w:pStyle w:val="BodyText"/>
              <w:rPr>
                <w:lang w:val="en-NZ"/>
              </w:rPr>
            </w:pPr>
            <w:r w:rsidRPr="00674BC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CC" w:rsidP="00674BCC">
            <w:pPr>
              <w:pStyle w:val="BodyText"/>
            </w:pPr>
            <w:r w:rsidRPr="00674BCC">
              <w:t>This version first released with BSB Business Services Training Package Version 1.1.</w:t>
            </w:r>
          </w:p>
          <w:p w:rsidR="00000000" w:rsidP="00674BCC">
            <w:pPr>
              <w:pStyle w:val="BodyText"/>
              <w:rPr>
                <w:lang w:val="en-NZ"/>
              </w:rPr>
            </w:pPr>
            <w:r w:rsidRPr="00674BCC">
              <w:t>Version created to correct mapping table information</w:t>
            </w:r>
          </w:p>
        </w:tc>
      </w:tr>
      <w:tr w:rsidTr="00AE4D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4BCC">
            <w:pPr>
              <w:pStyle w:val="BodyText"/>
              <w:rPr>
                <w:lang w:val="en-NZ"/>
              </w:rPr>
            </w:pPr>
            <w:r w:rsidRPr="00674B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4BCC" w:rsidP="00674BCC">
            <w:pPr>
              <w:pStyle w:val="BodyText"/>
            </w:pPr>
            <w:r w:rsidRPr="00674BCC">
              <w:t>This version first released with BSB Business Services Training Package Version 1.0.</w:t>
            </w:r>
          </w:p>
        </w:tc>
      </w:tr>
    </w:tbl>
    <w:p w:rsidR="00000000" w:rsidRPr="00674BCC" w:rsidP="00674BCC">
      <w:pPr>
        <w:pStyle w:val="BodyText"/>
      </w:pPr>
    </w:p>
    <w:p w:rsidR="00000000" w:rsidRPr="00674BCC" w:rsidP="00674BCC">
      <w:pPr>
        <w:pStyle w:val="AllowPageBreak"/>
      </w:pPr>
    </w:p>
    <w:p w:rsidR="00000000" w:rsidRPr="00674BCC" w:rsidP="00674BCC">
      <w:pPr>
        <w:pStyle w:val="Heading1"/>
      </w:pPr>
      <w:bookmarkStart w:id="2" w:name="O_731541"/>
      <w:bookmarkEnd w:id="2"/>
      <w:r w:rsidRPr="00674BCC">
        <w:t>Performance Evidence</w:t>
      </w:r>
    </w:p>
    <w:p w:rsidR="00000000" w:rsidRPr="00674BCC" w:rsidP="00AE4D57">
      <w:pPr>
        <w:pStyle w:val="BodyText"/>
      </w:pPr>
      <w:r w:rsidRPr="00674BCC">
        <w:t>Evidence of the ability to:</w:t>
      </w:r>
    </w:p>
    <w:p w:rsidR="00000000" w:rsidRPr="00674BCC" w:rsidP="00674BCC">
      <w:pPr>
        <w:pStyle w:val="ListBullet"/>
      </w:pPr>
      <w:r w:rsidRPr="00674BCC">
        <w:t>develop purchasing objecti</w:t>
      </w:r>
      <w:r w:rsidRPr="00674BCC">
        <w:t>ves and strategies for an organisation</w:t>
      </w:r>
    </w:p>
    <w:p w:rsidR="00000000" w:rsidRPr="00674BCC" w:rsidP="00674BCC">
      <w:pPr>
        <w:pStyle w:val="ListBullet"/>
      </w:pPr>
      <w:r w:rsidRPr="00674BCC">
        <w:t>implement purchasing strategies developed in an organisation</w:t>
      </w:r>
    </w:p>
    <w:p w:rsidR="00000000" w:rsidRPr="00674BCC" w:rsidP="00674BCC">
      <w:pPr>
        <w:pStyle w:val="ListBullet"/>
      </w:pPr>
      <w:r w:rsidRPr="00674BCC">
        <w:t>evaluate and implement improvements to purchasing strategies in an organisation.</w:t>
      </w:r>
    </w:p>
    <w:p w:rsidR="00000000" w:rsidRPr="00674BCC" w:rsidP="00674BCC">
      <w:pPr>
        <w:pStyle w:val="BodyText"/>
      </w:pPr>
    </w:p>
    <w:p w:rsidR="00000000" w:rsidRPr="00674BCC" w:rsidP="00AE4D57">
      <w:pPr>
        <w:pStyle w:val="BodyText"/>
      </w:pPr>
      <w:r w:rsidRPr="00674BCC">
        <w:t xml:space="preserve">Note: If a specific volume or frequency is not stated, then evidence must </w:t>
      </w:r>
      <w:r w:rsidRPr="00674BCC">
        <w:t>be provided at least once.</w:t>
      </w:r>
    </w:p>
    <w:p w:rsidR="00000000" w:rsidRPr="00674BCC" w:rsidP="00674BCC">
      <w:pPr>
        <w:pStyle w:val="Heading1"/>
      </w:pPr>
      <w:bookmarkStart w:id="3" w:name="O_731540"/>
      <w:bookmarkEnd w:id="3"/>
      <w:r w:rsidRPr="00674BCC">
        <w:t>Knowledge Evidence</w:t>
      </w:r>
    </w:p>
    <w:p w:rsidR="00000000" w:rsidRPr="00674BCC" w:rsidP="00AE4D57">
      <w:pPr>
        <w:pStyle w:val="BodyText"/>
      </w:pPr>
      <w:r w:rsidRPr="00674BCC">
        <w:t xml:space="preserve">To complete the unit requirements safely and effectively, the individual must: </w:t>
      </w:r>
    </w:p>
    <w:p w:rsidR="00000000" w:rsidRPr="00674BCC" w:rsidP="00674BCC">
      <w:pPr>
        <w:pStyle w:val="ListBullet"/>
      </w:pPr>
      <w:r w:rsidRPr="00674BCC">
        <w:t>summarise key provisions of relevant legislation that affect purchasing and contracting</w:t>
      </w:r>
    </w:p>
    <w:p w:rsidR="00000000" w:rsidRPr="00674BCC" w:rsidP="00674BCC">
      <w:pPr>
        <w:pStyle w:val="ListBullet"/>
      </w:pPr>
      <w:r w:rsidRPr="00674BCC">
        <w:t xml:space="preserve">explain </w:t>
      </w:r>
      <w:r>
        <w:t>‘</w:t>
      </w:r>
      <w:r w:rsidRPr="00674BCC">
        <w:t>the five rights</w:t>
      </w:r>
      <w:r>
        <w:t>’</w:t>
      </w:r>
    </w:p>
    <w:p w:rsidR="00000000" w:rsidRPr="00674BCC" w:rsidP="00674BCC">
      <w:pPr>
        <w:pStyle w:val="ListBullet"/>
      </w:pPr>
      <w:r w:rsidRPr="00674BCC">
        <w:t>outline industry benchmarks for purchasing</w:t>
      </w:r>
    </w:p>
    <w:p w:rsidR="00000000" w:rsidRPr="00674BCC" w:rsidP="00674BCC">
      <w:pPr>
        <w:pStyle w:val="ListBullet"/>
      </w:pPr>
      <w:r w:rsidRPr="00674BCC">
        <w:t>outline organisation policies and procedures related to:</w:t>
      </w:r>
    </w:p>
    <w:p w:rsidR="00000000" w:rsidRPr="00674BCC" w:rsidP="00674BCC">
      <w:pPr>
        <w:pStyle w:val="ListBullet2"/>
      </w:pPr>
      <w:r w:rsidRPr="00674BCC">
        <w:t>business terms and conditions for purchasing</w:t>
      </w:r>
    </w:p>
    <w:p w:rsidR="00000000" w:rsidRPr="00674BCC" w:rsidP="00674BCC">
      <w:pPr>
        <w:pStyle w:val="ListBullet2"/>
      </w:pPr>
      <w:r w:rsidRPr="00674BCC">
        <w:t>contracting and tendering</w:t>
      </w:r>
    </w:p>
    <w:p w:rsidR="00000000" w:rsidRPr="00674BCC" w:rsidP="00674BCC">
      <w:pPr>
        <w:pStyle w:val="ListBullet2"/>
      </w:pPr>
      <w:r w:rsidRPr="00674BCC">
        <w:t>ethical behaviour</w:t>
      </w:r>
    </w:p>
    <w:p w:rsidR="00000000" w:rsidRPr="00674BCC" w:rsidP="00674BCC">
      <w:pPr>
        <w:pStyle w:val="ListBullet2"/>
      </w:pPr>
      <w:r w:rsidRPr="00674BCC">
        <w:t>purchasing.</w:t>
      </w:r>
    </w:p>
    <w:p w:rsidR="00000000" w:rsidRPr="00674BCC" w:rsidP="00674BCC">
      <w:pPr>
        <w:pStyle w:val="AllowPageBreak"/>
      </w:pPr>
    </w:p>
    <w:p w:rsidR="00000000" w:rsidRPr="00674BCC" w:rsidP="00674BCC">
      <w:pPr>
        <w:pStyle w:val="Heading1"/>
      </w:pPr>
      <w:bookmarkStart w:id="4" w:name="O_731539"/>
      <w:bookmarkEnd w:id="4"/>
      <w:r w:rsidRPr="00674BCC">
        <w:t>Assessment Conditions</w:t>
      </w:r>
    </w:p>
    <w:p w:rsidR="00000000" w:rsidRPr="00674BCC" w:rsidP="00AE4D57">
      <w:pPr>
        <w:pStyle w:val="BodyText"/>
      </w:pPr>
      <w:r w:rsidRPr="00674BCC">
        <w:t>Assessment</w:t>
      </w:r>
      <w:r w:rsidRPr="00674BCC">
        <w:t xml:space="preserve"> must be conducted in a safe environment where evidence gathered demonstrates consistent performance of typical activities experienced in the administration – purchasing and contracting field of work and include access to:</w:t>
      </w:r>
    </w:p>
    <w:p w:rsidR="00000000" w:rsidRPr="00674BCC" w:rsidP="00674BCC">
      <w:pPr>
        <w:pStyle w:val="ListBullet"/>
      </w:pPr>
      <w:r w:rsidRPr="00674BCC">
        <w:t>organisation policies and proced</w:t>
      </w:r>
      <w:r w:rsidRPr="00674BCC">
        <w:t>ures</w:t>
      </w:r>
    </w:p>
    <w:p w:rsidR="00000000" w:rsidRPr="00674BCC" w:rsidP="00674BCC">
      <w:pPr>
        <w:pStyle w:val="ListBullet"/>
      </w:pPr>
      <w:r w:rsidRPr="00674BCC">
        <w:t>purchasing strategies and relevant purchasing records</w:t>
      </w:r>
    </w:p>
    <w:p w:rsidR="00000000" w:rsidRPr="00674BCC" w:rsidP="00674BCC">
      <w:pPr>
        <w:pStyle w:val="ListBullet"/>
      </w:pPr>
      <w:r w:rsidRPr="00674BCC">
        <w:t>office equipment and supplies</w:t>
      </w:r>
    </w:p>
    <w:p w:rsidR="00000000" w:rsidRPr="00674BCC" w:rsidP="00674BCC">
      <w:pPr>
        <w:pStyle w:val="ListBullet"/>
      </w:pPr>
      <w:r w:rsidRPr="00674BCC">
        <w:t>case studies and, where possible, real situations.</w:t>
      </w:r>
    </w:p>
    <w:p w:rsidR="00000000" w:rsidRPr="00674BCC" w:rsidP="00674BCC">
      <w:pPr>
        <w:pStyle w:val="BodyText"/>
      </w:pPr>
    </w:p>
    <w:p w:rsidR="00000000" w:rsidRPr="00674BCC" w:rsidP="00AE4D57">
      <w:pPr>
        <w:pStyle w:val="BodyText"/>
      </w:pPr>
      <w:r w:rsidRPr="00674BCC">
        <w:t>Assessors must satisfy NVR/AQTF assessor requirements.</w:t>
      </w:r>
    </w:p>
    <w:p w:rsidR="00000000" w:rsidRPr="00674BCC" w:rsidP="00674BCC">
      <w:pPr>
        <w:pStyle w:val="Heading1"/>
      </w:pPr>
      <w:bookmarkStart w:id="5" w:name="O_731551"/>
      <w:bookmarkEnd w:id="5"/>
      <w:r w:rsidRPr="00674BCC">
        <w:t>Links</w:t>
      </w:r>
    </w:p>
    <w:p w:rsidR="00000000" w:rsidRPr="00674BCC" w:rsidP="00AE4D57">
      <w:pPr>
        <w:pStyle w:val="BodyText"/>
      </w:pPr>
      <w:r w:rsidRPr="00674B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25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74BCC" w:rsidP="00674BCC"/>
    <w:sectPr w:rsidSect="00674B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CC" w:rsidRPr="00AE4D57" w:rsidP="00AE4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57" w:rsidP="00674B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D57" w:rsidP="00674B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4D57" w:rsidP="00674B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4BCC" w:rsidRPr="00AE4D57" w:rsidP="00AE4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D57" w:rsidRPr="002D2AF8" w:rsidP="00674B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BSBPUR501 Develop, implement and review purchasing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E4D57" w:rsidP="00674B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C5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820D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023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B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4B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4B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4B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4B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4B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4B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4B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4B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4B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4B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4BCC"/>
  </w:style>
  <w:style w:type="character" w:customStyle="1" w:styleId="Heading1Char">
    <w:name w:val="Heading 1 Char"/>
    <w:basedOn w:val="DefaultParagraphFont"/>
    <w:link w:val="Heading1"/>
    <w:rsid w:val="00674B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4B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4B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4B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4BCC"/>
    <w:rPr>
      <w:b/>
      <w:spacing w:val="0"/>
    </w:rPr>
  </w:style>
  <w:style w:type="paragraph" w:styleId="ListBullet2">
    <w:name w:val="List Bullet 2"/>
    <w:basedOn w:val="List2"/>
    <w:rsid w:val="00674B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4B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4B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4B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4B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4B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4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4B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4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4B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4B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4B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4B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4B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4B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4B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4B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4B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4B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4B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4B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4B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4B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4B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4B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4B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4B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4B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4B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4B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4B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4B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4B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4B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4B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4BCC"/>
    <w:rPr>
      <w:i/>
    </w:rPr>
  </w:style>
  <w:style w:type="paragraph" w:styleId="Caption">
    <w:name w:val="caption"/>
    <w:basedOn w:val="BodyText"/>
    <w:next w:val="Normal"/>
    <w:qFormat/>
    <w:rsid w:val="00674B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4B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4B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4BCC"/>
  </w:style>
  <w:style w:type="paragraph" w:styleId="TableofFigures">
    <w:name w:val="table of figures"/>
    <w:basedOn w:val="Normal"/>
    <w:next w:val="Normal"/>
    <w:semiHidden/>
    <w:rsid w:val="00674B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4B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4BCC"/>
    <w:rPr>
      <w:rFonts w:ascii="Wingdings" w:hAnsi="Wingdings"/>
    </w:rPr>
  </w:style>
  <w:style w:type="paragraph" w:customStyle="1" w:styleId="TableHeading">
    <w:name w:val="Table Heading"/>
    <w:basedOn w:val="HeadingBase"/>
    <w:rsid w:val="00674B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4BCC"/>
    <w:rPr>
      <w:color w:val="0033CC"/>
      <w:u w:val="none"/>
    </w:rPr>
  </w:style>
  <w:style w:type="paragraph" w:customStyle="1" w:styleId="BodyTextRight">
    <w:name w:val="Body Text Right"/>
    <w:basedOn w:val="BodyText"/>
    <w:rsid w:val="00674B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4B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4B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4B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4B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4B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4BCC"/>
    <w:rPr>
      <w:sz w:val="32"/>
    </w:rPr>
  </w:style>
  <w:style w:type="paragraph" w:customStyle="1" w:styleId="HeadingProcedure">
    <w:name w:val="Heading Procedure"/>
    <w:basedOn w:val="HeadingBase"/>
    <w:next w:val="Normal"/>
    <w:rsid w:val="00674B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4BCC"/>
    <w:pPr>
      <w:spacing w:before="60" w:after="60"/>
    </w:pPr>
  </w:style>
  <w:style w:type="paragraph" w:styleId="ListContinue">
    <w:name w:val="List Continue"/>
    <w:basedOn w:val="List"/>
    <w:rsid w:val="00674BCC"/>
    <w:pPr>
      <w:ind w:firstLine="0"/>
    </w:pPr>
  </w:style>
  <w:style w:type="paragraph" w:customStyle="1" w:styleId="ListNote">
    <w:name w:val="List Note"/>
    <w:basedOn w:val="List"/>
    <w:rsid w:val="00674B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4B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4B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4BCC"/>
    <w:rPr>
      <w:rFonts w:ascii="Courier New" w:hAnsi="Courier New"/>
    </w:rPr>
  </w:style>
  <w:style w:type="paragraph" w:customStyle="1" w:styleId="NoteBullet">
    <w:name w:val="Note Bullet"/>
    <w:basedOn w:val="Note"/>
    <w:rsid w:val="00674B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4B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4B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4B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4B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4B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4B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4BCC"/>
    <w:rPr>
      <w:b/>
      <w:smallCaps/>
    </w:rPr>
  </w:style>
  <w:style w:type="paragraph" w:customStyle="1" w:styleId="TableListNumber">
    <w:name w:val="Table List Number"/>
    <w:basedOn w:val="ListNumber"/>
    <w:rsid w:val="00674B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4B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4BCC"/>
    <w:pPr>
      <w:numPr>
        <w:numId w:val="9"/>
      </w:numPr>
    </w:pPr>
  </w:style>
  <w:style w:type="paragraph" w:customStyle="1" w:styleId="ListAlpha2">
    <w:name w:val="List Alpha 2"/>
    <w:basedOn w:val="List2"/>
    <w:rsid w:val="00674BCC"/>
    <w:pPr>
      <w:numPr>
        <w:numId w:val="8"/>
      </w:numPr>
    </w:pPr>
  </w:style>
  <w:style w:type="paragraph" w:styleId="List2">
    <w:name w:val="List 2"/>
    <w:basedOn w:val="BodyText"/>
    <w:rsid w:val="00674B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4B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4B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4B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4B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4B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4BCC"/>
    <w:pPr>
      <w:numPr>
        <w:numId w:val="4"/>
      </w:numPr>
    </w:pPr>
  </w:style>
  <w:style w:type="paragraph" w:styleId="ListContinue2">
    <w:name w:val="List Continue 2"/>
    <w:basedOn w:val="List2"/>
    <w:rsid w:val="00674BCC"/>
    <w:pPr>
      <w:ind w:firstLine="0"/>
    </w:pPr>
  </w:style>
  <w:style w:type="paragraph" w:styleId="ListContinue3">
    <w:name w:val="List Continue 3"/>
    <w:basedOn w:val="List3"/>
    <w:rsid w:val="00674BCC"/>
    <w:pPr>
      <w:ind w:left="1021" w:firstLine="0"/>
    </w:pPr>
  </w:style>
  <w:style w:type="paragraph" w:styleId="ListContinue4">
    <w:name w:val="List Continue 4"/>
    <w:basedOn w:val="List4"/>
    <w:rsid w:val="00674BCC"/>
    <w:pPr>
      <w:ind w:firstLine="0"/>
    </w:pPr>
  </w:style>
  <w:style w:type="paragraph" w:styleId="ListContinue5">
    <w:name w:val="List Continue 5"/>
    <w:basedOn w:val="List5"/>
    <w:rsid w:val="00674BCC"/>
    <w:pPr>
      <w:ind w:firstLine="0"/>
    </w:pPr>
  </w:style>
  <w:style w:type="paragraph" w:styleId="ListNumber3">
    <w:name w:val="List Number 3"/>
    <w:basedOn w:val="List3"/>
    <w:rsid w:val="00674BCC"/>
    <w:pPr>
      <w:numPr>
        <w:numId w:val="5"/>
      </w:numPr>
    </w:pPr>
  </w:style>
  <w:style w:type="paragraph" w:styleId="ListNumber4">
    <w:name w:val="List Number 4"/>
    <w:basedOn w:val="List4"/>
    <w:rsid w:val="00674BCC"/>
    <w:pPr>
      <w:numPr>
        <w:numId w:val="6"/>
      </w:numPr>
    </w:pPr>
  </w:style>
  <w:style w:type="paragraph" w:styleId="ListNumber5">
    <w:name w:val="List Number 5"/>
    <w:basedOn w:val="List5"/>
    <w:rsid w:val="00674BCC"/>
    <w:pPr>
      <w:numPr>
        <w:numId w:val="7"/>
      </w:numPr>
    </w:pPr>
  </w:style>
  <w:style w:type="paragraph" w:styleId="BlockText">
    <w:name w:val="Block Text"/>
    <w:basedOn w:val="Normal"/>
    <w:rsid w:val="00674B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4B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4BCC"/>
    <w:rPr>
      <w:sz w:val="16"/>
      <w:vertAlign w:val="superscript"/>
    </w:rPr>
  </w:style>
  <w:style w:type="character" w:customStyle="1" w:styleId="Symbols">
    <w:name w:val="Symbols"/>
    <w:basedOn w:val="DefaultParagraphFont"/>
    <w:rsid w:val="00674BCC"/>
    <w:rPr>
      <w:rFonts w:ascii="Symbol" w:hAnsi="Symbol"/>
    </w:rPr>
  </w:style>
  <w:style w:type="character" w:customStyle="1" w:styleId="MenuOptions">
    <w:name w:val="Menu Options"/>
    <w:basedOn w:val="DefaultParagraphFont"/>
    <w:rsid w:val="00674B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4BCC"/>
    <w:rPr>
      <w:b/>
    </w:rPr>
  </w:style>
  <w:style w:type="character" w:customStyle="1" w:styleId="Underlined">
    <w:name w:val="Underlined"/>
    <w:basedOn w:val="DefaultParagraphFont"/>
    <w:rsid w:val="00674BCC"/>
    <w:rPr>
      <w:u w:val="single"/>
    </w:rPr>
  </w:style>
  <w:style w:type="paragraph" w:customStyle="1" w:styleId="TableBodyTextRight">
    <w:name w:val="Table Body Text Right"/>
    <w:basedOn w:val="TableBodyText"/>
    <w:rsid w:val="00674B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4BCC"/>
    <w:rPr>
      <w:sz w:val="18"/>
    </w:rPr>
  </w:style>
  <w:style w:type="paragraph" w:customStyle="1" w:styleId="BodySmallRight">
    <w:name w:val="Body Small Right"/>
    <w:basedOn w:val="BodyTextRight"/>
    <w:rsid w:val="00674BCC"/>
    <w:rPr>
      <w:sz w:val="18"/>
      <w:szCs w:val="18"/>
    </w:rPr>
  </w:style>
  <w:style w:type="paragraph" w:customStyle="1" w:styleId="MarginEdition">
    <w:name w:val="Margin Edition"/>
    <w:basedOn w:val="MarginNote"/>
    <w:rsid w:val="00674B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4BCC"/>
    <w:rPr>
      <w:sz w:val="2"/>
      <w:szCs w:val="2"/>
    </w:rPr>
  </w:style>
  <w:style w:type="character" w:customStyle="1" w:styleId="Small">
    <w:name w:val="Small"/>
    <w:basedOn w:val="DefaultParagraphFont"/>
    <w:rsid w:val="00674BCC"/>
    <w:rPr>
      <w:sz w:val="16"/>
    </w:rPr>
  </w:style>
  <w:style w:type="paragraph" w:customStyle="1" w:styleId="WideTable">
    <w:name w:val="Wide Table"/>
    <w:basedOn w:val="Normal"/>
    <w:rsid w:val="00674B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4BCC"/>
  </w:style>
  <w:style w:type="paragraph" w:styleId="Quote">
    <w:name w:val="Quote"/>
    <w:basedOn w:val="Heading1"/>
    <w:link w:val="QuoteChar"/>
    <w:qFormat/>
    <w:rsid w:val="00674B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4B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4BCC"/>
    <w:pPr>
      <w:pageBreakBefore/>
    </w:pPr>
  </w:style>
  <w:style w:type="paragraph" w:customStyle="1" w:styleId="Border">
    <w:name w:val="Border"/>
    <w:basedOn w:val="Normal"/>
    <w:qFormat/>
    <w:rsid w:val="00674B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4B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4B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4B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4B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4B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4B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4B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4B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4BCC"/>
    <w:rPr>
      <w:u w:val="single"/>
    </w:rPr>
  </w:style>
  <w:style w:type="character" w:customStyle="1" w:styleId="BoldandItalics">
    <w:name w:val="Bold and Italics"/>
    <w:qFormat/>
    <w:rsid w:val="00674BCC"/>
    <w:rPr>
      <w:b/>
      <w:i/>
      <w:u w:val="none"/>
    </w:rPr>
  </w:style>
  <w:style w:type="paragraph" w:styleId="BalloonText">
    <w:name w:val="Balloon Text"/>
    <w:basedOn w:val="Normal"/>
    <w:link w:val="BalloonTextChar"/>
    <w:rsid w:val="00674B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4B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4B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4B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4B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4B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4BCC"/>
    <w:pPr>
      <w:spacing w:before="0" w:after="0"/>
    </w:pPr>
  </w:style>
  <w:style w:type="paragraph" w:customStyle="1" w:styleId="BodyTextBold">
    <w:name w:val="Body Text Bold"/>
    <w:basedOn w:val="BodyText"/>
    <w:qFormat/>
    <w:rsid w:val="00674BCC"/>
    <w:rPr>
      <w:b/>
    </w:rPr>
  </w:style>
  <w:style w:type="character" w:styleId="Hyperlink">
    <w:name w:val="Hyperlink"/>
    <w:basedOn w:val="DefaultParagraphFont"/>
    <w:uiPriority w:val="99"/>
    <w:unhideWhenUsed/>
    <w:rsid w:val="00AE4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1802</Characters>
  <Application>Microsoft Office Word</Application>
  <DocSecurity>0</DocSecurity>
  <Lines>58</Lines>
  <Paragraphs>43</Paragraphs>
  <ScaleCrop>false</ScaleCrop>
  <Company>Author-it Software Corporation Ltd.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BSBPUR501 Develop, implement and review purchasing strategies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