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0C25" w:rsidP="00900C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BSBPUB402 Develop public relations campaigns</w:t>
      </w:r>
      <w:r>
        <w:fldChar w:fldCharType="end"/>
      </w:r>
    </w:p>
    <w:p w:rsidR="00900C25" w:rsidP="00900C25">
      <w:pPr>
        <w:pStyle w:val="Version"/>
        <w:sectPr w:rsidSect="00DC5E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5E4D" w:rsidP="00DC5E4D">
      <w:pPr>
        <w:pStyle w:val="SuperHeading"/>
      </w:pPr>
      <w:r w:rsidRPr="00DC5E4D">
        <w:t>BSBPUB402 Develop public relations campaigns</w:t>
      </w:r>
    </w:p>
    <w:p w:rsidR="00000000" w:rsidRPr="00DC5E4D" w:rsidP="00DC5E4D">
      <w:pPr>
        <w:pStyle w:val="Heading1"/>
      </w:pPr>
      <w:bookmarkStart w:id="1" w:name="O_708217"/>
      <w:bookmarkEnd w:id="1"/>
      <w:r w:rsidRPr="00DC5E4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C5E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E4D" w:rsidP="00DC5E4D">
            <w:pPr>
              <w:pStyle w:val="BodyText"/>
            </w:pPr>
            <w:r w:rsidRPr="00DC5E4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E4D">
            <w:pPr>
              <w:pStyle w:val="BodyText"/>
              <w:rPr>
                <w:lang w:val="en-NZ"/>
              </w:rPr>
            </w:pPr>
            <w:r w:rsidRPr="00DC5E4D">
              <w:rPr>
                <w:rStyle w:val="SpecialBold"/>
              </w:rPr>
              <w:t>Comments</w:t>
            </w:r>
          </w:p>
        </w:tc>
      </w:tr>
      <w:tr w:rsidTr="00DC5E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E4D">
            <w:pPr>
              <w:pStyle w:val="BodyText"/>
              <w:rPr>
                <w:lang w:val="en-NZ"/>
              </w:rPr>
            </w:pPr>
            <w:r w:rsidRPr="00DC5E4D">
              <w:t>Release 1</w:t>
            </w:r>
            <w:r w:rsidRPr="00DC5E4D">
              <w:tab/>
            </w:r>
            <w:r w:rsidRPr="00DC5E4D">
              <w:tab/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E4D" w:rsidP="00DC5E4D">
            <w:pPr>
              <w:pStyle w:val="BodyText"/>
            </w:pPr>
            <w:r w:rsidRPr="00DC5E4D">
              <w:t>This version first released with BSB Business Services Training Package Version 1.0.</w:t>
            </w:r>
          </w:p>
        </w:tc>
      </w:tr>
    </w:tbl>
    <w:p w:rsidR="00000000" w:rsidRPr="00DC5E4D" w:rsidP="00DC5E4D">
      <w:pPr>
        <w:pStyle w:val="BodyText"/>
      </w:pPr>
    </w:p>
    <w:p w:rsidR="00000000" w:rsidRPr="00DC5E4D" w:rsidP="00DC5E4D">
      <w:pPr>
        <w:pStyle w:val="AllowPageBreak"/>
      </w:pPr>
    </w:p>
    <w:p w:rsidR="00000000" w:rsidRPr="00DC5E4D" w:rsidP="00DC5E4D">
      <w:pPr>
        <w:pStyle w:val="Heading1"/>
      </w:pPr>
      <w:bookmarkStart w:id="2" w:name="O_708218"/>
      <w:bookmarkEnd w:id="2"/>
      <w:r w:rsidRPr="00DC5E4D">
        <w:t>Application</w:t>
      </w:r>
    </w:p>
    <w:p w:rsidR="00000000" w:rsidRPr="00DC5E4D" w:rsidP="00900C25">
      <w:pPr>
        <w:pStyle w:val="BodyText"/>
      </w:pPr>
      <w:r w:rsidRPr="00DC5E4D">
        <w:t>This unit describes the skills and knowledge required to develop and conduct a public rel</w:t>
      </w:r>
      <w:r w:rsidRPr="00DC5E4D">
        <w:t>ations campaign, to evaluate its effectiveness and to present the findings to stakeholders.</w:t>
      </w:r>
    </w:p>
    <w:p w:rsidR="00000000" w:rsidRPr="00DC5E4D" w:rsidP="00900C25">
      <w:pPr>
        <w:pStyle w:val="BodyText"/>
      </w:pPr>
      <w:r w:rsidRPr="00DC5E4D">
        <w:t xml:space="preserve">It applies to individuals in entry level or junior public relations roles who undertake the majority of work in creating and implementing the campaign with advice </w:t>
      </w:r>
      <w:r w:rsidRPr="00DC5E4D">
        <w:t>from more senior public relations specialists in their organisation.</w:t>
      </w:r>
    </w:p>
    <w:p w:rsidR="00000000" w:rsidRPr="00DC5E4D" w:rsidP="00900C25">
      <w:pPr>
        <w:pStyle w:val="BodyText"/>
      </w:pPr>
      <w:r w:rsidRPr="00DC5E4D">
        <w:t>No licensing, legislative, regulatory or certification requirements apply to this unit at the time of publication.</w:t>
      </w:r>
    </w:p>
    <w:p w:rsidR="00000000" w:rsidRPr="00DC5E4D" w:rsidP="00DC5E4D">
      <w:pPr>
        <w:pStyle w:val="Heading1"/>
      </w:pPr>
      <w:bookmarkStart w:id="3" w:name="O_708221"/>
      <w:bookmarkEnd w:id="3"/>
      <w:r w:rsidRPr="00DC5E4D">
        <w:t>Unit Sector</w:t>
      </w:r>
    </w:p>
    <w:p w:rsidR="00000000" w:rsidRPr="00DC5E4D" w:rsidP="00900C25">
      <w:pPr>
        <w:pStyle w:val="BodyText"/>
      </w:pPr>
      <w:r w:rsidRPr="00DC5E4D">
        <w:t>Business Development – Public Relations</w:t>
      </w:r>
    </w:p>
    <w:p w:rsidR="00000000" w:rsidRPr="00DC5E4D" w:rsidP="00DC5E4D">
      <w:pPr>
        <w:pStyle w:val="Heading1"/>
      </w:pPr>
      <w:bookmarkStart w:id="4" w:name="O_708222"/>
      <w:bookmarkEnd w:id="4"/>
      <w:r w:rsidRPr="00DC5E4D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DC5E4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E4D" w:rsidP="00DC5E4D">
            <w:pPr>
              <w:pStyle w:val="BodyText"/>
            </w:pPr>
            <w:r w:rsidRPr="00DC5E4D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E4D">
            <w:pPr>
              <w:pStyle w:val="BodyText"/>
              <w:rPr>
                <w:lang w:val="en-NZ"/>
              </w:rPr>
            </w:pPr>
            <w:r w:rsidRPr="00DC5E4D">
              <w:rPr>
                <w:rStyle w:val="SpecialBold"/>
              </w:rPr>
              <w:t>PERFORMANCE CRITERIA</w:t>
            </w:r>
          </w:p>
        </w:tc>
      </w:tr>
      <w:tr w:rsidTr="00DC5E4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E4D" w:rsidP="00DC5E4D">
            <w:pPr>
              <w:pStyle w:val="BodyText"/>
            </w:pPr>
            <w:r w:rsidRPr="00DC5E4D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E4D">
            <w:pPr>
              <w:pStyle w:val="BodyText"/>
              <w:rPr>
                <w:lang w:val="en-NZ"/>
              </w:rPr>
            </w:pPr>
            <w:r w:rsidRPr="00DC5E4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C5E4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E4D">
            <w:pPr>
              <w:pStyle w:val="BodyText"/>
              <w:rPr>
                <w:lang w:val="en-NZ"/>
              </w:rPr>
            </w:pPr>
            <w:r w:rsidRPr="00DC5E4D">
              <w:t>1. Research public relations campaigns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E4D" w:rsidP="00DC5E4D">
            <w:pPr>
              <w:pStyle w:val="BodyText"/>
            </w:pPr>
            <w:r w:rsidRPr="00DC5E4D">
              <w:t>1.1 Analyse strategic and operational plans to determine the scope, theme and objectives of a campaign</w:t>
            </w:r>
          </w:p>
          <w:p w:rsidR="00000000" w:rsidRPr="00DC5E4D" w:rsidP="00DC5E4D">
            <w:pPr>
              <w:pStyle w:val="BodyText"/>
            </w:pPr>
            <w:r w:rsidRPr="00DC5E4D">
              <w:t>1.2 Conduct research into current practice and recent developments in relation to the campaign planning</w:t>
            </w:r>
          </w:p>
          <w:p w:rsidR="00000000" w:rsidRPr="00DC5E4D" w:rsidP="00DC5E4D">
            <w:pPr>
              <w:pStyle w:val="BodyText"/>
            </w:pPr>
            <w:r w:rsidRPr="00DC5E4D">
              <w:t>1.3 Identify the campaign’s audience and their a</w:t>
            </w:r>
            <w:r w:rsidRPr="00DC5E4D">
              <w:t>ttributes</w:t>
            </w:r>
          </w:p>
          <w:p w:rsidR="00000000" w:rsidP="00DC5E4D">
            <w:pPr>
              <w:pStyle w:val="BodyText"/>
              <w:rPr>
                <w:lang w:val="en-NZ"/>
              </w:rPr>
            </w:pPr>
            <w:r w:rsidRPr="00DC5E4D">
              <w:t>1.4 Develop and present options to other members of the public relations team and relevant stakeholders for consideration</w:t>
            </w:r>
          </w:p>
        </w:tc>
      </w:tr>
      <w:tr w:rsidTr="00DC5E4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E4D">
            <w:pPr>
              <w:pStyle w:val="BodyText"/>
              <w:rPr>
                <w:lang w:val="en-NZ"/>
              </w:rPr>
            </w:pPr>
            <w:r w:rsidRPr="00DC5E4D">
              <w:t>2. Prepare to implement public relations campaigns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E4D" w:rsidP="00DC5E4D">
            <w:pPr>
              <w:pStyle w:val="BodyText"/>
            </w:pPr>
            <w:r w:rsidRPr="00DC5E4D">
              <w:t>2.1 Define and agree upon campaign objectives and campaign plan with client and other key stakeholders</w:t>
            </w:r>
          </w:p>
          <w:p w:rsidR="00000000" w:rsidRPr="00DC5E4D" w:rsidP="00DC5E4D">
            <w:pPr>
              <w:pStyle w:val="BodyText"/>
            </w:pPr>
            <w:r w:rsidRPr="00DC5E4D">
              <w:t>2.2 Schedule and cost campaign accurately and include in plans</w:t>
            </w:r>
          </w:p>
          <w:p w:rsidR="00000000" w:rsidRPr="00DC5E4D" w:rsidP="00DC5E4D">
            <w:pPr>
              <w:pStyle w:val="BodyText"/>
            </w:pPr>
            <w:r w:rsidRPr="00DC5E4D">
              <w:t>2.3 Comply with legal and ethical constraints</w:t>
            </w:r>
          </w:p>
          <w:p w:rsidR="00000000" w:rsidP="00DC5E4D">
            <w:pPr>
              <w:pStyle w:val="BodyText"/>
              <w:rPr>
                <w:lang w:val="en-NZ"/>
              </w:rPr>
            </w:pPr>
            <w:r w:rsidRPr="00DC5E4D">
              <w:t xml:space="preserve">2.4 Confirm roles and responsibilities with </w:t>
            </w:r>
            <w:r w:rsidRPr="00DC5E4D">
              <w:t>other members of the public relations team</w:t>
            </w:r>
          </w:p>
        </w:tc>
      </w:tr>
      <w:tr w:rsidTr="00DC5E4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E4D">
            <w:pPr>
              <w:pStyle w:val="BodyText"/>
              <w:rPr>
                <w:lang w:val="en-NZ"/>
              </w:rPr>
            </w:pPr>
            <w:r w:rsidRPr="00DC5E4D">
              <w:t>3. Implement public relations campaigns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E4D" w:rsidP="00DC5E4D">
            <w:pPr>
              <w:pStyle w:val="BodyText"/>
            </w:pPr>
            <w:r w:rsidRPr="00DC5E4D">
              <w:t>3.1 Implement public relations campaign in accordance with the plan</w:t>
            </w:r>
          </w:p>
          <w:p w:rsidR="00000000" w:rsidRPr="00DC5E4D" w:rsidP="00DC5E4D">
            <w:pPr>
              <w:pStyle w:val="BodyText"/>
            </w:pPr>
            <w:r w:rsidRPr="00DC5E4D">
              <w:t>3.2 Evaluate the potential effectiveness and use of appropriate media to improve campaign publicity</w:t>
            </w:r>
          </w:p>
          <w:p w:rsidR="00000000" w:rsidRPr="00DC5E4D" w:rsidP="00DC5E4D">
            <w:pPr>
              <w:pStyle w:val="BodyText"/>
            </w:pPr>
            <w:r w:rsidRPr="00DC5E4D">
              <w:t xml:space="preserve">3.3 </w:t>
            </w:r>
            <w:r w:rsidRPr="00DC5E4D">
              <w:t>Implement campaign in accordance with legal and ethical constraints and organisational requirements</w:t>
            </w:r>
          </w:p>
          <w:p w:rsidR="00000000" w:rsidRPr="00DC5E4D" w:rsidP="00DC5E4D">
            <w:pPr>
              <w:pStyle w:val="BodyText"/>
            </w:pPr>
            <w:r w:rsidRPr="00DC5E4D">
              <w:t>3.4 Monitor campaign progress against scheduling and costing requirements and report likely variations for approval in accordance with organisational proced</w:t>
            </w:r>
            <w:r w:rsidRPr="00DC5E4D">
              <w:t>ures</w:t>
            </w:r>
          </w:p>
          <w:p w:rsidR="00000000" w:rsidP="00DC5E4D">
            <w:pPr>
              <w:pStyle w:val="BodyText"/>
              <w:rPr>
                <w:lang w:val="en-NZ"/>
              </w:rPr>
            </w:pPr>
            <w:r w:rsidRPr="00DC5E4D">
              <w:t>3.5 Gain agreement from stakeholders to any changes that need to be made to campaign</w:t>
            </w:r>
          </w:p>
        </w:tc>
      </w:tr>
      <w:tr w:rsidTr="00DC5E4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E4D">
            <w:pPr>
              <w:pStyle w:val="BodyText"/>
              <w:rPr>
                <w:lang w:val="en-NZ"/>
              </w:rPr>
            </w:pPr>
            <w:r w:rsidRPr="00DC5E4D">
              <w:t>4. Review and evaluate public relations programs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E4D" w:rsidP="00DC5E4D">
            <w:pPr>
              <w:pStyle w:val="BodyText"/>
            </w:pPr>
            <w:r w:rsidRPr="00DC5E4D">
              <w:t>4.1 Ensure campaign plans contain methods to monitor, review and evaluate their effectiveness</w:t>
            </w:r>
          </w:p>
          <w:p w:rsidR="00000000" w:rsidRPr="00DC5E4D" w:rsidP="00DC5E4D">
            <w:pPr>
              <w:pStyle w:val="BodyText"/>
            </w:pPr>
            <w:r w:rsidRPr="00DC5E4D">
              <w:t>4.2 Report on the outc</w:t>
            </w:r>
            <w:r w:rsidRPr="00DC5E4D">
              <w:t>omes of the campaign to relevant internal and/or external stakeholders</w:t>
            </w:r>
          </w:p>
          <w:p w:rsidR="00000000" w:rsidRPr="00DC5E4D" w:rsidP="00DC5E4D">
            <w:pPr>
              <w:pStyle w:val="BodyText"/>
            </w:pPr>
            <w:r w:rsidRPr="00DC5E4D">
              <w:t>4.3 Consult relevant internal or external stakeholders as to the campaign effectiveness, and document any recommended improvements</w:t>
            </w:r>
          </w:p>
        </w:tc>
      </w:tr>
    </w:tbl>
    <w:p w:rsidR="00000000" w:rsidRPr="00DC5E4D" w:rsidP="00DC5E4D">
      <w:pPr>
        <w:pStyle w:val="BodyText"/>
      </w:pPr>
    </w:p>
    <w:p w:rsidR="00000000" w:rsidRPr="00DC5E4D" w:rsidP="00DC5E4D">
      <w:pPr>
        <w:pStyle w:val="AllowPageBreak"/>
      </w:pPr>
    </w:p>
    <w:p w:rsidR="00000000" w:rsidRPr="00DC5E4D" w:rsidP="00DC5E4D">
      <w:pPr>
        <w:pStyle w:val="Heading1"/>
      </w:pPr>
      <w:bookmarkStart w:id="5" w:name="O_708223"/>
      <w:bookmarkEnd w:id="5"/>
      <w:r w:rsidRPr="00DC5E4D">
        <w:t>Foundation Skills</w:t>
      </w:r>
    </w:p>
    <w:p w:rsidR="00000000" w:rsidRPr="00900C25" w:rsidP="00900C25">
      <w:pPr>
        <w:pStyle w:val="BodyText"/>
        <w:rPr>
          <w:i/>
        </w:rPr>
      </w:pPr>
      <w:r w:rsidRPr="00900C25">
        <w:rPr>
          <w:rStyle w:val="Emphasis"/>
        </w:rPr>
        <w:t>This section desc</w:t>
      </w:r>
      <w:r w:rsidRPr="00900C25">
        <w:rPr>
          <w:rStyle w:val="Emphasis"/>
        </w:rPr>
        <w:t>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DC5E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E4D" w:rsidP="00DC5E4D">
            <w:pPr>
              <w:pStyle w:val="BodyText"/>
            </w:pPr>
            <w:r w:rsidRPr="00DC5E4D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E4D" w:rsidP="00DC5E4D">
            <w:pPr>
              <w:pStyle w:val="BodyText"/>
            </w:pPr>
            <w:r w:rsidRPr="00DC5E4D">
              <w:rPr>
                <w:rStyle w:val="SpecialBold"/>
              </w:rPr>
              <w:t>Performance</w:t>
            </w:r>
          </w:p>
          <w:p w:rsidR="00000000" w:rsidRPr="00DC5E4D" w:rsidP="00DC5E4D">
            <w:pPr>
              <w:pStyle w:val="BodyText"/>
            </w:pPr>
            <w:r w:rsidRPr="00DC5E4D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E4D">
            <w:pPr>
              <w:pStyle w:val="BodyText"/>
              <w:rPr>
                <w:lang w:val="en-NZ"/>
              </w:rPr>
            </w:pPr>
            <w:r w:rsidRPr="00DC5E4D">
              <w:rPr>
                <w:rStyle w:val="SpecialBold"/>
              </w:rPr>
              <w:t>Description</w:t>
            </w:r>
          </w:p>
        </w:tc>
      </w:tr>
      <w:tr w:rsidTr="00DC5E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E4D">
            <w:pPr>
              <w:pStyle w:val="BodyText"/>
              <w:rPr>
                <w:lang w:val="en-NZ"/>
              </w:rPr>
            </w:pPr>
            <w:r w:rsidRPr="00DC5E4D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E4D">
            <w:pPr>
              <w:pStyle w:val="BodyText"/>
              <w:rPr>
                <w:lang w:val="en-NZ"/>
              </w:rPr>
            </w:pPr>
            <w:r w:rsidRPr="00DC5E4D">
              <w:t>1.1-1.3, 2.3, 3.1-3.4, 4.1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E4D">
            <w:pPr>
              <w:pStyle w:val="ListBullet"/>
              <w:rPr>
                <w:lang w:val="en-NZ"/>
              </w:rPr>
            </w:pPr>
            <w:r w:rsidRPr="00DC5E4D">
              <w:t>Interprets complex information from relevant sources to develop and conduct a public relations campaign that complies with all legislative and regulatory requirements</w:t>
            </w:r>
          </w:p>
        </w:tc>
      </w:tr>
      <w:tr w:rsidTr="00DC5E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E4D">
            <w:pPr>
              <w:pStyle w:val="BodyText"/>
              <w:rPr>
                <w:lang w:val="en-NZ"/>
              </w:rPr>
            </w:pPr>
            <w:r w:rsidRPr="00DC5E4D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E4D">
            <w:pPr>
              <w:pStyle w:val="BodyText"/>
              <w:rPr>
                <w:lang w:val="en-NZ"/>
              </w:rPr>
            </w:pPr>
            <w:r w:rsidRPr="00DC5E4D">
              <w:t>1.4, 2.1, 2.2, 2.4, 3.5, 4.1-4.3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E4D">
            <w:pPr>
              <w:pStyle w:val="ListBullet"/>
              <w:rPr>
                <w:lang w:val="en-NZ"/>
              </w:rPr>
            </w:pPr>
            <w:r w:rsidRPr="00DC5E4D">
              <w:t xml:space="preserve">Uses clear, accurate and relevant language to </w:t>
            </w:r>
            <w:r w:rsidRPr="00DC5E4D">
              <w:t>develop reports and strategic material using style, language and format relevant to audience and context</w:t>
            </w:r>
          </w:p>
        </w:tc>
      </w:tr>
      <w:tr w:rsidTr="00DC5E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E4D">
            <w:pPr>
              <w:pStyle w:val="BodyText"/>
              <w:rPr>
                <w:lang w:val="en-NZ"/>
              </w:rPr>
            </w:pPr>
            <w:r w:rsidRPr="00DC5E4D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E4D">
            <w:pPr>
              <w:pStyle w:val="BodyText"/>
              <w:rPr>
                <w:lang w:val="en-NZ"/>
              </w:rPr>
            </w:pPr>
            <w:r w:rsidRPr="00DC5E4D">
              <w:t>1.4, 2.1, 2.4, 3.5, 4.2, 4.3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E4D" w:rsidP="00DC5E4D">
            <w:pPr>
              <w:pStyle w:val="ListBullet"/>
            </w:pPr>
            <w:r w:rsidRPr="00DC5E4D">
              <w:t>Communicates verbally using clear language to disseminate information to a variety of individuals</w:t>
            </w:r>
          </w:p>
          <w:p w:rsidR="00000000" w:rsidP="00DC5E4D">
            <w:pPr>
              <w:pStyle w:val="ListBullet"/>
              <w:rPr>
                <w:lang w:val="en-NZ"/>
              </w:rPr>
            </w:pPr>
            <w:r w:rsidRPr="00DC5E4D">
              <w:t>Uses active listening and questioning techniques to convey and clarify information</w:t>
            </w:r>
          </w:p>
        </w:tc>
      </w:tr>
      <w:tr w:rsidTr="00DC5E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E4D">
            <w:pPr>
              <w:pStyle w:val="BodyText"/>
              <w:rPr>
                <w:lang w:val="en-NZ"/>
              </w:rPr>
            </w:pPr>
            <w:r w:rsidRPr="00DC5E4D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E4D">
            <w:pPr>
              <w:pStyle w:val="BodyText"/>
              <w:rPr>
                <w:lang w:val="en-NZ"/>
              </w:rPr>
            </w:pPr>
            <w:r w:rsidRPr="00DC5E4D">
              <w:t>2.2, 3.4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E4D">
            <w:pPr>
              <w:pStyle w:val="ListBullet"/>
              <w:rPr>
                <w:lang w:val="en-NZ"/>
              </w:rPr>
            </w:pPr>
            <w:r w:rsidRPr="00DC5E4D">
              <w:t>Interprets numerical information and performs simple calculations to cost a campaign within predetermined schedules</w:t>
            </w:r>
          </w:p>
        </w:tc>
      </w:tr>
      <w:tr w:rsidTr="00DC5E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E4D">
            <w:pPr>
              <w:pStyle w:val="BodyText"/>
              <w:rPr>
                <w:lang w:val="en-NZ"/>
              </w:rPr>
            </w:pPr>
            <w:r w:rsidRPr="00DC5E4D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E4D">
            <w:pPr>
              <w:pStyle w:val="BodyText"/>
              <w:rPr>
                <w:lang w:val="en-NZ"/>
              </w:rPr>
            </w:pPr>
            <w:r w:rsidRPr="00DC5E4D">
              <w:t>1.1, 2.3,</w:t>
            </w:r>
            <w:r w:rsidRPr="00DC5E4D">
              <w:t xml:space="preserve"> 3.3, 3.4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E4D" w:rsidP="00DC5E4D">
            <w:pPr>
              <w:pStyle w:val="ListBullet"/>
            </w:pPr>
            <w:r w:rsidRPr="00DC5E4D">
              <w:t>Appreciates the implications of ethical, legal and regulatory responsibilities related to own work</w:t>
            </w:r>
          </w:p>
          <w:p w:rsidR="00000000" w:rsidP="00DC5E4D">
            <w:pPr>
              <w:pStyle w:val="ListBullet"/>
              <w:rPr>
                <w:lang w:val="en-NZ"/>
              </w:rPr>
            </w:pPr>
            <w:r w:rsidRPr="00DC5E4D">
              <w:t>Adheres to organisational policies and procedures</w:t>
            </w:r>
          </w:p>
        </w:tc>
      </w:tr>
      <w:tr w:rsidTr="00DC5E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E4D">
            <w:pPr>
              <w:pStyle w:val="BodyText"/>
              <w:rPr>
                <w:lang w:val="en-NZ"/>
              </w:rPr>
            </w:pPr>
            <w:r w:rsidRPr="00DC5E4D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E4D">
            <w:pPr>
              <w:pStyle w:val="BodyText"/>
              <w:rPr>
                <w:lang w:val="en-NZ"/>
              </w:rPr>
            </w:pPr>
            <w:r w:rsidRPr="00DC5E4D">
              <w:t>1.4, 2.1, 2.4, 3.5, 4.2, 4.3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E4D" w:rsidP="00DC5E4D">
            <w:pPr>
              <w:pStyle w:val="ListBullet"/>
            </w:pPr>
            <w:r w:rsidRPr="00DC5E4D">
              <w:t>Recognises the importance of taking audience</w:t>
            </w:r>
            <w:r w:rsidRPr="00DC5E4D">
              <w:t>, purpose and contextual factors into account when making decisions about what to communicate, with whom, why and how</w:t>
            </w:r>
          </w:p>
          <w:p w:rsidR="00000000" w:rsidP="00DC5E4D">
            <w:pPr>
              <w:pStyle w:val="ListBullet"/>
              <w:rPr>
                <w:lang w:val="en-NZ"/>
              </w:rPr>
            </w:pPr>
            <w:r w:rsidRPr="00DC5E4D">
              <w:t>Collaborates with others as part of familiar routine activities and contributes to specific activities requiring joint effort</w:t>
            </w:r>
          </w:p>
        </w:tc>
      </w:tr>
      <w:tr w:rsidTr="00DC5E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E4D">
            <w:pPr>
              <w:pStyle w:val="BodyText"/>
              <w:rPr>
                <w:lang w:val="en-NZ"/>
              </w:rPr>
            </w:pPr>
            <w:r w:rsidRPr="00DC5E4D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E4D">
            <w:pPr>
              <w:pStyle w:val="BodyText"/>
              <w:rPr>
                <w:lang w:val="en-NZ"/>
              </w:rPr>
            </w:pPr>
            <w:r w:rsidRPr="00DC5E4D">
              <w:t>1.3, 2.2, 3.1-3.4, 4.1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E4D" w:rsidP="00DC5E4D">
            <w:pPr>
              <w:pStyle w:val="ListBullet"/>
            </w:pPr>
            <w:r w:rsidRPr="00DC5E4D">
              <w:t>Plans, organises and implements tasks required to meet required outcomes</w:t>
            </w:r>
          </w:p>
          <w:p w:rsidR="00000000" w:rsidRPr="00DC5E4D" w:rsidP="00DC5E4D">
            <w:pPr>
              <w:pStyle w:val="ListBullet"/>
            </w:pPr>
            <w:r w:rsidRPr="00DC5E4D">
              <w:t>Makes routine decisions by implementing standard procedures</w:t>
            </w:r>
          </w:p>
          <w:p w:rsidR="00000000" w:rsidRPr="00DC5E4D" w:rsidP="00DC5E4D">
            <w:pPr>
              <w:pStyle w:val="ListBullet"/>
            </w:pPr>
            <w:r w:rsidRPr="00DC5E4D">
              <w:t>Recognises and takes responsibility for addressing predictable problems in famili</w:t>
            </w:r>
            <w:r w:rsidRPr="00DC5E4D">
              <w:t>ar work contexts</w:t>
            </w:r>
          </w:p>
        </w:tc>
      </w:tr>
    </w:tbl>
    <w:p w:rsidR="00000000" w:rsidRPr="00DC5E4D" w:rsidP="00DC5E4D">
      <w:pPr>
        <w:pStyle w:val="BodyText"/>
      </w:pPr>
    </w:p>
    <w:p w:rsidR="00000000" w:rsidRPr="00DC5E4D" w:rsidP="00DC5E4D">
      <w:pPr>
        <w:pStyle w:val="AllowPageBreak"/>
      </w:pPr>
    </w:p>
    <w:p w:rsidR="00000000" w:rsidRPr="00DC5E4D" w:rsidP="00DC5E4D">
      <w:pPr>
        <w:pStyle w:val="Heading1"/>
      </w:pPr>
      <w:bookmarkStart w:id="6" w:name="O_708225"/>
      <w:bookmarkEnd w:id="6"/>
      <w:r w:rsidRPr="00DC5E4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DC5E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E4D" w:rsidP="00DC5E4D">
            <w:pPr>
              <w:pStyle w:val="BodyText"/>
            </w:pPr>
            <w:r w:rsidRPr="00DC5E4D">
              <w:rPr>
                <w:rStyle w:val="SpecialBold"/>
              </w:rPr>
              <w:t xml:space="preserve">Code and title </w:t>
            </w:r>
          </w:p>
          <w:p w:rsidR="00000000" w:rsidRPr="00DC5E4D" w:rsidP="00DC5E4D">
            <w:pPr>
              <w:pStyle w:val="BodyText"/>
            </w:pPr>
            <w:r w:rsidRPr="00DC5E4D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E4D" w:rsidP="00DC5E4D">
            <w:pPr>
              <w:pStyle w:val="BodyText"/>
            </w:pPr>
            <w:r w:rsidRPr="00DC5E4D">
              <w:rPr>
                <w:rStyle w:val="SpecialBold"/>
              </w:rPr>
              <w:t>Code and title</w:t>
            </w:r>
          </w:p>
          <w:p w:rsidR="00000000" w:rsidRPr="00DC5E4D" w:rsidP="00DC5E4D">
            <w:pPr>
              <w:pStyle w:val="BodyText"/>
            </w:pPr>
            <w:r w:rsidRPr="00DC5E4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E4D" w:rsidP="00DC5E4D">
            <w:pPr>
              <w:pStyle w:val="BodyText"/>
            </w:pPr>
            <w:r w:rsidRPr="00DC5E4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E4D">
            <w:pPr>
              <w:pStyle w:val="BodyText"/>
              <w:rPr>
                <w:lang w:val="en-NZ"/>
              </w:rPr>
            </w:pPr>
            <w:r w:rsidRPr="00DC5E4D">
              <w:rPr>
                <w:rStyle w:val="SpecialBold"/>
              </w:rPr>
              <w:t>Equivalence status</w:t>
            </w:r>
          </w:p>
        </w:tc>
      </w:tr>
      <w:tr w:rsidTr="00DC5E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E4D">
            <w:pPr>
              <w:pStyle w:val="BodyText"/>
              <w:rPr>
                <w:lang w:val="en-NZ"/>
              </w:rPr>
            </w:pPr>
            <w:r w:rsidRPr="00DC5E4D">
              <w:t xml:space="preserve">BSBPUB402 Develop public relations campaigns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E4D">
            <w:pPr>
              <w:pStyle w:val="BodyText"/>
              <w:rPr>
                <w:lang w:val="en-NZ"/>
              </w:rPr>
            </w:pPr>
            <w:r w:rsidRPr="00DC5E4D">
              <w:t xml:space="preserve">BSBPUB402A Develop public relations campaigns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E4D">
            <w:pPr>
              <w:pStyle w:val="BodyText"/>
              <w:rPr>
                <w:lang w:val="en-NZ"/>
              </w:rPr>
            </w:pPr>
            <w:r w:rsidRPr="00DC5E4D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E4D" w:rsidP="00DC5E4D">
            <w:pPr>
              <w:pStyle w:val="BodyText"/>
            </w:pPr>
            <w:r w:rsidRPr="00DC5E4D">
              <w:t>Equivalent unit</w:t>
            </w:r>
          </w:p>
        </w:tc>
      </w:tr>
    </w:tbl>
    <w:p w:rsidR="00000000" w:rsidRPr="00DC5E4D" w:rsidP="00DC5E4D">
      <w:pPr>
        <w:pStyle w:val="BodyText"/>
      </w:pPr>
    </w:p>
    <w:p w:rsidR="00000000" w:rsidRPr="00DC5E4D" w:rsidP="00DC5E4D">
      <w:pPr>
        <w:pStyle w:val="AllowPageBreak"/>
      </w:pPr>
    </w:p>
    <w:p w:rsidR="00000000" w:rsidRPr="00DC5E4D" w:rsidP="00DC5E4D">
      <w:pPr>
        <w:pStyle w:val="Heading1"/>
      </w:pPr>
      <w:bookmarkStart w:id="7" w:name="O_708232"/>
      <w:bookmarkEnd w:id="7"/>
      <w:r w:rsidRPr="00DC5E4D">
        <w:t>Links</w:t>
      </w:r>
    </w:p>
    <w:p w:rsidR="00000000" w:rsidRPr="00DC5E4D" w:rsidP="00900C25">
      <w:pPr>
        <w:pStyle w:val="BodyText"/>
      </w:pPr>
      <w:r w:rsidRPr="00DC5E4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1157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C5E4D" w:rsidP="00DC5E4D"/>
    <w:sectPr w:rsidSect="00DC5E4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E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E4D" w:rsidRPr="00900C25" w:rsidP="00900C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E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C25" w:rsidP="00DC5E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00C25" w:rsidP="00DC5E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00C25" w:rsidP="00DC5E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E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C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5E4D" w:rsidRPr="00900C25" w:rsidP="00900C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E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C25" w:rsidRPr="002D2AF8" w:rsidP="00DC5E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BSBPUB402 Develop public relations campaigns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900C25" w:rsidP="00DC5E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1BADE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7F885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5E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5E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5E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5E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5E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5E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5E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5E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5E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5E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5E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5E4D"/>
  </w:style>
  <w:style w:type="character" w:customStyle="1" w:styleId="Heading1Char">
    <w:name w:val="Heading 1 Char"/>
    <w:basedOn w:val="DefaultParagraphFont"/>
    <w:link w:val="Heading1"/>
    <w:rsid w:val="00DC5E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5E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5E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5E4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C5E4D"/>
    <w:rPr>
      <w:b/>
      <w:spacing w:val="0"/>
    </w:rPr>
  </w:style>
  <w:style w:type="character" w:styleId="Emphasis">
    <w:name w:val="Emphasis"/>
    <w:basedOn w:val="DefaultParagraphFont"/>
    <w:qFormat/>
    <w:rsid w:val="00DC5E4D"/>
    <w:rPr>
      <w:i/>
    </w:rPr>
  </w:style>
  <w:style w:type="paragraph" w:customStyle="1" w:styleId="SuperHeading">
    <w:name w:val="SuperHeading"/>
    <w:basedOn w:val="Normal"/>
    <w:rsid w:val="00DC5E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5E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C5E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5E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5E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5E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5E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5E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5E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5E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5E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5E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5E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5E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5E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5E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5E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5E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5E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5E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5E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5E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C5E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5E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5E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C5E4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C5E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5E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5E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5E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5E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5E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5E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5E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5E4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C5E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5E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5E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5E4D"/>
  </w:style>
  <w:style w:type="paragraph" w:styleId="TableofFigures">
    <w:name w:val="table of figures"/>
    <w:basedOn w:val="Normal"/>
    <w:next w:val="Normal"/>
    <w:semiHidden/>
    <w:rsid w:val="00DC5E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5E4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C5E4D"/>
    <w:rPr>
      <w:rFonts w:ascii="Wingdings" w:hAnsi="Wingdings"/>
    </w:rPr>
  </w:style>
  <w:style w:type="paragraph" w:customStyle="1" w:styleId="TableHeading">
    <w:name w:val="Table Heading"/>
    <w:basedOn w:val="HeadingBase"/>
    <w:rsid w:val="00DC5E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5E4D"/>
    <w:rPr>
      <w:color w:val="0033CC"/>
      <w:u w:val="none"/>
    </w:rPr>
  </w:style>
  <w:style w:type="paragraph" w:customStyle="1" w:styleId="BodyTextRight">
    <w:name w:val="Body Text Right"/>
    <w:basedOn w:val="BodyText"/>
    <w:rsid w:val="00DC5E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5E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5E4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5E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5E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5E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5E4D"/>
    <w:rPr>
      <w:sz w:val="32"/>
    </w:rPr>
  </w:style>
  <w:style w:type="paragraph" w:customStyle="1" w:styleId="HeadingProcedure">
    <w:name w:val="Heading Procedure"/>
    <w:basedOn w:val="HeadingBase"/>
    <w:next w:val="Normal"/>
    <w:rsid w:val="00DC5E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5E4D"/>
    <w:pPr>
      <w:spacing w:before="60" w:after="60"/>
    </w:pPr>
  </w:style>
  <w:style w:type="paragraph" w:styleId="ListContinue">
    <w:name w:val="List Continue"/>
    <w:basedOn w:val="List"/>
    <w:rsid w:val="00DC5E4D"/>
    <w:pPr>
      <w:ind w:firstLine="0"/>
    </w:pPr>
  </w:style>
  <w:style w:type="paragraph" w:customStyle="1" w:styleId="ListNote">
    <w:name w:val="List Note"/>
    <w:basedOn w:val="List"/>
    <w:rsid w:val="00DC5E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5E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5E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5E4D"/>
    <w:rPr>
      <w:rFonts w:ascii="Courier New" w:hAnsi="Courier New"/>
    </w:rPr>
  </w:style>
  <w:style w:type="paragraph" w:customStyle="1" w:styleId="NoteBullet">
    <w:name w:val="Note Bullet"/>
    <w:basedOn w:val="Note"/>
    <w:rsid w:val="00DC5E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5E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5E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5E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5E4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C5E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5E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5E4D"/>
    <w:rPr>
      <w:b/>
      <w:smallCaps/>
    </w:rPr>
  </w:style>
  <w:style w:type="paragraph" w:customStyle="1" w:styleId="TableListNumber">
    <w:name w:val="Table List Number"/>
    <w:basedOn w:val="ListNumber"/>
    <w:rsid w:val="00DC5E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5E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5E4D"/>
    <w:pPr>
      <w:numPr>
        <w:numId w:val="8"/>
      </w:numPr>
    </w:pPr>
  </w:style>
  <w:style w:type="paragraph" w:customStyle="1" w:styleId="ListAlpha2">
    <w:name w:val="List Alpha 2"/>
    <w:basedOn w:val="List2"/>
    <w:rsid w:val="00DC5E4D"/>
    <w:pPr>
      <w:numPr>
        <w:numId w:val="7"/>
      </w:numPr>
    </w:pPr>
  </w:style>
  <w:style w:type="paragraph" w:styleId="List2">
    <w:name w:val="List 2"/>
    <w:basedOn w:val="BodyText"/>
    <w:rsid w:val="00DC5E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5E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5E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5E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5E4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5E4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C5E4D"/>
    <w:pPr>
      <w:numPr>
        <w:numId w:val="3"/>
      </w:numPr>
    </w:pPr>
  </w:style>
  <w:style w:type="paragraph" w:styleId="ListContinue2">
    <w:name w:val="List Continue 2"/>
    <w:basedOn w:val="List2"/>
    <w:rsid w:val="00DC5E4D"/>
    <w:pPr>
      <w:ind w:firstLine="0"/>
    </w:pPr>
  </w:style>
  <w:style w:type="paragraph" w:styleId="ListContinue3">
    <w:name w:val="List Continue 3"/>
    <w:basedOn w:val="List3"/>
    <w:rsid w:val="00DC5E4D"/>
    <w:pPr>
      <w:ind w:left="1021" w:firstLine="0"/>
    </w:pPr>
  </w:style>
  <w:style w:type="paragraph" w:styleId="ListContinue4">
    <w:name w:val="List Continue 4"/>
    <w:basedOn w:val="List4"/>
    <w:rsid w:val="00DC5E4D"/>
    <w:pPr>
      <w:ind w:firstLine="0"/>
    </w:pPr>
  </w:style>
  <w:style w:type="paragraph" w:styleId="ListContinue5">
    <w:name w:val="List Continue 5"/>
    <w:basedOn w:val="List5"/>
    <w:rsid w:val="00DC5E4D"/>
    <w:pPr>
      <w:ind w:firstLine="0"/>
    </w:pPr>
  </w:style>
  <w:style w:type="paragraph" w:styleId="ListNumber3">
    <w:name w:val="List Number 3"/>
    <w:basedOn w:val="List3"/>
    <w:rsid w:val="00DC5E4D"/>
    <w:pPr>
      <w:numPr>
        <w:numId w:val="4"/>
      </w:numPr>
    </w:pPr>
  </w:style>
  <w:style w:type="paragraph" w:styleId="ListNumber4">
    <w:name w:val="List Number 4"/>
    <w:basedOn w:val="List4"/>
    <w:rsid w:val="00DC5E4D"/>
    <w:pPr>
      <w:numPr>
        <w:numId w:val="5"/>
      </w:numPr>
    </w:pPr>
  </w:style>
  <w:style w:type="paragraph" w:styleId="ListNumber5">
    <w:name w:val="List Number 5"/>
    <w:basedOn w:val="List5"/>
    <w:rsid w:val="00DC5E4D"/>
    <w:pPr>
      <w:numPr>
        <w:numId w:val="6"/>
      </w:numPr>
    </w:pPr>
  </w:style>
  <w:style w:type="paragraph" w:styleId="BlockText">
    <w:name w:val="Block Text"/>
    <w:basedOn w:val="Normal"/>
    <w:rsid w:val="00DC5E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5E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5E4D"/>
    <w:rPr>
      <w:sz w:val="16"/>
      <w:vertAlign w:val="superscript"/>
    </w:rPr>
  </w:style>
  <w:style w:type="character" w:customStyle="1" w:styleId="Symbols">
    <w:name w:val="Symbols"/>
    <w:basedOn w:val="DefaultParagraphFont"/>
    <w:rsid w:val="00DC5E4D"/>
    <w:rPr>
      <w:rFonts w:ascii="Symbol" w:hAnsi="Symbol"/>
    </w:rPr>
  </w:style>
  <w:style w:type="character" w:customStyle="1" w:styleId="MenuOptions">
    <w:name w:val="Menu Options"/>
    <w:basedOn w:val="DefaultParagraphFont"/>
    <w:rsid w:val="00DC5E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5E4D"/>
    <w:rPr>
      <w:b/>
    </w:rPr>
  </w:style>
  <w:style w:type="character" w:customStyle="1" w:styleId="Underlined">
    <w:name w:val="Underlined"/>
    <w:basedOn w:val="DefaultParagraphFont"/>
    <w:rsid w:val="00DC5E4D"/>
    <w:rPr>
      <w:u w:val="single"/>
    </w:rPr>
  </w:style>
  <w:style w:type="paragraph" w:customStyle="1" w:styleId="TableBodyTextRight">
    <w:name w:val="Table Body Text Right"/>
    <w:basedOn w:val="TableBodyText"/>
    <w:rsid w:val="00DC5E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5E4D"/>
    <w:rPr>
      <w:sz w:val="18"/>
    </w:rPr>
  </w:style>
  <w:style w:type="paragraph" w:customStyle="1" w:styleId="BodySmallRight">
    <w:name w:val="Body Small Right"/>
    <w:basedOn w:val="BodyTextRight"/>
    <w:rsid w:val="00DC5E4D"/>
    <w:rPr>
      <w:sz w:val="18"/>
      <w:szCs w:val="18"/>
    </w:rPr>
  </w:style>
  <w:style w:type="paragraph" w:customStyle="1" w:styleId="MarginEdition">
    <w:name w:val="Margin Edition"/>
    <w:basedOn w:val="MarginNote"/>
    <w:rsid w:val="00DC5E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5E4D"/>
    <w:rPr>
      <w:sz w:val="2"/>
      <w:szCs w:val="2"/>
    </w:rPr>
  </w:style>
  <w:style w:type="character" w:customStyle="1" w:styleId="Small">
    <w:name w:val="Small"/>
    <w:basedOn w:val="DefaultParagraphFont"/>
    <w:rsid w:val="00DC5E4D"/>
    <w:rPr>
      <w:sz w:val="16"/>
    </w:rPr>
  </w:style>
  <w:style w:type="paragraph" w:customStyle="1" w:styleId="WideTable">
    <w:name w:val="Wide Table"/>
    <w:basedOn w:val="Normal"/>
    <w:rsid w:val="00DC5E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5E4D"/>
  </w:style>
  <w:style w:type="paragraph" w:styleId="Quote">
    <w:name w:val="Quote"/>
    <w:basedOn w:val="Heading1"/>
    <w:link w:val="QuoteChar"/>
    <w:qFormat/>
    <w:rsid w:val="00DC5E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5E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5E4D"/>
    <w:pPr>
      <w:pageBreakBefore/>
    </w:pPr>
  </w:style>
  <w:style w:type="paragraph" w:customStyle="1" w:styleId="Border">
    <w:name w:val="Border"/>
    <w:basedOn w:val="Normal"/>
    <w:qFormat/>
    <w:rsid w:val="00DC5E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5E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5E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5E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5E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5E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5E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5E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5E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5E4D"/>
    <w:rPr>
      <w:u w:val="single"/>
    </w:rPr>
  </w:style>
  <w:style w:type="character" w:customStyle="1" w:styleId="BoldandItalics">
    <w:name w:val="Bold and Italics"/>
    <w:qFormat/>
    <w:rsid w:val="00DC5E4D"/>
    <w:rPr>
      <w:b/>
      <w:i/>
      <w:u w:val="none"/>
    </w:rPr>
  </w:style>
  <w:style w:type="paragraph" w:styleId="BalloonText">
    <w:name w:val="Balloon Text"/>
    <w:basedOn w:val="Normal"/>
    <w:link w:val="BalloonTextChar"/>
    <w:rsid w:val="00DC5E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5E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5E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5E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5E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5E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5E4D"/>
    <w:pPr>
      <w:spacing w:before="0" w:after="0"/>
    </w:pPr>
  </w:style>
  <w:style w:type="paragraph" w:customStyle="1" w:styleId="BodyTextBold">
    <w:name w:val="Body Text Bold"/>
    <w:basedOn w:val="BodyText"/>
    <w:qFormat/>
    <w:rsid w:val="00DC5E4D"/>
    <w:rPr>
      <w:b/>
    </w:rPr>
  </w:style>
  <w:style w:type="character" w:styleId="Hyperlink">
    <w:name w:val="Hyperlink"/>
    <w:basedOn w:val="DefaultParagraphFont"/>
    <w:uiPriority w:val="99"/>
    <w:unhideWhenUsed/>
    <w:rsid w:val="00900C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700</Words>
  <Characters>4432</Characters>
  <Application>Microsoft Office Word</Application>
  <DocSecurity>0</DocSecurity>
  <Lines>170</Lines>
  <Paragraphs>100</Paragraphs>
  <ScaleCrop>false</ScaleCrop>
  <Company>Author-it Software Corporation Ltd.</Company>
  <LinksUpToDate>false</LinksUpToDate>
  <CharactersWithSpaces>5032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BSBPUB402 Develop public relations campaigns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2023-07-02T01:19:00Z</dcterms:created>
  <dcterms:modified xsi:type="dcterms:W3CDTF">2023-07-02T01:19:00Z</dcterms:modified>
</cp:coreProperties>
</file>