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3D13" w:rsidP="00B53D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BSBPRO401 Develop product knowledge</w:t>
      </w:r>
      <w:r>
        <w:fldChar w:fldCharType="end"/>
      </w:r>
    </w:p>
    <w:p w:rsidR="00B53D13" w:rsidP="00B53D13">
      <w:pPr>
        <w:pStyle w:val="Version"/>
        <w:sectPr w:rsidSect="00903E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3EB6" w:rsidP="00903EB6">
      <w:pPr>
        <w:pStyle w:val="SuperHeading"/>
      </w:pPr>
      <w:r w:rsidRPr="00903EB6">
        <w:t>BSBPRO401 Develop product knowledge</w:t>
      </w:r>
    </w:p>
    <w:p w:rsidR="00000000" w:rsidRPr="00903EB6" w:rsidP="00903EB6">
      <w:pPr>
        <w:pStyle w:val="Heading1"/>
      </w:pPr>
      <w:bookmarkStart w:id="1" w:name="O_712426"/>
      <w:bookmarkEnd w:id="1"/>
      <w:r w:rsidRPr="00903E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03E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EB6" w:rsidP="00903EB6">
            <w:pPr>
              <w:pStyle w:val="BodyText"/>
            </w:pPr>
            <w:r w:rsidRPr="00903EB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EB6">
            <w:pPr>
              <w:pStyle w:val="BodyText"/>
              <w:rPr>
                <w:lang w:val="en-NZ"/>
              </w:rPr>
            </w:pPr>
            <w:r w:rsidRPr="00903EB6">
              <w:rPr>
                <w:rStyle w:val="SpecialBold"/>
              </w:rPr>
              <w:t>Comments</w:t>
            </w:r>
          </w:p>
        </w:tc>
      </w:tr>
      <w:tr w:rsidTr="00903E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EB6">
            <w:pPr>
              <w:pStyle w:val="BodyText"/>
              <w:rPr>
                <w:lang w:val="en-NZ"/>
              </w:rPr>
            </w:pPr>
            <w:r w:rsidRPr="00903EB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EB6" w:rsidP="00903EB6">
            <w:pPr>
              <w:pStyle w:val="BodyText"/>
            </w:pPr>
            <w:r w:rsidRPr="00903EB6">
              <w:t>This version first released with BSB Business Services Training Package Version 1.0.</w:t>
            </w:r>
          </w:p>
        </w:tc>
      </w:tr>
    </w:tbl>
    <w:p w:rsidR="00000000" w:rsidRPr="00903EB6" w:rsidP="00903EB6">
      <w:pPr>
        <w:pStyle w:val="BodyText"/>
      </w:pPr>
    </w:p>
    <w:p w:rsidR="00000000" w:rsidRPr="00903EB6" w:rsidP="00903EB6">
      <w:pPr>
        <w:pStyle w:val="AllowPageBreak"/>
      </w:pPr>
    </w:p>
    <w:p w:rsidR="00000000" w:rsidRPr="00903EB6" w:rsidP="00903EB6">
      <w:pPr>
        <w:pStyle w:val="Heading1"/>
      </w:pPr>
      <w:bookmarkStart w:id="2" w:name="O_712427"/>
      <w:bookmarkEnd w:id="2"/>
      <w:r w:rsidRPr="00903EB6">
        <w:t>Application</w:t>
      </w:r>
    </w:p>
    <w:p w:rsidR="00000000" w:rsidRPr="00903EB6" w:rsidP="00B53D13">
      <w:pPr>
        <w:pStyle w:val="BodyText"/>
      </w:pPr>
      <w:r w:rsidRPr="00903EB6">
        <w:t>This unit describes the skills and knowledge required to develop product knowledge in prepa</w:t>
      </w:r>
      <w:r w:rsidRPr="00903EB6">
        <w:t>ration for the sales process.</w:t>
      </w:r>
    </w:p>
    <w:p w:rsidR="00000000" w:rsidRPr="00903EB6" w:rsidP="00B53D13">
      <w:pPr>
        <w:pStyle w:val="BodyText"/>
      </w:pPr>
      <w:r w:rsidRPr="00903EB6">
        <w:t>It applies to individuals who need to solve a defined range of unpredictable problems, analyse and evaluate information from a variety of sources and who may provide leadership and guidance to others with some limited respons</w:t>
      </w:r>
      <w:r w:rsidRPr="00903EB6">
        <w:t>ibility for the output of others.</w:t>
      </w:r>
    </w:p>
    <w:p w:rsidR="00000000" w:rsidRPr="00903EB6" w:rsidP="00B53D13">
      <w:pPr>
        <w:pStyle w:val="BodyText"/>
      </w:pPr>
      <w:r w:rsidRPr="00903EB6">
        <w:t>No licensing, legislative, regulatory or certification requirements apply to this unit at the time of publication.</w:t>
      </w:r>
    </w:p>
    <w:p w:rsidR="00000000" w:rsidRPr="00903EB6" w:rsidP="00903EB6">
      <w:pPr>
        <w:pStyle w:val="Heading1"/>
      </w:pPr>
      <w:bookmarkStart w:id="3" w:name="O_712430"/>
      <w:bookmarkEnd w:id="3"/>
      <w:r w:rsidRPr="00903EB6">
        <w:t>Unit Sector</w:t>
      </w:r>
    </w:p>
    <w:p w:rsidR="00000000" w:rsidRPr="00903EB6" w:rsidP="00B53D13">
      <w:pPr>
        <w:pStyle w:val="BodyText"/>
      </w:pPr>
      <w:r w:rsidRPr="00903EB6">
        <w:t>Industry Capability – Product Skills and Advice</w:t>
      </w:r>
    </w:p>
    <w:p w:rsidR="00000000" w:rsidRPr="00903EB6" w:rsidP="00903EB6">
      <w:pPr>
        <w:pStyle w:val="Heading1"/>
      </w:pPr>
      <w:bookmarkStart w:id="4" w:name="O_712431"/>
      <w:bookmarkEnd w:id="4"/>
      <w:r w:rsidRPr="00903EB6">
        <w:t>Elements and</w:t>
      </w:r>
      <w:r w:rsidRPr="00903EB6">
        <w:t xml:space="preserve">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03E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EB6" w:rsidP="00903EB6">
            <w:pPr>
              <w:pStyle w:val="BodyText"/>
            </w:pPr>
            <w:r w:rsidRPr="00903EB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EB6">
            <w:pPr>
              <w:pStyle w:val="BodyText"/>
              <w:rPr>
                <w:lang w:val="en-NZ"/>
              </w:rPr>
            </w:pPr>
            <w:r w:rsidRPr="00903EB6">
              <w:rPr>
                <w:rStyle w:val="SpecialBold"/>
              </w:rPr>
              <w:t>PERFORMANCE CRITERIA</w:t>
            </w:r>
          </w:p>
        </w:tc>
      </w:tr>
      <w:tr w:rsidTr="00903E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EB6" w:rsidP="00903EB6">
            <w:pPr>
              <w:pStyle w:val="BodyText"/>
            </w:pPr>
            <w:r w:rsidRPr="00903EB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EB6">
            <w:pPr>
              <w:pStyle w:val="BodyText"/>
              <w:rPr>
                <w:lang w:val="en-NZ"/>
              </w:rPr>
            </w:pPr>
            <w:r w:rsidRPr="00903EB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3E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EB6">
            <w:pPr>
              <w:pStyle w:val="BodyText"/>
              <w:rPr>
                <w:lang w:val="en-NZ"/>
              </w:rPr>
            </w:pPr>
            <w:r w:rsidRPr="00903EB6">
              <w:t>1. Acquire knowledge of products in a specified area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EB6" w:rsidP="00903EB6">
            <w:pPr>
              <w:pStyle w:val="BodyText"/>
            </w:pPr>
            <w:r w:rsidRPr="00903EB6">
              <w:t>1.1 Identify information sources about products in a specified area and evaluate them for reliability and validity</w:t>
            </w:r>
          </w:p>
          <w:p w:rsidR="00000000" w:rsidRPr="00903EB6" w:rsidP="00903EB6">
            <w:pPr>
              <w:pStyle w:val="BodyText"/>
            </w:pPr>
            <w:r w:rsidRPr="00903EB6">
              <w:t>1.2 Identify product purpose/s and use/s</w:t>
            </w:r>
          </w:p>
          <w:p w:rsidR="00000000" w:rsidRPr="00903EB6" w:rsidP="00903EB6">
            <w:pPr>
              <w:pStyle w:val="BodyText"/>
            </w:pPr>
            <w:r w:rsidRPr="00903EB6">
              <w:t>1.3 Identify key features of the product/s</w:t>
            </w:r>
          </w:p>
          <w:p w:rsidR="00000000" w:rsidRPr="00903EB6" w:rsidP="00903EB6">
            <w:pPr>
              <w:pStyle w:val="BodyText"/>
            </w:pPr>
            <w:r w:rsidRPr="00903EB6">
              <w:t>1.4 Identify product strengths and weaknesses</w:t>
            </w:r>
          </w:p>
          <w:p w:rsidR="00000000" w:rsidP="00903EB6">
            <w:pPr>
              <w:pStyle w:val="BodyText"/>
              <w:rPr>
                <w:lang w:val="en-NZ"/>
              </w:rPr>
            </w:pPr>
            <w:r w:rsidRPr="00903EB6">
              <w:t>1.5 Articul</w:t>
            </w:r>
            <w:r w:rsidRPr="00903EB6">
              <w:t>ate guarantees and warranties and identify service support details</w:t>
            </w:r>
          </w:p>
        </w:tc>
      </w:tr>
      <w:tr w:rsidTr="00903E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EB6">
            <w:pPr>
              <w:pStyle w:val="BodyText"/>
              <w:rPr>
                <w:lang w:val="en-NZ"/>
              </w:rPr>
            </w:pPr>
            <w:r w:rsidRPr="00903EB6">
              <w:t>2. Convert product knowledge into benefits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EB6" w:rsidP="00903EB6">
            <w:pPr>
              <w:pStyle w:val="BodyText"/>
            </w:pPr>
            <w:r w:rsidRPr="00903EB6">
              <w:t>2.1 Identify features of the product which have potential buyer appeal</w:t>
            </w:r>
          </w:p>
          <w:p w:rsidR="00000000" w:rsidRPr="00903EB6" w:rsidP="00903EB6">
            <w:pPr>
              <w:pStyle w:val="BodyText"/>
            </w:pPr>
            <w:r w:rsidRPr="00903EB6">
              <w:t>2.2 Present features of the product which have buyer appeal as benefits to the buyer</w:t>
            </w:r>
          </w:p>
          <w:p w:rsidR="00000000" w:rsidP="00903EB6">
            <w:pPr>
              <w:pStyle w:val="BodyText"/>
              <w:rPr>
                <w:lang w:val="en-NZ"/>
              </w:rPr>
            </w:pPr>
            <w:r w:rsidRPr="00903EB6">
              <w:t>2.3 Present product benefits within the context of organisational requirements and legislation</w:t>
            </w:r>
          </w:p>
        </w:tc>
      </w:tr>
      <w:tr w:rsidTr="00903E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EB6">
            <w:pPr>
              <w:pStyle w:val="BodyText"/>
              <w:rPr>
                <w:lang w:val="en-NZ"/>
              </w:rPr>
            </w:pPr>
            <w:r w:rsidRPr="00903EB6">
              <w:t>3. Evaluate competitors’ products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EB6" w:rsidP="00903EB6">
            <w:pPr>
              <w:pStyle w:val="BodyText"/>
            </w:pPr>
            <w:r w:rsidRPr="00903EB6">
              <w:t>3.1 Use a range of information sources to</w:t>
            </w:r>
            <w:r w:rsidRPr="00903EB6">
              <w:t xml:space="preserve"> identify competitors’ products</w:t>
            </w:r>
          </w:p>
          <w:p w:rsidR="00000000" w:rsidRPr="00903EB6" w:rsidP="00903EB6">
            <w:pPr>
              <w:pStyle w:val="BodyText"/>
            </w:pPr>
            <w:r w:rsidRPr="00903EB6">
              <w:t>3.2 Compare features, benefits, strengths and weaknesses of competitors’ products with own products</w:t>
            </w:r>
          </w:p>
          <w:p w:rsidR="00000000" w:rsidRPr="00903EB6" w:rsidP="00903EB6">
            <w:pPr>
              <w:pStyle w:val="BodyText"/>
            </w:pPr>
            <w:r w:rsidRPr="00903EB6">
              <w:t>3.3 Establish relative standing of the organisation’s product with the competitors’ product/s and communicate differences to</w:t>
            </w:r>
            <w:r w:rsidRPr="00903EB6">
              <w:t xml:space="preserve"> the buyer</w:t>
            </w:r>
          </w:p>
        </w:tc>
      </w:tr>
    </w:tbl>
    <w:p w:rsidR="00000000" w:rsidRPr="00903EB6" w:rsidP="00903EB6">
      <w:pPr>
        <w:pStyle w:val="BodyText"/>
      </w:pPr>
    </w:p>
    <w:p w:rsidR="00000000" w:rsidRPr="00903EB6" w:rsidP="00903EB6">
      <w:pPr>
        <w:pStyle w:val="AllowPageBreak"/>
      </w:pPr>
    </w:p>
    <w:p w:rsidR="00000000" w:rsidRPr="00903EB6" w:rsidP="00903EB6">
      <w:pPr>
        <w:pStyle w:val="Heading1"/>
      </w:pPr>
      <w:bookmarkStart w:id="5" w:name="O_712432"/>
      <w:bookmarkEnd w:id="5"/>
      <w:r w:rsidRPr="00903EB6">
        <w:t>Foundation Skills</w:t>
      </w:r>
    </w:p>
    <w:p w:rsidR="00000000" w:rsidRPr="00B53D13" w:rsidP="00B53D13">
      <w:pPr>
        <w:pStyle w:val="BodyText"/>
        <w:rPr>
          <w:i/>
        </w:rPr>
      </w:pPr>
      <w:r w:rsidRPr="00B53D1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903E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EB6" w:rsidP="00903EB6">
            <w:pPr>
              <w:pStyle w:val="BodyText"/>
            </w:pPr>
            <w:r w:rsidRPr="00903EB6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EB6" w:rsidP="00903EB6">
            <w:pPr>
              <w:pStyle w:val="BodyText"/>
            </w:pPr>
            <w:r w:rsidRPr="00903EB6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EB6">
            <w:pPr>
              <w:pStyle w:val="BodyText"/>
              <w:rPr>
                <w:lang w:val="en-NZ"/>
              </w:rPr>
            </w:pPr>
            <w:r w:rsidRPr="00903EB6">
              <w:rPr>
                <w:rStyle w:val="SpecialBold"/>
              </w:rPr>
              <w:t>Description</w:t>
            </w:r>
          </w:p>
        </w:tc>
      </w:tr>
      <w:tr w:rsidTr="00903E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EB6">
            <w:pPr>
              <w:pStyle w:val="BodyText"/>
              <w:rPr>
                <w:lang w:val="en-NZ"/>
              </w:rPr>
            </w:pPr>
            <w:r w:rsidRPr="00903EB6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EB6">
            <w:pPr>
              <w:pStyle w:val="BodyText"/>
              <w:rPr>
                <w:lang w:val="en-NZ"/>
              </w:rPr>
            </w:pPr>
            <w:r w:rsidRPr="00903EB6">
              <w:t>1.1, 1.2, 1.3, 1.4, 2.1, 3.1, 3.2, 3.3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EB6">
            <w:pPr>
              <w:pStyle w:val="ListBullet"/>
              <w:rPr>
                <w:lang w:val="en-NZ"/>
              </w:rPr>
            </w:pPr>
            <w:r w:rsidRPr="00903EB6">
              <w:t>Identifies, interprets, understands and compares information to monitor and evaluate quality of product and services and check against client requirements</w:t>
            </w:r>
          </w:p>
        </w:tc>
      </w:tr>
      <w:tr w:rsidTr="00903E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EB6">
            <w:pPr>
              <w:pStyle w:val="BodyText"/>
              <w:rPr>
                <w:lang w:val="en-NZ"/>
              </w:rPr>
            </w:pPr>
            <w:r w:rsidRPr="00903EB6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EB6">
            <w:pPr>
              <w:pStyle w:val="BodyText"/>
              <w:rPr>
                <w:lang w:val="en-NZ"/>
              </w:rPr>
            </w:pPr>
            <w:r w:rsidRPr="00903EB6">
              <w:t>1.1, 1.5, 2.2, 2.3, 3.2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EB6" w:rsidP="00903EB6">
            <w:pPr>
              <w:pStyle w:val="ListBullet"/>
            </w:pPr>
            <w:r w:rsidRPr="00903EB6">
              <w:t xml:space="preserve">Records results of product </w:t>
            </w:r>
            <w:r w:rsidRPr="00903EB6">
              <w:t>evaluations to show clear comparisons of features, benefits and weaknesses</w:t>
            </w:r>
          </w:p>
          <w:p w:rsidR="00000000" w:rsidP="00903EB6">
            <w:pPr>
              <w:pStyle w:val="ListBullet"/>
              <w:rPr>
                <w:lang w:val="en-NZ"/>
              </w:rPr>
            </w:pPr>
            <w:r w:rsidRPr="00903EB6">
              <w:t>Uses clear and specific language to develop documents for different audiences in accordance with organisational requirements</w:t>
            </w:r>
          </w:p>
        </w:tc>
      </w:tr>
      <w:tr w:rsidTr="00903E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EB6">
            <w:pPr>
              <w:pStyle w:val="BodyText"/>
              <w:rPr>
                <w:lang w:val="en-NZ"/>
              </w:rPr>
            </w:pPr>
            <w:r w:rsidRPr="00903EB6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EB6">
            <w:pPr>
              <w:pStyle w:val="BodyText"/>
              <w:rPr>
                <w:lang w:val="en-NZ"/>
              </w:rPr>
            </w:pPr>
            <w:r w:rsidRPr="00903EB6">
              <w:t>2.2, 2.3, 1.5, 3.3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EB6">
            <w:pPr>
              <w:pStyle w:val="ListBullet"/>
              <w:rPr>
                <w:lang w:val="en-NZ"/>
              </w:rPr>
            </w:pPr>
            <w:r w:rsidRPr="00903EB6">
              <w:t>Provides recomme</w:t>
            </w:r>
            <w:r w:rsidRPr="00903EB6">
              <w:t>ndations using language appropriate to the purpose and audience</w:t>
            </w:r>
          </w:p>
        </w:tc>
      </w:tr>
      <w:tr w:rsidTr="00903E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EB6">
            <w:pPr>
              <w:pStyle w:val="BodyText"/>
              <w:rPr>
                <w:lang w:val="en-NZ"/>
              </w:rPr>
            </w:pPr>
            <w:r w:rsidRPr="00903EB6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EB6">
            <w:pPr>
              <w:pStyle w:val="BodyText"/>
              <w:rPr>
                <w:lang w:val="en-NZ"/>
              </w:rPr>
            </w:pPr>
            <w:r w:rsidRPr="00903EB6">
              <w:t>1.3, 1.4, 3.2, 3.3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EB6">
            <w:pPr>
              <w:pStyle w:val="ListBullet"/>
              <w:rPr>
                <w:lang w:val="en-NZ"/>
              </w:rPr>
            </w:pPr>
            <w:r w:rsidRPr="00903EB6">
              <w:t>Analyses numerical information to measure, compare and evaluate features</w:t>
            </w:r>
          </w:p>
        </w:tc>
      </w:tr>
      <w:tr w:rsidTr="00903E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EB6">
            <w:pPr>
              <w:pStyle w:val="BodyText"/>
              <w:rPr>
                <w:lang w:val="en-NZ"/>
              </w:rPr>
            </w:pPr>
            <w:r w:rsidRPr="00903EB6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EB6">
            <w:pPr>
              <w:pStyle w:val="BodyText"/>
              <w:rPr>
                <w:lang w:val="en-NZ"/>
              </w:rPr>
            </w:pPr>
            <w:r w:rsidRPr="00903EB6">
              <w:t>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EB6">
            <w:pPr>
              <w:pStyle w:val="ListBullet"/>
              <w:rPr>
                <w:lang w:val="en-NZ"/>
              </w:rPr>
            </w:pPr>
            <w:r w:rsidRPr="00903EB6">
              <w:t>Understands and follows organisational policies and procedures and legislative requirement relevant to own role</w:t>
            </w:r>
          </w:p>
        </w:tc>
      </w:tr>
      <w:tr w:rsidTr="00903E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EB6">
            <w:pPr>
              <w:pStyle w:val="BodyText"/>
              <w:rPr>
                <w:lang w:val="en-NZ"/>
              </w:rPr>
            </w:pPr>
            <w:r w:rsidRPr="00903EB6">
              <w:t xml:space="preserve">Get the work </w:t>
            </w:r>
            <w:r w:rsidRPr="00903EB6">
              <w:t>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EB6">
            <w:pPr>
              <w:pStyle w:val="BodyText"/>
              <w:rPr>
                <w:lang w:val="en-NZ"/>
              </w:rPr>
            </w:pPr>
            <w:r w:rsidRPr="00903EB6">
              <w:t>1.1, 3.1, 3.3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EB6" w:rsidP="00903EB6">
            <w:pPr>
              <w:pStyle w:val="ListBullet"/>
            </w:pPr>
            <w:r w:rsidRPr="00903EB6">
              <w:t>Plans and implements tasks required to achieve required outcomes</w:t>
            </w:r>
          </w:p>
          <w:p w:rsidR="00000000" w:rsidRPr="00903EB6" w:rsidP="00903EB6">
            <w:pPr>
              <w:pStyle w:val="ListBullet"/>
            </w:pPr>
            <w:r w:rsidRPr="00903EB6">
              <w:t>Analyses information to decide on appropriate</w:t>
            </w:r>
            <w:r w:rsidRPr="00903EB6">
              <w:t xml:space="preserve"> recommendations</w:t>
            </w:r>
          </w:p>
        </w:tc>
      </w:tr>
    </w:tbl>
    <w:p w:rsidR="00000000" w:rsidRPr="00903EB6" w:rsidP="00903EB6">
      <w:pPr>
        <w:pStyle w:val="BodyText"/>
      </w:pPr>
    </w:p>
    <w:p w:rsidR="00000000" w:rsidRPr="00903EB6" w:rsidP="00903EB6">
      <w:pPr>
        <w:pStyle w:val="AllowPageBreak"/>
      </w:pPr>
    </w:p>
    <w:p w:rsidR="00000000" w:rsidRPr="00903EB6" w:rsidP="00903EB6">
      <w:pPr>
        <w:pStyle w:val="Heading1"/>
      </w:pPr>
      <w:bookmarkStart w:id="6" w:name="O_712434"/>
      <w:bookmarkEnd w:id="6"/>
      <w:r w:rsidRPr="00903EB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903E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EB6" w:rsidP="00903EB6">
            <w:pPr>
              <w:pStyle w:val="BodyText"/>
            </w:pPr>
            <w:r w:rsidRPr="00903EB6">
              <w:rPr>
                <w:rStyle w:val="SpecialBold"/>
              </w:rPr>
              <w:t>Code and title</w:t>
            </w:r>
          </w:p>
          <w:p w:rsidR="00000000" w:rsidRPr="00903EB6" w:rsidP="00903EB6">
            <w:pPr>
              <w:pStyle w:val="BodyText"/>
            </w:pPr>
            <w:r w:rsidRPr="00903EB6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EB6" w:rsidP="00903EB6">
            <w:pPr>
              <w:pStyle w:val="BodyText"/>
            </w:pPr>
            <w:r w:rsidRPr="00903EB6">
              <w:rPr>
                <w:rStyle w:val="SpecialBold"/>
              </w:rPr>
              <w:t>Code and title</w:t>
            </w:r>
          </w:p>
          <w:p w:rsidR="00000000" w:rsidRPr="00903EB6" w:rsidP="00903EB6">
            <w:pPr>
              <w:pStyle w:val="BodyText"/>
            </w:pPr>
            <w:r w:rsidRPr="00903EB6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EB6" w:rsidP="00903EB6">
            <w:pPr>
              <w:pStyle w:val="BodyText"/>
            </w:pPr>
            <w:r w:rsidRPr="00903EB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EB6">
            <w:pPr>
              <w:pStyle w:val="BodyText"/>
              <w:rPr>
                <w:lang w:val="en-NZ"/>
              </w:rPr>
            </w:pPr>
            <w:r w:rsidRPr="00903EB6">
              <w:rPr>
                <w:rStyle w:val="SpecialBold"/>
              </w:rPr>
              <w:t>Equivalence status</w:t>
            </w:r>
          </w:p>
        </w:tc>
      </w:tr>
      <w:tr w:rsidTr="00903E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EB6">
            <w:pPr>
              <w:pStyle w:val="BodyText"/>
              <w:rPr>
                <w:lang w:val="en-NZ"/>
              </w:rPr>
            </w:pPr>
            <w:r w:rsidRPr="00903EB6">
              <w:t>BSBPRO401 Develop product knowledge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EB6">
            <w:pPr>
              <w:pStyle w:val="BodyText"/>
              <w:rPr>
                <w:lang w:val="en-NZ"/>
              </w:rPr>
            </w:pPr>
            <w:r w:rsidRPr="00903EB6">
              <w:t>BSBPRO401A Develop product knowledge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EB6">
            <w:pPr>
              <w:pStyle w:val="BodyText"/>
              <w:rPr>
                <w:lang w:val="en-NZ"/>
              </w:rPr>
            </w:pPr>
            <w:r w:rsidRPr="00903EB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EB6" w:rsidP="00903EB6">
            <w:pPr>
              <w:pStyle w:val="BodyText"/>
            </w:pPr>
            <w:r w:rsidRPr="00903EB6">
              <w:t>Equivalent unit</w:t>
            </w:r>
          </w:p>
        </w:tc>
      </w:tr>
    </w:tbl>
    <w:p w:rsidR="00000000" w:rsidRPr="00903EB6" w:rsidP="00903EB6">
      <w:pPr>
        <w:pStyle w:val="BodyText"/>
      </w:pPr>
    </w:p>
    <w:p w:rsidR="00000000" w:rsidRPr="00903EB6" w:rsidP="00903EB6">
      <w:pPr>
        <w:pStyle w:val="AllowPageBreak"/>
      </w:pPr>
    </w:p>
    <w:p w:rsidR="00000000" w:rsidRPr="00903EB6" w:rsidP="00903EB6">
      <w:pPr>
        <w:pStyle w:val="Heading1"/>
      </w:pPr>
      <w:bookmarkStart w:id="7" w:name="O_712441"/>
      <w:bookmarkEnd w:id="7"/>
      <w:r w:rsidRPr="00903EB6">
        <w:t>Links</w:t>
      </w:r>
    </w:p>
    <w:p w:rsidR="00000000" w:rsidRPr="00903EB6" w:rsidP="00B53D13">
      <w:pPr>
        <w:pStyle w:val="BodyText"/>
      </w:pPr>
      <w:r w:rsidRPr="00903E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001C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03EB6" w:rsidP="00B53D13">
      <w:pPr>
        <w:pStyle w:val="BodyText"/>
        <w:sectPr w:rsidSect="00903EB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03EB6" w:rsidP="00903EB6">
      <w:pPr>
        <w:pStyle w:val="SuperHeading"/>
      </w:pPr>
      <w:r w:rsidRPr="00903EB6">
        <w:t>Assessment Requirements for BSBPRO401 Develop product knowledge</w:t>
      </w:r>
    </w:p>
    <w:p w:rsidR="00000000" w:rsidRPr="00903EB6" w:rsidP="00903EB6">
      <w:pPr>
        <w:pStyle w:val="Heading1"/>
      </w:pPr>
      <w:bookmarkStart w:id="8" w:name="O_712436"/>
      <w:bookmarkEnd w:id="8"/>
      <w:r w:rsidRPr="00903E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03E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EB6" w:rsidP="00903EB6">
            <w:pPr>
              <w:pStyle w:val="BodyText"/>
            </w:pPr>
            <w:r w:rsidRPr="00903EB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EB6">
            <w:pPr>
              <w:pStyle w:val="BodyText"/>
              <w:rPr>
                <w:lang w:val="en-NZ"/>
              </w:rPr>
            </w:pPr>
            <w:r w:rsidRPr="00903EB6">
              <w:rPr>
                <w:rStyle w:val="SpecialBold"/>
              </w:rPr>
              <w:t>Comments</w:t>
            </w:r>
          </w:p>
        </w:tc>
      </w:tr>
      <w:tr w:rsidTr="00903E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EB6">
            <w:pPr>
              <w:pStyle w:val="BodyText"/>
              <w:rPr>
                <w:lang w:val="en-NZ"/>
              </w:rPr>
            </w:pPr>
            <w:r w:rsidRPr="00903EB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EB6" w:rsidP="00903EB6">
            <w:pPr>
              <w:pStyle w:val="BodyText"/>
            </w:pPr>
            <w:r w:rsidRPr="00903EB6">
              <w:t>This version first released with BSB Business Services Training Package Version 1.0.</w:t>
            </w:r>
          </w:p>
        </w:tc>
      </w:tr>
    </w:tbl>
    <w:p w:rsidR="00000000" w:rsidRPr="00903EB6" w:rsidP="00903EB6">
      <w:pPr>
        <w:pStyle w:val="BodyText"/>
      </w:pPr>
    </w:p>
    <w:p w:rsidR="00000000" w:rsidRPr="00903EB6" w:rsidP="00903EB6">
      <w:pPr>
        <w:pStyle w:val="AllowPageBreak"/>
      </w:pPr>
    </w:p>
    <w:p w:rsidR="00000000" w:rsidRPr="00903EB6" w:rsidP="00903EB6">
      <w:pPr>
        <w:pStyle w:val="Heading1"/>
      </w:pPr>
      <w:bookmarkStart w:id="9" w:name="O_712437"/>
      <w:bookmarkEnd w:id="9"/>
      <w:r w:rsidRPr="00903EB6">
        <w:t>Performance Evidence</w:t>
      </w:r>
    </w:p>
    <w:p w:rsidR="00000000" w:rsidRPr="00903EB6" w:rsidP="00B53D13">
      <w:pPr>
        <w:pStyle w:val="BodyText"/>
      </w:pPr>
      <w:r w:rsidRPr="00903EB6">
        <w:t>Evidence of the ability to:</w:t>
      </w:r>
    </w:p>
    <w:p w:rsidR="00000000" w:rsidRPr="00903EB6" w:rsidP="00903EB6">
      <w:pPr>
        <w:pStyle w:val="ListBullet"/>
      </w:pPr>
      <w:r w:rsidRPr="00903EB6">
        <w:t>use valid and reliable sources to gather information about the organisation’s products and competitors</w:t>
      </w:r>
      <w:r w:rsidRPr="00903EB6">
        <w:t>’ products</w:t>
      </w:r>
    </w:p>
    <w:p w:rsidR="00000000" w:rsidRPr="00903EB6" w:rsidP="00903EB6">
      <w:pPr>
        <w:pStyle w:val="ListBullet"/>
      </w:pPr>
      <w:r w:rsidRPr="00903EB6">
        <w:t>determine buyer needs and present key features and benefits of product to match needs, in accordance with organisational and legislative obligations</w:t>
      </w:r>
    </w:p>
    <w:p w:rsidR="00000000" w:rsidRPr="00903EB6" w:rsidP="00903EB6">
      <w:pPr>
        <w:pStyle w:val="ListBullet"/>
      </w:pPr>
      <w:r w:rsidRPr="00903EB6">
        <w:t>compare competitors’ products with own organisation’s products and communicate differences to bu</w:t>
      </w:r>
      <w:r w:rsidRPr="00903EB6">
        <w:t>yer.</w:t>
      </w:r>
    </w:p>
    <w:p w:rsidR="00000000" w:rsidRPr="00903EB6" w:rsidP="00903EB6">
      <w:pPr>
        <w:pStyle w:val="BodyText"/>
      </w:pPr>
    </w:p>
    <w:p w:rsidR="00000000" w:rsidRPr="00903EB6" w:rsidP="00B53D13">
      <w:pPr>
        <w:pStyle w:val="BodyText"/>
      </w:pPr>
      <w:r w:rsidRPr="00903EB6">
        <w:t>Note: If a specific volume or frequency is not stated, then evidence must be provided at least once.</w:t>
      </w:r>
    </w:p>
    <w:p w:rsidR="00000000" w:rsidRPr="00903EB6" w:rsidP="00903EB6">
      <w:pPr>
        <w:pStyle w:val="Heading1"/>
      </w:pPr>
      <w:bookmarkStart w:id="10" w:name="O_712438"/>
      <w:bookmarkEnd w:id="10"/>
      <w:r w:rsidRPr="00903EB6">
        <w:t>Knowledge Evidence</w:t>
      </w:r>
    </w:p>
    <w:p w:rsidR="00000000" w:rsidRPr="00903EB6" w:rsidP="00B53D13">
      <w:pPr>
        <w:pStyle w:val="BodyText"/>
      </w:pPr>
      <w:r w:rsidRPr="00903EB6">
        <w:t>To complete the unit requirements safely and effectively, the individual must:</w:t>
      </w:r>
    </w:p>
    <w:p w:rsidR="00000000" w:rsidRPr="00903EB6" w:rsidP="00903EB6">
      <w:pPr>
        <w:pStyle w:val="ListBullet"/>
      </w:pPr>
      <w:r w:rsidRPr="00903EB6">
        <w:t>list sources of information for own organisation’s products and competitors’ products</w:t>
      </w:r>
    </w:p>
    <w:p w:rsidR="00000000" w:rsidRPr="00903EB6" w:rsidP="00903EB6">
      <w:pPr>
        <w:pStyle w:val="ListBullet"/>
      </w:pPr>
      <w:r w:rsidRPr="00903EB6">
        <w:t>explain why it is important to discuss features, benefits, strengths and weaknesses when describing  products</w:t>
      </w:r>
    </w:p>
    <w:p w:rsidR="00000000" w:rsidRPr="00903EB6" w:rsidP="00903EB6">
      <w:pPr>
        <w:pStyle w:val="ListBullet"/>
      </w:pPr>
      <w:r w:rsidRPr="00903EB6">
        <w:t>summarise industry competitors, including products offered a</w:t>
      </w:r>
      <w:r w:rsidRPr="00903EB6">
        <w:t>nd potential buyer markets</w:t>
      </w:r>
    </w:p>
    <w:p w:rsidR="00000000" w:rsidRPr="00903EB6" w:rsidP="00903EB6">
      <w:pPr>
        <w:pStyle w:val="ListBullet"/>
      </w:pPr>
      <w:r w:rsidRPr="00903EB6">
        <w:t>outline organisational policies and procedures, relevant to the sales process</w:t>
      </w:r>
    </w:p>
    <w:p w:rsidR="00000000" w:rsidRPr="00903EB6" w:rsidP="00903EB6">
      <w:pPr>
        <w:pStyle w:val="ListBullet"/>
      </w:pPr>
      <w:r w:rsidRPr="00903EB6">
        <w:t>outline the key provisions of relevant legislation, regulations, standards and codes of practice that are relevant to the sales process.</w:t>
      </w:r>
    </w:p>
    <w:p w:rsidR="00000000" w:rsidRPr="00903EB6" w:rsidP="00903EB6">
      <w:pPr>
        <w:pStyle w:val="AllowPageBreak"/>
      </w:pPr>
    </w:p>
    <w:p w:rsidR="00000000" w:rsidRPr="00903EB6" w:rsidP="00903EB6">
      <w:pPr>
        <w:pStyle w:val="Heading1"/>
      </w:pPr>
      <w:bookmarkStart w:id="11" w:name="O_712439"/>
      <w:bookmarkEnd w:id="11"/>
      <w:r w:rsidRPr="00903EB6">
        <w:t>Assessment Conditions</w:t>
      </w:r>
    </w:p>
    <w:p w:rsidR="00000000" w:rsidRPr="00903EB6" w:rsidP="00B53D13">
      <w:pPr>
        <w:pStyle w:val="BodyText"/>
      </w:pPr>
      <w:r w:rsidRPr="00903EB6">
        <w:t>Assessment must be conducted in a safe environment where evidence gathered demonstrates consistent performance of typical activities experienced in the industry capability – product skills and advice field of work and include acces</w:t>
      </w:r>
      <w:r w:rsidRPr="00903EB6">
        <w:t>s to:</w:t>
      </w:r>
    </w:p>
    <w:p w:rsidR="00000000" w:rsidRPr="00903EB6" w:rsidP="00903EB6">
      <w:pPr>
        <w:pStyle w:val="ListBullet"/>
      </w:pPr>
      <w:r w:rsidRPr="00903EB6">
        <w:t>information sources regarding an organisation’s and competitors’ products, service or ideas</w:t>
      </w:r>
    </w:p>
    <w:p w:rsidR="00000000" w:rsidRPr="00903EB6" w:rsidP="00903EB6">
      <w:pPr>
        <w:pStyle w:val="ListBullet"/>
      </w:pPr>
      <w:r w:rsidRPr="00903EB6">
        <w:t>office equipment and resources</w:t>
      </w:r>
    </w:p>
    <w:p w:rsidR="00000000" w:rsidRPr="00903EB6" w:rsidP="00903EB6">
      <w:pPr>
        <w:pStyle w:val="ListBullet"/>
      </w:pPr>
      <w:r w:rsidRPr="00903EB6">
        <w:t>relevant organisational policies and procedures</w:t>
      </w:r>
    </w:p>
    <w:p w:rsidR="00000000" w:rsidRPr="00903EB6" w:rsidP="00903EB6">
      <w:pPr>
        <w:pStyle w:val="ListBullet"/>
      </w:pPr>
      <w:r w:rsidRPr="00903EB6">
        <w:t>case studies and, where possible, real situations</w:t>
      </w:r>
    </w:p>
    <w:p w:rsidR="00000000" w:rsidRPr="00903EB6" w:rsidP="00903EB6">
      <w:pPr>
        <w:pStyle w:val="ListBullet"/>
      </w:pPr>
      <w:r w:rsidRPr="00903EB6">
        <w:t>interaction with others.</w:t>
      </w:r>
    </w:p>
    <w:p w:rsidR="00000000" w:rsidRPr="00903EB6" w:rsidP="00903EB6">
      <w:pPr>
        <w:pStyle w:val="BodyText"/>
      </w:pPr>
    </w:p>
    <w:p w:rsidR="00000000" w:rsidRPr="00903EB6" w:rsidP="00B53D13">
      <w:pPr>
        <w:pStyle w:val="BodyText"/>
      </w:pPr>
      <w:r w:rsidRPr="00903EB6">
        <w:t>As</w:t>
      </w:r>
      <w:r w:rsidRPr="00903EB6">
        <w:t>sessors must satisfy NVR/AQTF assessor requirements.</w:t>
      </w:r>
    </w:p>
    <w:p w:rsidR="00000000" w:rsidRPr="00903EB6" w:rsidP="00903EB6">
      <w:pPr>
        <w:pStyle w:val="Heading1"/>
      </w:pPr>
      <w:bookmarkStart w:id="12" w:name="O_712442"/>
      <w:bookmarkEnd w:id="12"/>
      <w:r w:rsidRPr="00903EB6">
        <w:t>Links</w:t>
      </w:r>
    </w:p>
    <w:p w:rsidR="00000000" w:rsidRPr="00903EB6" w:rsidP="00B53D13">
      <w:pPr>
        <w:pStyle w:val="BodyText"/>
      </w:pPr>
      <w:r w:rsidRPr="00903E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001C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03EB6" w:rsidP="00903EB6"/>
    <w:sectPr w:rsidSect="00903EB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E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EB6" w:rsidRPr="00B53D13" w:rsidP="00B53D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E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D13" w:rsidP="00903E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3D13" w:rsidP="00903E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53D13" w:rsidP="00903EB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EB6" w:rsidP="00903E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53D13">
      <w:t>Approved</w:t>
    </w:r>
    <w:r w:rsidR="00B53D1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53D1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53D13">
      <w:rPr>
        <w:noProof/>
      </w:rPr>
      <w:t>4</w:t>
    </w:r>
    <w:r>
      <w:rPr>
        <w:noProof/>
      </w:rPr>
      <w:fldChar w:fldCharType="end"/>
    </w:r>
  </w:p>
  <w:p w:rsidR="00903EB6" w:rsidP="00903E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53D1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53D13">
      <w:t>Future Skills Organisation</w:t>
    </w:r>
    <w:r w:rsidR="00B53D13">
      <w:fldChar w:fldCharType="end"/>
    </w:r>
  </w:p>
  <w:p w:rsidR="00903EB6" w:rsidP="00903E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E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D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3EB6" w:rsidRPr="00B53D13" w:rsidP="00B53D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E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D13" w:rsidRPr="002D2AF8" w:rsidP="00903E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BSBPRO401 Develop product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53D13" w:rsidP="00903EB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EB6" w:rsidRPr="002D2AF8" w:rsidP="00903E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53D13">
      <w:t>BSBPRO401 Develop product knowledge</w:t>
    </w:r>
    <w:r w:rsidR="00B53D1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53D13">
      <w:rPr>
        <w:noProof/>
      </w:rPr>
      <w:t>2 March 2025</w:t>
    </w:r>
    <w:r>
      <w:fldChar w:fldCharType="end"/>
    </w:r>
  </w:p>
  <w:p w:rsidR="00903EB6" w:rsidP="00903E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6A8D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A8C6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E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3E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3E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3E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3E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3E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3E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3E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3E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3E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3E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3EB6"/>
  </w:style>
  <w:style w:type="character" w:customStyle="1" w:styleId="Heading1Char">
    <w:name w:val="Heading 1 Char"/>
    <w:basedOn w:val="DefaultParagraphFont"/>
    <w:link w:val="Heading1"/>
    <w:rsid w:val="00903E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3E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3E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3EB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3EB6"/>
    <w:rPr>
      <w:b/>
      <w:spacing w:val="0"/>
    </w:rPr>
  </w:style>
  <w:style w:type="character" w:styleId="Emphasis">
    <w:name w:val="Emphasis"/>
    <w:basedOn w:val="DefaultParagraphFont"/>
    <w:qFormat/>
    <w:rsid w:val="00903EB6"/>
    <w:rPr>
      <w:i/>
    </w:rPr>
  </w:style>
  <w:style w:type="paragraph" w:customStyle="1" w:styleId="SuperHeading">
    <w:name w:val="SuperHeading"/>
    <w:basedOn w:val="Normal"/>
    <w:rsid w:val="00903E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3E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3E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3E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3E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3E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3E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3E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3E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3E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3E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3E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3E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3E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3E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3E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3E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3E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3E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3E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3E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3E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3E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3E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3E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3E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3E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3E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3E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3E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3E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3E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3E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3E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3E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3E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3E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3E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3EB6"/>
  </w:style>
  <w:style w:type="paragraph" w:styleId="TableofFigures">
    <w:name w:val="table of figures"/>
    <w:basedOn w:val="Normal"/>
    <w:next w:val="Normal"/>
    <w:semiHidden/>
    <w:rsid w:val="00903E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3E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3EB6"/>
    <w:rPr>
      <w:rFonts w:ascii="Wingdings" w:hAnsi="Wingdings"/>
    </w:rPr>
  </w:style>
  <w:style w:type="paragraph" w:customStyle="1" w:styleId="TableHeading">
    <w:name w:val="Table Heading"/>
    <w:basedOn w:val="HeadingBase"/>
    <w:rsid w:val="00903E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3EB6"/>
    <w:rPr>
      <w:color w:val="0033CC"/>
      <w:u w:val="none"/>
    </w:rPr>
  </w:style>
  <w:style w:type="paragraph" w:customStyle="1" w:styleId="BodyTextRight">
    <w:name w:val="Body Text Right"/>
    <w:basedOn w:val="BodyText"/>
    <w:rsid w:val="00903E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3E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3E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3E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3E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3E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3EB6"/>
    <w:rPr>
      <w:sz w:val="32"/>
    </w:rPr>
  </w:style>
  <w:style w:type="paragraph" w:customStyle="1" w:styleId="HeadingProcedure">
    <w:name w:val="Heading Procedure"/>
    <w:basedOn w:val="HeadingBase"/>
    <w:next w:val="Normal"/>
    <w:rsid w:val="00903E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3EB6"/>
    <w:pPr>
      <w:spacing w:before="60" w:after="60"/>
    </w:pPr>
  </w:style>
  <w:style w:type="paragraph" w:styleId="ListContinue">
    <w:name w:val="List Continue"/>
    <w:basedOn w:val="List"/>
    <w:rsid w:val="00903EB6"/>
    <w:pPr>
      <w:ind w:firstLine="0"/>
    </w:pPr>
  </w:style>
  <w:style w:type="paragraph" w:customStyle="1" w:styleId="ListNote">
    <w:name w:val="List Note"/>
    <w:basedOn w:val="List"/>
    <w:rsid w:val="00903E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3E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3E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3EB6"/>
    <w:rPr>
      <w:rFonts w:ascii="Courier New" w:hAnsi="Courier New"/>
    </w:rPr>
  </w:style>
  <w:style w:type="paragraph" w:customStyle="1" w:styleId="NoteBullet">
    <w:name w:val="Note Bullet"/>
    <w:basedOn w:val="Note"/>
    <w:rsid w:val="00903E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3E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3E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3E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3E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3E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3E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3EB6"/>
    <w:rPr>
      <w:b/>
      <w:smallCaps/>
    </w:rPr>
  </w:style>
  <w:style w:type="paragraph" w:customStyle="1" w:styleId="TableListNumber">
    <w:name w:val="Table List Number"/>
    <w:basedOn w:val="ListNumber"/>
    <w:rsid w:val="00903E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3E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3EB6"/>
    <w:pPr>
      <w:numPr>
        <w:numId w:val="8"/>
      </w:numPr>
    </w:pPr>
  </w:style>
  <w:style w:type="paragraph" w:customStyle="1" w:styleId="ListAlpha2">
    <w:name w:val="List Alpha 2"/>
    <w:basedOn w:val="List2"/>
    <w:rsid w:val="00903EB6"/>
    <w:pPr>
      <w:numPr>
        <w:numId w:val="7"/>
      </w:numPr>
    </w:pPr>
  </w:style>
  <w:style w:type="paragraph" w:styleId="List2">
    <w:name w:val="List 2"/>
    <w:basedOn w:val="BodyText"/>
    <w:rsid w:val="00903E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3E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3E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3E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3E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3E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3EB6"/>
    <w:pPr>
      <w:numPr>
        <w:numId w:val="3"/>
      </w:numPr>
    </w:pPr>
  </w:style>
  <w:style w:type="paragraph" w:styleId="ListContinue2">
    <w:name w:val="List Continue 2"/>
    <w:basedOn w:val="List2"/>
    <w:rsid w:val="00903EB6"/>
    <w:pPr>
      <w:ind w:firstLine="0"/>
    </w:pPr>
  </w:style>
  <w:style w:type="paragraph" w:styleId="ListContinue3">
    <w:name w:val="List Continue 3"/>
    <w:basedOn w:val="List3"/>
    <w:rsid w:val="00903EB6"/>
    <w:pPr>
      <w:ind w:left="1021" w:firstLine="0"/>
    </w:pPr>
  </w:style>
  <w:style w:type="paragraph" w:styleId="ListContinue4">
    <w:name w:val="List Continue 4"/>
    <w:basedOn w:val="List4"/>
    <w:rsid w:val="00903EB6"/>
    <w:pPr>
      <w:ind w:firstLine="0"/>
    </w:pPr>
  </w:style>
  <w:style w:type="paragraph" w:styleId="ListContinue5">
    <w:name w:val="List Continue 5"/>
    <w:basedOn w:val="List5"/>
    <w:rsid w:val="00903EB6"/>
    <w:pPr>
      <w:ind w:firstLine="0"/>
    </w:pPr>
  </w:style>
  <w:style w:type="paragraph" w:styleId="ListNumber3">
    <w:name w:val="List Number 3"/>
    <w:basedOn w:val="List3"/>
    <w:rsid w:val="00903EB6"/>
    <w:pPr>
      <w:numPr>
        <w:numId w:val="4"/>
      </w:numPr>
    </w:pPr>
  </w:style>
  <w:style w:type="paragraph" w:styleId="ListNumber4">
    <w:name w:val="List Number 4"/>
    <w:basedOn w:val="List4"/>
    <w:rsid w:val="00903EB6"/>
    <w:pPr>
      <w:numPr>
        <w:numId w:val="5"/>
      </w:numPr>
    </w:pPr>
  </w:style>
  <w:style w:type="paragraph" w:styleId="ListNumber5">
    <w:name w:val="List Number 5"/>
    <w:basedOn w:val="List5"/>
    <w:rsid w:val="00903EB6"/>
    <w:pPr>
      <w:numPr>
        <w:numId w:val="6"/>
      </w:numPr>
    </w:pPr>
  </w:style>
  <w:style w:type="paragraph" w:styleId="BlockText">
    <w:name w:val="Block Text"/>
    <w:basedOn w:val="Normal"/>
    <w:rsid w:val="00903E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3E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3EB6"/>
    <w:rPr>
      <w:sz w:val="16"/>
      <w:vertAlign w:val="superscript"/>
    </w:rPr>
  </w:style>
  <w:style w:type="character" w:customStyle="1" w:styleId="Symbols">
    <w:name w:val="Symbols"/>
    <w:basedOn w:val="DefaultParagraphFont"/>
    <w:rsid w:val="00903EB6"/>
    <w:rPr>
      <w:rFonts w:ascii="Symbol" w:hAnsi="Symbol"/>
    </w:rPr>
  </w:style>
  <w:style w:type="character" w:customStyle="1" w:styleId="MenuOptions">
    <w:name w:val="Menu Options"/>
    <w:basedOn w:val="DefaultParagraphFont"/>
    <w:rsid w:val="00903E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3EB6"/>
    <w:rPr>
      <w:b/>
    </w:rPr>
  </w:style>
  <w:style w:type="character" w:customStyle="1" w:styleId="Underlined">
    <w:name w:val="Underlined"/>
    <w:basedOn w:val="DefaultParagraphFont"/>
    <w:rsid w:val="00903EB6"/>
    <w:rPr>
      <w:u w:val="single"/>
    </w:rPr>
  </w:style>
  <w:style w:type="paragraph" w:customStyle="1" w:styleId="TableBodyTextRight">
    <w:name w:val="Table Body Text Right"/>
    <w:basedOn w:val="TableBodyText"/>
    <w:rsid w:val="00903E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3EB6"/>
    <w:rPr>
      <w:sz w:val="18"/>
    </w:rPr>
  </w:style>
  <w:style w:type="paragraph" w:customStyle="1" w:styleId="BodySmallRight">
    <w:name w:val="Body Small Right"/>
    <w:basedOn w:val="BodyTextRight"/>
    <w:rsid w:val="00903EB6"/>
    <w:rPr>
      <w:sz w:val="18"/>
      <w:szCs w:val="18"/>
    </w:rPr>
  </w:style>
  <w:style w:type="paragraph" w:customStyle="1" w:styleId="MarginEdition">
    <w:name w:val="Margin Edition"/>
    <w:basedOn w:val="MarginNote"/>
    <w:rsid w:val="00903E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3EB6"/>
    <w:rPr>
      <w:sz w:val="2"/>
      <w:szCs w:val="2"/>
    </w:rPr>
  </w:style>
  <w:style w:type="character" w:customStyle="1" w:styleId="Small">
    <w:name w:val="Small"/>
    <w:basedOn w:val="DefaultParagraphFont"/>
    <w:rsid w:val="00903EB6"/>
    <w:rPr>
      <w:sz w:val="16"/>
    </w:rPr>
  </w:style>
  <w:style w:type="paragraph" w:customStyle="1" w:styleId="WideTable">
    <w:name w:val="Wide Table"/>
    <w:basedOn w:val="Normal"/>
    <w:rsid w:val="00903E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3EB6"/>
  </w:style>
  <w:style w:type="paragraph" w:styleId="Quote">
    <w:name w:val="Quote"/>
    <w:basedOn w:val="Heading1"/>
    <w:link w:val="QuoteChar"/>
    <w:qFormat/>
    <w:rsid w:val="00903E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3E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3EB6"/>
    <w:pPr>
      <w:pageBreakBefore/>
    </w:pPr>
  </w:style>
  <w:style w:type="paragraph" w:customStyle="1" w:styleId="Border">
    <w:name w:val="Border"/>
    <w:basedOn w:val="Normal"/>
    <w:qFormat/>
    <w:rsid w:val="00903E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3E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3E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E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3E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3E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3E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3E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3E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3EB6"/>
    <w:rPr>
      <w:u w:val="single"/>
    </w:rPr>
  </w:style>
  <w:style w:type="character" w:customStyle="1" w:styleId="BoldandItalics">
    <w:name w:val="Bold and Italics"/>
    <w:qFormat/>
    <w:rsid w:val="00903EB6"/>
    <w:rPr>
      <w:b/>
      <w:i/>
      <w:u w:val="none"/>
    </w:rPr>
  </w:style>
  <w:style w:type="paragraph" w:styleId="BalloonText">
    <w:name w:val="Balloon Text"/>
    <w:basedOn w:val="Normal"/>
    <w:link w:val="BalloonTextChar"/>
    <w:rsid w:val="00903E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3E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3E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3E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3E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3E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3EB6"/>
    <w:pPr>
      <w:spacing w:before="0" w:after="0"/>
    </w:pPr>
  </w:style>
  <w:style w:type="paragraph" w:customStyle="1" w:styleId="BodyTextBold">
    <w:name w:val="Body Text Bold"/>
    <w:basedOn w:val="BodyText"/>
    <w:qFormat/>
    <w:rsid w:val="00903EB6"/>
    <w:rPr>
      <w:b/>
    </w:rPr>
  </w:style>
  <w:style w:type="character" w:styleId="Hyperlink">
    <w:name w:val="Hyperlink"/>
    <w:basedOn w:val="DefaultParagraphFont"/>
    <w:uiPriority w:val="99"/>
    <w:unhideWhenUsed/>
    <w:rsid w:val="00B53D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786</Words>
  <Characters>5136</Characters>
  <Application>Microsoft Office Word</Application>
  <DocSecurity>0</DocSecurity>
  <Lines>190</Lines>
  <Paragraphs>120</Paragraphs>
  <ScaleCrop>false</ScaleCrop>
  <Company>Author-it Software Corporation Ltd.</Company>
  <LinksUpToDate>false</LinksUpToDate>
  <CharactersWithSpaces>5802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BSBPRO401 Develop product knowledge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2025-03-01T22:05:00Z</dcterms:created>
  <dcterms:modified xsi:type="dcterms:W3CDTF">2025-03-01T22:05:00Z</dcterms:modified>
</cp:coreProperties>
</file>