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B63" w:rsidP="00BF2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BSBPRO301 Recommend products and services</w:t>
      </w:r>
      <w:r>
        <w:fldChar w:fldCharType="end"/>
      </w:r>
    </w:p>
    <w:p w:rsidR="00BF2B63" w:rsidP="00BF2B63">
      <w:pPr>
        <w:pStyle w:val="Version"/>
        <w:sectPr w:rsidSect="00991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C5D" w:rsidP="00991C5D">
      <w:pPr>
        <w:pStyle w:val="SuperHeading"/>
      </w:pPr>
      <w:r w:rsidRPr="00991C5D">
        <w:t>BSBPRO301 Recommend products and services</w:t>
      </w:r>
    </w:p>
    <w:p w:rsidR="00000000" w:rsidRPr="00991C5D" w:rsidP="00991C5D">
      <w:pPr>
        <w:pStyle w:val="Heading1"/>
      </w:pPr>
      <w:bookmarkStart w:id="1" w:name="O_712407"/>
      <w:bookmarkEnd w:id="1"/>
      <w:r w:rsidRPr="00991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1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rPr>
                <w:rStyle w:val="SpecialBold"/>
              </w:rPr>
              <w:t>Comments</w:t>
            </w:r>
          </w:p>
        </w:tc>
      </w:tr>
      <w:tr w:rsidTr="00991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t>This version first released with BSB Business Services Training Package Version 1.0.</w:t>
            </w:r>
          </w:p>
        </w:tc>
      </w:tr>
    </w:tbl>
    <w:p w:rsidR="00000000" w:rsidRPr="00991C5D" w:rsidP="00991C5D">
      <w:pPr>
        <w:pStyle w:val="BodyText"/>
      </w:pPr>
    </w:p>
    <w:p w:rsidR="00000000" w:rsidRPr="00991C5D" w:rsidP="00991C5D">
      <w:pPr>
        <w:pStyle w:val="AllowPageBreak"/>
      </w:pPr>
    </w:p>
    <w:p w:rsidR="00000000" w:rsidRPr="00991C5D" w:rsidP="00991C5D">
      <w:pPr>
        <w:pStyle w:val="Heading1"/>
      </w:pPr>
      <w:bookmarkStart w:id="2" w:name="O_712408"/>
      <w:bookmarkEnd w:id="2"/>
      <w:r w:rsidRPr="00991C5D">
        <w:t>Application</w:t>
      </w:r>
    </w:p>
    <w:p w:rsidR="00000000" w:rsidRPr="00991C5D" w:rsidP="00BF2B63">
      <w:pPr>
        <w:pStyle w:val="BodyText"/>
      </w:pPr>
      <w:r w:rsidRPr="00991C5D">
        <w:t>This unit describes the skills and knowledge required to provide advice and information wit</w:t>
      </w:r>
      <w:r w:rsidRPr="00991C5D">
        <w:t>hin an organisation about the development and distribution of its products and services.</w:t>
      </w:r>
    </w:p>
    <w:p w:rsidR="00000000" w:rsidRPr="00991C5D" w:rsidP="00BF2B63">
      <w:pPr>
        <w:pStyle w:val="BodyText"/>
      </w:pPr>
      <w:r w:rsidRPr="00991C5D">
        <w:t>It applies to individuals who apply a broad range of administrative competencies in varied work contexts, using some discretion and judgement and who may provide tech</w:t>
      </w:r>
      <w:r w:rsidRPr="00991C5D">
        <w:t>nical advice and support to a team.</w:t>
      </w:r>
    </w:p>
    <w:p w:rsidR="00000000" w:rsidRPr="00991C5D" w:rsidP="00BF2B63">
      <w:pPr>
        <w:pStyle w:val="BodyText"/>
      </w:pPr>
      <w:r w:rsidRPr="00991C5D">
        <w:t>No licensing, legislative, regulatory or certification requirements apply to this unit at the time of publication.</w:t>
      </w:r>
    </w:p>
    <w:p w:rsidR="00000000" w:rsidRPr="00991C5D" w:rsidP="00991C5D">
      <w:pPr>
        <w:pStyle w:val="Heading1"/>
      </w:pPr>
      <w:bookmarkStart w:id="3" w:name="O_712411"/>
      <w:bookmarkEnd w:id="3"/>
      <w:r w:rsidRPr="00991C5D">
        <w:t>Unit Sector</w:t>
      </w:r>
    </w:p>
    <w:p w:rsidR="00000000" w:rsidRPr="00991C5D" w:rsidP="00BF2B63">
      <w:pPr>
        <w:pStyle w:val="BodyText"/>
      </w:pPr>
      <w:r w:rsidRPr="00991C5D">
        <w:t>Industry Capability – Product Skills and Advice</w:t>
      </w:r>
    </w:p>
    <w:p w:rsidR="00000000" w:rsidRPr="00991C5D" w:rsidP="00991C5D">
      <w:pPr>
        <w:pStyle w:val="Heading1"/>
      </w:pPr>
      <w:bookmarkStart w:id="4" w:name="O_712412"/>
      <w:bookmarkEnd w:id="4"/>
      <w:r w:rsidRPr="00991C5D">
        <w:t>Elements a</w:t>
      </w:r>
      <w:r w:rsidRPr="00991C5D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1C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rPr>
                <w:rStyle w:val="SpecialBold"/>
              </w:rPr>
              <w:t>PERFORMANCE CRITERIA</w:t>
            </w:r>
          </w:p>
        </w:tc>
      </w:tr>
      <w:tr w:rsidTr="00991C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C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1. Develop and maintain knowledge of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t>1.1 Actively and regularly research knowledge and understanding of industry products and services using authoritative sources</w:t>
            </w:r>
          </w:p>
          <w:p w:rsidR="00000000" w:rsidRPr="00991C5D" w:rsidP="00991C5D">
            <w:pPr>
              <w:pStyle w:val="BodyText"/>
            </w:pPr>
            <w:r w:rsidRPr="00991C5D">
              <w:t>1.2 Use available product and service documentation to identify and understand characteristics of products and services, and to ma</w:t>
            </w:r>
            <w:r w:rsidRPr="00991C5D">
              <w:t>ke comparisons with other products and services</w:t>
            </w:r>
          </w:p>
          <w:p w:rsidR="00000000" w:rsidRPr="00991C5D" w:rsidP="00991C5D">
            <w:pPr>
              <w:pStyle w:val="BodyText"/>
            </w:pPr>
            <w:r w:rsidRPr="00991C5D">
              <w:t>1.3 Accurately document and maintain information on products and services in a format consistent with organisational requirements</w:t>
            </w:r>
          </w:p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1.4 Apply acquired knowledge to improve quality within personal work areas</w:t>
            </w:r>
          </w:p>
        </w:tc>
      </w:tr>
      <w:tr w:rsidTr="00991C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2. Recommend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t>2.1 Ensure that recommendations on products and services are in line with organisational requirements</w:t>
            </w:r>
          </w:p>
          <w:p w:rsidR="00000000" w:rsidRPr="00991C5D" w:rsidP="00991C5D">
            <w:pPr>
              <w:pStyle w:val="BodyText"/>
            </w:pPr>
            <w:r w:rsidRPr="00991C5D">
              <w:t>2.2 Provide recommendations that emphasise product and service issues relevant to client needs</w:t>
            </w:r>
          </w:p>
          <w:p w:rsidR="00000000" w:rsidRPr="00991C5D" w:rsidP="00991C5D">
            <w:pPr>
              <w:pStyle w:val="BodyText"/>
            </w:pPr>
            <w:r w:rsidRPr="00991C5D">
              <w:t>2.3 Ensure that evidence</w:t>
            </w:r>
            <w:r w:rsidRPr="00991C5D">
              <w:t xml:space="preserve"> in support of recommendations is verifiable and presented in a suitable format</w:t>
            </w:r>
          </w:p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2.4 Structure recommendations to identify clear benefits to clients and the organisation</w:t>
            </w:r>
          </w:p>
        </w:tc>
      </w:tr>
      <w:tr w:rsidTr="00991C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3. Advise on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t xml:space="preserve">3.1 Provide advice that is clear, is supported by </w:t>
            </w:r>
            <w:r w:rsidRPr="00991C5D">
              <w:t>verifiable evidence and is compatible with organisational requirements</w:t>
            </w:r>
          </w:p>
          <w:p w:rsidR="00000000" w:rsidRPr="00991C5D" w:rsidP="00991C5D">
            <w:pPr>
              <w:pStyle w:val="BodyText"/>
            </w:pPr>
            <w:r w:rsidRPr="00991C5D">
              <w:t>3.2 Ensure that promotional documentation and materials are appropriate to presentation of the organisation’s products and services</w:t>
            </w:r>
          </w:p>
          <w:p w:rsidR="00000000" w:rsidRPr="00991C5D" w:rsidP="00991C5D">
            <w:pPr>
              <w:pStyle w:val="BodyText"/>
            </w:pPr>
            <w:r w:rsidRPr="00991C5D">
              <w:t>3.3 Ensure that costs of promotional activities confo</w:t>
            </w:r>
            <w:r w:rsidRPr="00991C5D">
              <w:t>rm to budget resources</w:t>
            </w:r>
          </w:p>
          <w:p w:rsidR="00000000" w:rsidRPr="00991C5D" w:rsidP="00991C5D">
            <w:pPr>
              <w:pStyle w:val="BodyText"/>
            </w:pPr>
            <w:r w:rsidRPr="00991C5D">
              <w:t>3.4 Estimate impact of promotional activities from verifiable customer feedback sources</w:t>
            </w:r>
          </w:p>
          <w:p w:rsidR="00000000" w:rsidRPr="00991C5D" w:rsidP="00991C5D">
            <w:pPr>
              <w:pStyle w:val="BodyText"/>
            </w:pPr>
            <w:r w:rsidRPr="00991C5D">
              <w:t>3.5 Evaluate the benefits of promotional activities and incorporate in plans for future promotional activities</w:t>
            </w:r>
          </w:p>
        </w:tc>
      </w:tr>
    </w:tbl>
    <w:p w:rsidR="00000000" w:rsidRPr="00991C5D" w:rsidP="00991C5D">
      <w:pPr>
        <w:pStyle w:val="BodyText"/>
      </w:pPr>
    </w:p>
    <w:p w:rsidR="00000000" w:rsidRPr="00991C5D" w:rsidP="00991C5D">
      <w:pPr>
        <w:pStyle w:val="AllowPageBreak"/>
      </w:pPr>
    </w:p>
    <w:p w:rsidR="00000000" w:rsidRPr="00991C5D" w:rsidP="00991C5D">
      <w:pPr>
        <w:pStyle w:val="Heading1"/>
      </w:pPr>
      <w:bookmarkStart w:id="5" w:name="O_712413"/>
      <w:bookmarkEnd w:id="5"/>
      <w:r w:rsidRPr="00991C5D">
        <w:t>Foundation Skil</w:t>
      </w:r>
      <w:r w:rsidRPr="00991C5D">
        <w:t>ls</w:t>
      </w:r>
    </w:p>
    <w:p w:rsidR="00000000" w:rsidRPr="00BF2B63" w:rsidP="00BF2B63">
      <w:pPr>
        <w:pStyle w:val="BodyText"/>
        <w:rPr>
          <w:i/>
        </w:rPr>
      </w:pPr>
      <w:r w:rsidRPr="00BF2B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91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rPr>
                <w:rStyle w:val="SpecialBold"/>
              </w:rPr>
              <w:t>Description</w:t>
            </w:r>
          </w:p>
        </w:tc>
      </w:tr>
      <w:tr w:rsidTr="00991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1.1, 1.2, 3.4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ListBullet"/>
              <w:rPr>
                <w:lang w:val="en-NZ"/>
              </w:rPr>
            </w:pPr>
            <w:r w:rsidRPr="00991C5D">
              <w:t>Interprets, understands and compares textual information about products and services from a range of sources</w:t>
            </w:r>
          </w:p>
        </w:tc>
      </w:tr>
      <w:tr w:rsidTr="00991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1.2, 1.3, 2.2, 2.3, 2.4, 3.1, 3.2, 3.5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ListBullet"/>
              <w:rPr>
                <w:lang w:val="en-NZ"/>
              </w:rPr>
            </w:pPr>
            <w:r w:rsidRPr="00991C5D">
              <w:t>Uses clear and specific language to develop documents for different audiences in accordance with o</w:t>
            </w:r>
            <w:r w:rsidRPr="00991C5D">
              <w:t>rganisational requirements</w:t>
            </w:r>
          </w:p>
        </w:tc>
      </w:tr>
      <w:tr w:rsidTr="00991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ListBullet"/>
              <w:rPr>
                <w:lang w:val="en-NZ"/>
              </w:rPr>
            </w:pPr>
            <w:r w:rsidRPr="00991C5D">
              <w:t>Provides recommendations using language appropriate to the purpose and audience</w:t>
            </w:r>
          </w:p>
        </w:tc>
      </w:tr>
      <w:tr w:rsidTr="00991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ListBullet"/>
              <w:rPr>
                <w:lang w:val="en-NZ"/>
              </w:rPr>
            </w:pPr>
            <w:r w:rsidRPr="00991C5D">
              <w:t xml:space="preserve">Extracts and evaluates meaning from data to calculate actual costs against budget and impact of </w:t>
            </w:r>
            <w:r w:rsidRPr="00991C5D">
              <w:t>promotional activities</w:t>
            </w:r>
          </w:p>
        </w:tc>
      </w:tr>
      <w:tr w:rsidTr="00991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1.3, 1.4, 2.1, 3.1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ListBullet"/>
              <w:rPr>
                <w:lang w:val="en-NZ"/>
              </w:rPr>
            </w:pPr>
            <w:r w:rsidRPr="00991C5D">
              <w:t>Understands and follows organisational policies and procedures relevant to own role</w:t>
            </w:r>
          </w:p>
        </w:tc>
      </w:tr>
      <w:tr w:rsidTr="00991C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1.1-1.3, 2.1-2.4, 3.1,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ListBullet"/>
            </w:pPr>
            <w:r w:rsidRPr="00991C5D">
              <w:t>Plans and implements tasks required to achieve re</w:t>
            </w:r>
            <w:r w:rsidRPr="00991C5D">
              <w:t>quired outcomes</w:t>
            </w:r>
          </w:p>
          <w:p w:rsidR="00000000" w:rsidRPr="00991C5D" w:rsidP="00991C5D">
            <w:pPr>
              <w:pStyle w:val="ListBullet"/>
            </w:pPr>
            <w:r w:rsidRPr="00991C5D">
              <w:t>Analyses information in order to decide on appropriate advice or recommendations</w:t>
            </w:r>
          </w:p>
          <w:p w:rsidR="00000000" w:rsidRPr="00991C5D" w:rsidP="00991C5D">
            <w:pPr>
              <w:pStyle w:val="ListBullet"/>
            </w:pPr>
            <w:r w:rsidRPr="00991C5D">
              <w:t>Evaluates outcomes of decisions to identify opportunities for improvement</w:t>
            </w:r>
          </w:p>
        </w:tc>
      </w:tr>
    </w:tbl>
    <w:p w:rsidR="00000000" w:rsidRPr="00991C5D" w:rsidP="00991C5D">
      <w:pPr>
        <w:pStyle w:val="BodyText"/>
      </w:pPr>
    </w:p>
    <w:p w:rsidR="00000000" w:rsidRPr="00991C5D" w:rsidP="00991C5D">
      <w:pPr>
        <w:pStyle w:val="AllowPageBreak"/>
      </w:pPr>
    </w:p>
    <w:p w:rsidR="00000000" w:rsidRPr="00991C5D" w:rsidP="00991C5D">
      <w:pPr>
        <w:pStyle w:val="Heading1"/>
      </w:pPr>
      <w:bookmarkStart w:id="6" w:name="O_712415"/>
      <w:bookmarkEnd w:id="6"/>
      <w:r w:rsidRPr="00991C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91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Code and title</w:t>
            </w:r>
          </w:p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Code and title</w:t>
            </w:r>
          </w:p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rPr>
                <w:rStyle w:val="SpecialBold"/>
              </w:rPr>
              <w:t>Equivalence status</w:t>
            </w:r>
          </w:p>
        </w:tc>
      </w:tr>
      <w:tr w:rsidTr="00991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BSBPRO301 Recommend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BSBPRO301A Recommend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t>Equivalent unit</w:t>
            </w:r>
          </w:p>
        </w:tc>
      </w:tr>
    </w:tbl>
    <w:p w:rsidR="00000000" w:rsidRPr="00991C5D" w:rsidP="00991C5D">
      <w:pPr>
        <w:pStyle w:val="BodyText"/>
      </w:pPr>
    </w:p>
    <w:p w:rsidR="00000000" w:rsidRPr="00991C5D" w:rsidP="00991C5D">
      <w:pPr>
        <w:pStyle w:val="AllowPageBreak"/>
      </w:pPr>
    </w:p>
    <w:p w:rsidR="00000000" w:rsidRPr="00991C5D" w:rsidP="00991C5D">
      <w:pPr>
        <w:pStyle w:val="Heading1"/>
      </w:pPr>
      <w:bookmarkStart w:id="7" w:name="O_712422"/>
      <w:bookmarkEnd w:id="7"/>
      <w:r w:rsidRPr="00991C5D">
        <w:t>Links</w:t>
      </w:r>
    </w:p>
    <w:p w:rsidR="00000000" w:rsidRPr="00991C5D" w:rsidP="00BF2B63">
      <w:pPr>
        <w:pStyle w:val="BodyText"/>
      </w:pPr>
      <w:r w:rsidRPr="00991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0F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1C5D" w:rsidP="00BF2B63">
      <w:pPr>
        <w:pStyle w:val="BodyText"/>
        <w:sectPr w:rsidSect="00991C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C5D" w:rsidP="00991C5D">
      <w:pPr>
        <w:pStyle w:val="SuperHeading"/>
      </w:pPr>
      <w:r w:rsidRPr="00991C5D">
        <w:t xml:space="preserve">Assessment </w:t>
      </w:r>
      <w:r w:rsidRPr="00991C5D">
        <w:t>Requirements for BSBPRO301 Recommend products and services</w:t>
      </w:r>
    </w:p>
    <w:p w:rsidR="00000000" w:rsidRPr="00991C5D" w:rsidP="00991C5D">
      <w:pPr>
        <w:pStyle w:val="Heading1"/>
      </w:pPr>
      <w:bookmarkStart w:id="8" w:name="O_712417"/>
      <w:bookmarkEnd w:id="8"/>
      <w:r w:rsidRPr="00991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1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rPr>
                <w:rStyle w:val="SpecialBold"/>
              </w:rPr>
              <w:t>Comments</w:t>
            </w:r>
          </w:p>
        </w:tc>
      </w:tr>
      <w:tr w:rsidTr="00991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5D">
            <w:pPr>
              <w:pStyle w:val="BodyText"/>
              <w:rPr>
                <w:lang w:val="en-NZ"/>
              </w:rPr>
            </w:pPr>
            <w:r w:rsidRPr="00991C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5D" w:rsidP="00991C5D">
            <w:pPr>
              <w:pStyle w:val="BodyText"/>
            </w:pPr>
            <w:r w:rsidRPr="00991C5D">
              <w:t>This version first released with BSB Business Services Training Package Version 1.0.</w:t>
            </w:r>
          </w:p>
        </w:tc>
      </w:tr>
    </w:tbl>
    <w:p w:rsidR="00000000" w:rsidRPr="00991C5D" w:rsidP="00991C5D">
      <w:pPr>
        <w:pStyle w:val="BodyText"/>
      </w:pPr>
    </w:p>
    <w:p w:rsidR="00000000" w:rsidRPr="00991C5D" w:rsidP="00991C5D">
      <w:pPr>
        <w:pStyle w:val="AllowPageBreak"/>
      </w:pPr>
    </w:p>
    <w:p w:rsidR="00000000" w:rsidRPr="00991C5D" w:rsidP="00991C5D">
      <w:pPr>
        <w:pStyle w:val="Heading1"/>
      </w:pPr>
      <w:bookmarkStart w:id="9" w:name="O_712418"/>
      <w:bookmarkEnd w:id="9"/>
      <w:r w:rsidRPr="00991C5D">
        <w:t>Performance Evidence</w:t>
      </w:r>
    </w:p>
    <w:p w:rsidR="00000000" w:rsidRPr="00991C5D" w:rsidP="00BF2B63">
      <w:pPr>
        <w:pStyle w:val="BodyText"/>
      </w:pPr>
      <w:r w:rsidRPr="00991C5D">
        <w:t>Evidenc</w:t>
      </w:r>
      <w:r w:rsidRPr="00991C5D">
        <w:t>e of the ability to:</w:t>
      </w:r>
    </w:p>
    <w:p w:rsidR="00000000" w:rsidRPr="00991C5D" w:rsidP="00991C5D">
      <w:pPr>
        <w:pStyle w:val="ListBullet"/>
      </w:pPr>
      <w:r w:rsidRPr="00991C5D">
        <w:t>use appropriate sources to document accurate information about the organisation’s products and services</w:t>
      </w:r>
    </w:p>
    <w:p w:rsidR="00000000" w:rsidRPr="00991C5D" w:rsidP="00991C5D">
      <w:pPr>
        <w:pStyle w:val="ListBullet"/>
      </w:pPr>
      <w:r w:rsidRPr="00991C5D">
        <w:t>prepare and provide advice about products and services according to organisational requirements</w:t>
      </w:r>
    </w:p>
    <w:p w:rsidR="00000000" w:rsidRPr="00991C5D" w:rsidP="00991C5D">
      <w:pPr>
        <w:pStyle w:val="ListBullet"/>
      </w:pPr>
      <w:r w:rsidRPr="00991C5D">
        <w:t>evaluate promotional activitie</w:t>
      </w:r>
      <w:r w:rsidRPr="00991C5D">
        <w:t>s including consideration of:</w:t>
      </w:r>
    </w:p>
    <w:p w:rsidR="00000000" w:rsidRPr="00991C5D" w:rsidP="00991C5D">
      <w:pPr>
        <w:pStyle w:val="ListBullet2"/>
      </w:pPr>
      <w:r w:rsidRPr="00991C5D">
        <w:t>whether promotional materials meet organisational requirements</w:t>
      </w:r>
    </w:p>
    <w:p w:rsidR="00000000" w:rsidRPr="00991C5D" w:rsidP="00991C5D">
      <w:pPr>
        <w:pStyle w:val="ListBullet2"/>
      </w:pPr>
      <w:r w:rsidRPr="00991C5D">
        <w:t>actual costs against budget</w:t>
      </w:r>
    </w:p>
    <w:p w:rsidR="00000000" w:rsidRPr="00991C5D" w:rsidP="00991C5D">
      <w:pPr>
        <w:pStyle w:val="ListBullet2"/>
      </w:pPr>
      <w:r w:rsidRPr="00991C5D">
        <w:t>customer feedback.</w:t>
      </w:r>
    </w:p>
    <w:p w:rsidR="00000000" w:rsidRPr="00991C5D" w:rsidP="00991C5D">
      <w:pPr>
        <w:pStyle w:val="BodyText"/>
      </w:pPr>
    </w:p>
    <w:p w:rsidR="00000000" w:rsidRPr="00991C5D" w:rsidP="00BF2B63">
      <w:pPr>
        <w:pStyle w:val="BodyText"/>
      </w:pPr>
      <w:r w:rsidRPr="00991C5D">
        <w:t>Note: If a specific volume or frequency is not stated, then evidence must be provided at least once.</w:t>
      </w:r>
    </w:p>
    <w:p w:rsidR="00000000" w:rsidRPr="00991C5D" w:rsidP="00991C5D">
      <w:pPr>
        <w:pStyle w:val="Heading1"/>
      </w:pPr>
      <w:bookmarkStart w:id="10" w:name="O_712419"/>
      <w:bookmarkEnd w:id="10"/>
      <w:r w:rsidRPr="00991C5D">
        <w:t>Knowledge Evidence</w:t>
      </w:r>
    </w:p>
    <w:p w:rsidR="00000000" w:rsidRPr="00991C5D" w:rsidP="00BF2B63">
      <w:pPr>
        <w:pStyle w:val="BodyText"/>
      </w:pPr>
      <w:r w:rsidRPr="00991C5D">
        <w:t>To complete the unit requirements safely and effectively, the individual must:</w:t>
      </w:r>
    </w:p>
    <w:p w:rsidR="00000000" w:rsidRPr="00991C5D" w:rsidP="00991C5D">
      <w:pPr>
        <w:pStyle w:val="ListBullet"/>
      </w:pPr>
      <w:r w:rsidRPr="00991C5D">
        <w:t>list authoritative sources of information about the organisation’s products and services</w:t>
      </w:r>
    </w:p>
    <w:p w:rsidR="00000000" w:rsidRPr="00991C5D" w:rsidP="00991C5D">
      <w:pPr>
        <w:pStyle w:val="ListBullet"/>
      </w:pPr>
      <w:r w:rsidRPr="00991C5D">
        <w:t>outline the organisation’s products and services</w:t>
      </w:r>
    </w:p>
    <w:p w:rsidR="00000000" w:rsidRPr="00991C5D" w:rsidP="00991C5D">
      <w:pPr>
        <w:pStyle w:val="ListBullet"/>
      </w:pPr>
      <w:r w:rsidRPr="00991C5D">
        <w:t>outline the policies and procedures that apply when providing advice or recommendations about products and services</w:t>
      </w:r>
    </w:p>
    <w:p w:rsidR="00000000" w:rsidRPr="00991C5D" w:rsidP="00991C5D">
      <w:pPr>
        <w:pStyle w:val="ListBullet"/>
      </w:pPr>
      <w:r w:rsidRPr="00991C5D">
        <w:t>list and describe organisational promotional activities</w:t>
      </w:r>
    </w:p>
    <w:p w:rsidR="00000000" w:rsidRPr="00991C5D" w:rsidP="00991C5D">
      <w:pPr>
        <w:pStyle w:val="ListBullet"/>
      </w:pPr>
      <w:r w:rsidRPr="00991C5D">
        <w:t>explain methods used to gather verifiable customer feedback about products and servi</w:t>
      </w:r>
      <w:r w:rsidRPr="00991C5D">
        <w:t>ces</w:t>
      </w:r>
    </w:p>
    <w:p w:rsidR="00000000" w:rsidRPr="00991C5D" w:rsidP="00991C5D">
      <w:pPr>
        <w:pStyle w:val="ListBullet"/>
      </w:pPr>
      <w:r w:rsidRPr="00991C5D">
        <w:t>explain how and why customer feedback is analysed.</w:t>
      </w:r>
    </w:p>
    <w:p w:rsidR="00000000" w:rsidRPr="00991C5D" w:rsidP="00991C5D">
      <w:pPr>
        <w:pStyle w:val="AllowPageBreak"/>
      </w:pPr>
    </w:p>
    <w:p w:rsidR="00000000" w:rsidRPr="00991C5D" w:rsidP="00991C5D">
      <w:pPr>
        <w:pStyle w:val="Heading1"/>
      </w:pPr>
      <w:bookmarkStart w:id="11" w:name="O_712420"/>
      <w:bookmarkEnd w:id="11"/>
      <w:r w:rsidRPr="00991C5D">
        <w:t>Assessment Conditions</w:t>
      </w:r>
    </w:p>
    <w:p w:rsidR="00000000" w:rsidRPr="00991C5D" w:rsidP="00BF2B63">
      <w:pPr>
        <w:pStyle w:val="BodyText"/>
      </w:pPr>
      <w:r w:rsidRPr="00991C5D">
        <w:t>Assessment must be conducted in a safe environment where evidence gathered demonstrates consistent performance of typical activities experienced in the industry c</w:t>
      </w:r>
      <w:r w:rsidRPr="00991C5D">
        <w:t>apability – product skills and advice field of work and include access to:</w:t>
      </w:r>
    </w:p>
    <w:p w:rsidR="00000000" w:rsidRPr="00991C5D" w:rsidP="00991C5D">
      <w:pPr>
        <w:pStyle w:val="ListBullet"/>
      </w:pPr>
      <w:r w:rsidRPr="00991C5D">
        <w:t>relevant organisational policies and procedures</w:t>
      </w:r>
    </w:p>
    <w:p w:rsidR="00000000" w:rsidRPr="00991C5D" w:rsidP="00991C5D">
      <w:pPr>
        <w:pStyle w:val="ListBullet"/>
      </w:pPr>
      <w:r w:rsidRPr="00991C5D">
        <w:t>relevant workplace documentation and resources</w:t>
      </w:r>
    </w:p>
    <w:p w:rsidR="00000000" w:rsidRPr="00991C5D" w:rsidP="00991C5D">
      <w:pPr>
        <w:pStyle w:val="ListBullet"/>
      </w:pPr>
      <w:r w:rsidRPr="00991C5D">
        <w:t>case studies and, where possible, real situations</w:t>
      </w:r>
    </w:p>
    <w:p w:rsidR="00000000" w:rsidRPr="00991C5D" w:rsidP="00991C5D">
      <w:pPr>
        <w:pStyle w:val="ListBullet"/>
      </w:pPr>
      <w:r w:rsidRPr="00991C5D">
        <w:t>interaction with others.</w:t>
      </w:r>
    </w:p>
    <w:p w:rsidR="00000000" w:rsidRPr="00991C5D" w:rsidP="00991C5D">
      <w:pPr>
        <w:pStyle w:val="BodyText"/>
      </w:pPr>
    </w:p>
    <w:p w:rsidR="00000000" w:rsidRPr="00991C5D" w:rsidP="00BF2B63">
      <w:pPr>
        <w:pStyle w:val="BodyText"/>
      </w:pPr>
      <w:r w:rsidRPr="00991C5D">
        <w:t>Assessors</w:t>
      </w:r>
      <w:r w:rsidRPr="00991C5D">
        <w:t xml:space="preserve"> must satisfy NVR/AQTF assessor requirements.</w:t>
      </w:r>
    </w:p>
    <w:p w:rsidR="00000000" w:rsidRPr="00991C5D" w:rsidP="00991C5D">
      <w:pPr>
        <w:pStyle w:val="Heading1"/>
      </w:pPr>
      <w:bookmarkStart w:id="12" w:name="O_712423"/>
      <w:bookmarkEnd w:id="12"/>
      <w:r w:rsidRPr="00991C5D">
        <w:t>Links</w:t>
      </w:r>
    </w:p>
    <w:p w:rsidR="00000000" w:rsidRPr="00991C5D" w:rsidP="00BF2B63">
      <w:pPr>
        <w:pStyle w:val="BodyText"/>
      </w:pPr>
      <w:r w:rsidRPr="00991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0F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1C5D" w:rsidP="00991C5D"/>
    <w:sectPr w:rsidSect="00991C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5D" w:rsidRPr="00BF2B63" w:rsidP="00BF2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63" w:rsidP="00991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B63" w:rsidP="00991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2B63" w:rsidP="00991C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5D" w:rsidP="00991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B63">
      <w:t>Approved</w:t>
    </w:r>
    <w:r w:rsidR="00BF2B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B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B63">
      <w:rPr>
        <w:noProof/>
      </w:rPr>
      <w:t>4</w:t>
    </w:r>
    <w:r>
      <w:rPr>
        <w:noProof/>
      </w:rPr>
      <w:fldChar w:fldCharType="end"/>
    </w:r>
  </w:p>
  <w:p w:rsidR="00991C5D" w:rsidP="00991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B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B63">
      <w:t>Future Skills Organisation</w:t>
    </w:r>
    <w:r w:rsidR="00BF2B63">
      <w:fldChar w:fldCharType="end"/>
    </w:r>
  </w:p>
  <w:p w:rsidR="00991C5D" w:rsidP="00991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C5D" w:rsidRPr="00BF2B63" w:rsidP="00BF2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63" w:rsidRPr="002D2AF8" w:rsidP="00991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BSBPRO301 Recommend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2B63" w:rsidP="00991C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5D" w:rsidRPr="002D2AF8" w:rsidP="00991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B63">
      <w:t>BSBPRO301 Recommend products and services</w:t>
    </w:r>
    <w:r w:rsidR="00BF2B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B63">
      <w:rPr>
        <w:noProof/>
      </w:rPr>
      <w:t>1 March 2025</w:t>
    </w:r>
    <w:r>
      <w:fldChar w:fldCharType="end"/>
    </w:r>
  </w:p>
  <w:p w:rsidR="00991C5D" w:rsidP="00991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84D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089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1AE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C5D"/>
  </w:style>
  <w:style w:type="character" w:customStyle="1" w:styleId="Heading1Char">
    <w:name w:val="Heading 1 Char"/>
    <w:basedOn w:val="DefaultParagraphFont"/>
    <w:link w:val="Heading1"/>
    <w:rsid w:val="00991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C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C5D"/>
    <w:rPr>
      <w:b/>
      <w:spacing w:val="0"/>
    </w:rPr>
  </w:style>
  <w:style w:type="paragraph" w:styleId="ListBullet2">
    <w:name w:val="List Bullet 2"/>
    <w:basedOn w:val="List2"/>
    <w:rsid w:val="00991C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1C5D"/>
    <w:rPr>
      <w:i/>
    </w:rPr>
  </w:style>
  <w:style w:type="paragraph" w:customStyle="1" w:styleId="SuperHeading">
    <w:name w:val="SuperHeading"/>
    <w:basedOn w:val="Normal"/>
    <w:rsid w:val="00991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C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C5D"/>
  </w:style>
  <w:style w:type="paragraph" w:styleId="TableofFigures">
    <w:name w:val="table of figures"/>
    <w:basedOn w:val="Normal"/>
    <w:next w:val="Normal"/>
    <w:semiHidden/>
    <w:rsid w:val="00991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C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1C5D"/>
    <w:rPr>
      <w:rFonts w:ascii="Wingdings" w:hAnsi="Wingdings"/>
    </w:rPr>
  </w:style>
  <w:style w:type="paragraph" w:customStyle="1" w:styleId="TableHeading">
    <w:name w:val="Table Heading"/>
    <w:basedOn w:val="HeadingBase"/>
    <w:rsid w:val="00991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C5D"/>
    <w:rPr>
      <w:color w:val="0033CC"/>
      <w:u w:val="none"/>
    </w:rPr>
  </w:style>
  <w:style w:type="paragraph" w:customStyle="1" w:styleId="BodyTextRight">
    <w:name w:val="Body Text Right"/>
    <w:basedOn w:val="BodyText"/>
    <w:rsid w:val="00991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C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C5D"/>
    <w:rPr>
      <w:sz w:val="32"/>
    </w:rPr>
  </w:style>
  <w:style w:type="paragraph" w:customStyle="1" w:styleId="HeadingProcedure">
    <w:name w:val="Heading Procedure"/>
    <w:basedOn w:val="HeadingBase"/>
    <w:next w:val="Normal"/>
    <w:rsid w:val="00991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C5D"/>
    <w:pPr>
      <w:spacing w:before="60" w:after="60"/>
    </w:pPr>
  </w:style>
  <w:style w:type="paragraph" w:styleId="ListContinue">
    <w:name w:val="List Continue"/>
    <w:basedOn w:val="List"/>
    <w:rsid w:val="00991C5D"/>
    <w:pPr>
      <w:ind w:firstLine="0"/>
    </w:pPr>
  </w:style>
  <w:style w:type="paragraph" w:customStyle="1" w:styleId="ListNote">
    <w:name w:val="List Note"/>
    <w:basedOn w:val="List"/>
    <w:rsid w:val="00991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C5D"/>
    <w:rPr>
      <w:rFonts w:ascii="Courier New" w:hAnsi="Courier New"/>
    </w:rPr>
  </w:style>
  <w:style w:type="paragraph" w:customStyle="1" w:styleId="NoteBullet">
    <w:name w:val="Note Bullet"/>
    <w:basedOn w:val="Note"/>
    <w:rsid w:val="00991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C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C5D"/>
    <w:rPr>
      <w:b/>
      <w:smallCaps/>
    </w:rPr>
  </w:style>
  <w:style w:type="paragraph" w:customStyle="1" w:styleId="TableListNumber">
    <w:name w:val="Table List Number"/>
    <w:basedOn w:val="ListNumber"/>
    <w:rsid w:val="00991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C5D"/>
    <w:pPr>
      <w:numPr>
        <w:numId w:val="9"/>
      </w:numPr>
    </w:pPr>
  </w:style>
  <w:style w:type="paragraph" w:customStyle="1" w:styleId="ListAlpha2">
    <w:name w:val="List Alpha 2"/>
    <w:basedOn w:val="List2"/>
    <w:rsid w:val="00991C5D"/>
    <w:pPr>
      <w:numPr>
        <w:numId w:val="8"/>
      </w:numPr>
    </w:pPr>
  </w:style>
  <w:style w:type="paragraph" w:styleId="List2">
    <w:name w:val="List 2"/>
    <w:basedOn w:val="BodyText"/>
    <w:rsid w:val="00991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C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C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1C5D"/>
    <w:pPr>
      <w:numPr>
        <w:numId w:val="4"/>
      </w:numPr>
    </w:pPr>
  </w:style>
  <w:style w:type="paragraph" w:styleId="ListContinue2">
    <w:name w:val="List Continue 2"/>
    <w:basedOn w:val="List2"/>
    <w:rsid w:val="00991C5D"/>
    <w:pPr>
      <w:ind w:firstLine="0"/>
    </w:pPr>
  </w:style>
  <w:style w:type="paragraph" w:styleId="ListContinue3">
    <w:name w:val="List Continue 3"/>
    <w:basedOn w:val="List3"/>
    <w:rsid w:val="00991C5D"/>
    <w:pPr>
      <w:ind w:left="1021" w:firstLine="0"/>
    </w:pPr>
  </w:style>
  <w:style w:type="paragraph" w:styleId="ListContinue4">
    <w:name w:val="List Continue 4"/>
    <w:basedOn w:val="List4"/>
    <w:rsid w:val="00991C5D"/>
    <w:pPr>
      <w:ind w:firstLine="0"/>
    </w:pPr>
  </w:style>
  <w:style w:type="paragraph" w:styleId="ListContinue5">
    <w:name w:val="List Continue 5"/>
    <w:basedOn w:val="List5"/>
    <w:rsid w:val="00991C5D"/>
    <w:pPr>
      <w:ind w:firstLine="0"/>
    </w:pPr>
  </w:style>
  <w:style w:type="paragraph" w:styleId="ListNumber3">
    <w:name w:val="List Number 3"/>
    <w:basedOn w:val="List3"/>
    <w:rsid w:val="00991C5D"/>
    <w:pPr>
      <w:numPr>
        <w:numId w:val="5"/>
      </w:numPr>
    </w:pPr>
  </w:style>
  <w:style w:type="paragraph" w:styleId="ListNumber4">
    <w:name w:val="List Number 4"/>
    <w:basedOn w:val="List4"/>
    <w:rsid w:val="00991C5D"/>
    <w:pPr>
      <w:numPr>
        <w:numId w:val="6"/>
      </w:numPr>
    </w:pPr>
  </w:style>
  <w:style w:type="paragraph" w:styleId="ListNumber5">
    <w:name w:val="List Number 5"/>
    <w:basedOn w:val="List5"/>
    <w:rsid w:val="00991C5D"/>
    <w:pPr>
      <w:numPr>
        <w:numId w:val="7"/>
      </w:numPr>
    </w:pPr>
  </w:style>
  <w:style w:type="paragraph" w:styleId="BlockText">
    <w:name w:val="Block Text"/>
    <w:basedOn w:val="Normal"/>
    <w:rsid w:val="00991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C5D"/>
    <w:rPr>
      <w:sz w:val="16"/>
      <w:vertAlign w:val="superscript"/>
    </w:rPr>
  </w:style>
  <w:style w:type="character" w:customStyle="1" w:styleId="Symbols">
    <w:name w:val="Symbols"/>
    <w:basedOn w:val="DefaultParagraphFont"/>
    <w:rsid w:val="00991C5D"/>
    <w:rPr>
      <w:rFonts w:ascii="Symbol" w:hAnsi="Symbol"/>
    </w:rPr>
  </w:style>
  <w:style w:type="character" w:customStyle="1" w:styleId="MenuOptions">
    <w:name w:val="Menu Options"/>
    <w:basedOn w:val="DefaultParagraphFont"/>
    <w:rsid w:val="00991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C5D"/>
    <w:rPr>
      <w:b/>
    </w:rPr>
  </w:style>
  <w:style w:type="character" w:customStyle="1" w:styleId="Underlined">
    <w:name w:val="Underlined"/>
    <w:basedOn w:val="DefaultParagraphFont"/>
    <w:rsid w:val="00991C5D"/>
    <w:rPr>
      <w:u w:val="single"/>
    </w:rPr>
  </w:style>
  <w:style w:type="paragraph" w:customStyle="1" w:styleId="TableBodyTextRight">
    <w:name w:val="Table Body Text Right"/>
    <w:basedOn w:val="TableBodyText"/>
    <w:rsid w:val="00991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C5D"/>
    <w:rPr>
      <w:sz w:val="18"/>
    </w:rPr>
  </w:style>
  <w:style w:type="paragraph" w:customStyle="1" w:styleId="BodySmallRight">
    <w:name w:val="Body Small Right"/>
    <w:basedOn w:val="BodyTextRight"/>
    <w:rsid w:val="00991C5D"/>
    <w:rPr>
      <w:sz w:val="18"/>
      <w:szCs w:val="18"/>
    </w:rPr>
  </w:style>
  <w:style w:type="paragraph" w:customStyle="1" w:styleId="MarginEdition">
    <w:name w:val="Margin Edition"/>
    <w:basedOn w:val="MarginNote"/>
    <w:rsid w:val="00991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C5D"/>
    <w:rPr>
      <w:sz w:val="2"/>
      <w:szCs w:val="2"/>
    </w:rPr>
  </w:style>
  <w:style w:type="character" w:customStyle="1" w:styleId="Small">
    <w:name w:val="Small"/>
    <w:basedOn w:val="DefaultParagraphFont"/>
    <w:rsid w:val="00991C5D"/>
    <w:rPr>
      <w:sz w:val="16"/>
    </w:rPr>
  </w:style>
  <w:style w:type="paragraph" w:customStyle="1" w:styleId="WideTable">
    <w:name w:val="Wide Table"/>
    <w:basedOn w:val="Normal"/>
    <w:rsid w:val="00991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C5D"/>
  </w:style>
  <w:style w:type="paragraph" w:styleId="Quote">
    <w:name w:val="Quote"/>
    <w:basedOn w:val="Heading1"/>
    <w:link w:val="QuoteChar"/>
    <w:qFormat/>
    <w:rsid w:val="00991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C5D"/>
    <w:pPr>
      <w:pageBreakBefore/>
    </w:pPr>
  </w:style>
  <w:style w:type="paragraph" w:customStyle="1" w:styleId="Border">
    <w:name w:val="Border"/>
    <w:basedOn w:val="Normal"/>
    <w:qFormat/>
    <w:rsid w:val="00991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C5D"/>
    <w:rPr>
      <w:u w:val="single"/>
    </w:rPr>
  </w:style>
  <w:style w:type="character" w:customStyle="1" w:styleId="BoldandItalics">
    <w:name w:val="Bold and Italics"/>
    <w:qFormat/>
    <w:rsid w:val="00991C5D"/>
    <w:rPr>
      <w:b/>
      <w:i/>
      <w:u w:val="none"/>
    </w:rPr>
  </w:style>
  <w:style w:type="paragraph" w:styleId="BalloonText">
    <w:name w:val="Balloon Text"/>
    <w:basedOn w:val="Normal"/>
    <w:link w:val="BalloonTextChar"/>
    <w:rsid w:val="00991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C5D"/>
    <w:pPr>
      <w:spacing w:before="0" w:after="0"/>
    </w:pPr>
  </w:style>
  <w:style w:type="paragraph" w:customStyle="1" w:styleId="BodyTextBold">
    <w:name w:val="Body Text Bold"/>
    <w:basedOn w:val="BodyText"/>
    <w:qFormat/>
    <w:rsid w:val="00991C5D"/>
    <w:rPr>
      <w:b/>
    </w:rPr>
  </w:style>
  <w:style w:type="character" w:styleId="Hyperlink">
    <w:name w:val="Hyperlink"/>
    <w:basedOn w:val="DefaultParagraphFont"/>
    <w:uiPriority w:val="99"/>
    <w:unhideWhenUsed/>
    <w:rsid w:val="00BF2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5509</Characters>
  <Application>Microsoft Office Word</Application>
  <DocSecurity>0</DocSecurity>
  <Lines>204</Lines>
  <Paragraphs>124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BSBPRO301 Recommend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