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2FC" w:rsidP="00F002FC">
      <w:pPr>
        <w:pStyle w:val="Title"/>
      </w:pPr>
      <w:r>
        <w:fldChar w:fldCharType="begin"/>
      </w:r>
      <w:r>
        <w:instrText xml:space="preserve"> TITLE   \* MERGEFORMAT </w:instrText>
      </w:r>
      <w:r>
        <w:fldChar w:fldCharType="separate"/>
      </w:r>
      <w:r>
        <w:t>Assessment Requirements for BSBPRC406 Conduct e-procurement</w:t>
      </w:r>
      <w:r>
        <w:fldChar w:fldCharType="end"/>
      </w:r>
    </w:p>
    <w:p w:rsidR="00F002FC" w:rsidP="00F002FC">
      <w:pPr>
        <w:pStyle w:val="Version"/>
        <w:sectPr w:rsidSect="00EC07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7D6" w:rsidP="00EC07D6">
      <w:pPr>
        <w:pStyle w:val="SuperHeading"/>
      </w:pPr>
      <w:r w:rsidRPr="00EC07D6">
        <w:t>Assessment Requirements for BSBPRC406 Conduct e-procurement</w:t>
      </w:r>
    </w:p>
    <w:p w:rsidR="00000000" w:rsidRPr="00EC07D6" w:rsidP="00EC07D6">
      <w:pPr>
        <w:pStyle w:val="Heading1"/>
      </w:pPr>
      <w:bookmarkStart w:id="1" w:name="O_1001877"/>
      <w:bookmarkEnd w:id="1"/>
      <w:r w:rsidRPr="00EC07D6">
        <w:t>Modification History</w:t>
      </w:r>
    </w:p>
    <w:tbl>
      <w:tblPr>
        <w:tblW w:w="0" w:type="auto"/>
        <w:tblLayout w:type="fixed"/>
        <w:tblCellMar>
          <w:left w:w="62" w:type="dxa"/>
          <w:right w:w="62" w:type="dxa"/>
        </w:tblCellMar>
        <w:tblLook w:val="0000"/>
      </w:tblPr>
      <w:tblGrid>
        <w:gridCol w:w="2560"/>
        <w:gridCol w:w="6337"/>
      </w:tblGrid>
      <w:tr w:rsidTr="00EC07D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D6" w:rsidP="00EC07D6">
            <w:pPr>
              <w:pStyle w:val="BodyText"/>
            </w:pPr>
            <w:r w:rsidRPr="00EC07D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D6">
            <w:pPr>
              <w:pStyle w:val="BodyText"/>
              <w:rPr>
                <w:lang w:val="en-NZ"/>
              </w:rPr>
            </w:pPr>
            <w:r w:rsidRPr="00EC07D6">
              <w:rPr>
                <w:rStyle w:val="SpecialBold"/>
              </w:rPr>
              <w:t>Comments</w:t>
            </w:r>
          </w:p>
        </w:tc>
      </w:tr>
      <w:tr w:rsidTr="00EC07D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D6">
            <w:pPr>
              <w:pStyle w:val="BodyText"/>
              <w:rPr>
                <w:lang w:val="en-NZ"/>
              </w:rPr>
            </w:pPr>
            <w:r w:rsidRPr="00EC07D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D6" w:rsidP="00EC07D6">
            <w:pPr>
              <w:pStyle w:val="BodyText"/>
            </w:pPr>
            <w:r w:rsidRPr="00EC07D6">
              <w:t>This version first released with BSB Business Services Training Package Version 3.0.</w:t>
            </w:r>
          </w:p>
        </w:tc>
      </w:tr>
    </w:tbl>
    <w:p w:rsidR="00000000" w:rsidRPr="00EC07D6" w:rsidP="00EC07D6">
      <w:pPr>
        <w:pStyle w:val="BodyText"/>
      </w:pPr>
    </w:p>
    <w:p w:rsidR="00000000" w:rsidRPr="00EC07D6" w:rsidP="00EC07D6">
      <w:pPr>
        <w:pStyle w:val="AllowPageBreak"/>
      </w:pPr>
    </w:p>
    <w:p w:rsidR="00000000" w:rsidRPr="00EC07D6" w:rsidP="00EC07D6">
      <w:pPr>
        <w:pStyle w:val="Heading1"/>
      </w:pPr>
      <w:bookmarkStart w:id="2" w:name="O_1001880"/>
      <w:bookmarkEnd w:id="2"/>
      <w:r w:rsidRPr="00EC07D6">
        <w:t>Performance Evidence</w:t>
      </w:r>
    </w:p>
    <w:p w:rsidR="00000000" w:rsidRPr="00EC07D6" w:rsidP="00F002FC">
      <w:pPr>
        <w:pStyle w:val="BodyText"/>
      </w:pPr>
      <w:r w:rsidRPr="00EC07D6">
        <w:t>Evidence of the ability to:</w:t>
      </w:r>
    </w:p>
    <w:p w:rsidR="00000000" w:rsidRPr="00EC07D6" w:rsidP="00EC07D6">
      <w:pPr>
        <w:pStyle w:val="ListBullet"/>
      </w:pPr>
      <w:r w:rsidRPr="00EC07D6">
        <w:t>contribute to e-procurement proce</w:t>
      </w:r>
      <w:r w:rsidRPr="00EC07D6">
        <w:t>sses in an organisation, including:</w:t>
      </w:r>
    </w:p>
    <w:p w:rsidR="00000000" w:rsidRPr="00EC07D6" w:rsidP="00EC07D6">
      <w:pPr>
        <w:pStyle w:val="ListBullet2"/>
      </w:pPr>
      <w:r w:rsidRPr="00EC07D6">
        <w:t>researching and documenting e-procurement risks</w:t>
      </w:r>
    </w:p>
    <w:p w:rsidR="00000000" w:rsidRPr="00EC07D6" w:rsidP="00EC07D6">
      <w:pPr>
        <w:pStyle w:val="ListBullet2"/>
      </w:pPr>
      <w:r w:rsidRPr="00EC07D6">
        <w:t>monitoring e-procurement status electronically</w:t>
      </w:r>
    </w:p>
    <w:p w:rsidR="00000000" w:rsidRPr="00EC07D6" w:rsidP="00EC07D6">
      <w:pPr>
        <w:pStyle w:val="ListBullet2"/>
      </w:pPr>
      <w:r w:rsidRPr="00EC07D6">
        <w:t>assist in monitoring of timelines and costs</w:t>
      </w:r>
    </w:p>
    <w:p w:rsidR="00000000" w:rsidRPr="00EC07D6" w:rsidP="00EC07D6">
      <w:pPr>
        <w:pStyle w:val="ListBullet"/>
      </w:pPr>
      <w:r w:rsidRPr="00EC07D6">
        <w:t>evaluate and implement improvements to e-procurement strategies in an organisation.</w:t>
      </w:r>
    </w:p>
    <w:p w:rsidR="00000000" w:rsidRPr="00EC07D6" w:rsidP="00EC07D6">
      <w:pPr>
        <w:pStyle w:val="BodyText"/>
      </w:pPr>
    </w:p>
    <w:p w:rsidR="00000000" w:rsidRPr="00EC07D6" w:rsidP="00F002FC">
      <w:pPr>
        <w:pStyle w:val="BodyText"/>
      </w:pPr>
      <w:r w:rsidRPr="00EC07D6">
        <w:t>Note: If a specific volume or frequency is not stated, then evidence must be provided at least once.</w:t>
      </w:r>
    </w:p>
    <w:p w:rsidR="00000000" w:rsidRPr="00EC07D6" w:rsidP="00EC07D6">
      <w:pPr>
        <w:pStyle w:val="Heading1"/>
      </w:pPr>
      <w:bookmarkStart w:id="3" w:name="O_1001879"/>
      <w:bookmarkEnd w:id="3"/>
      <w:r w:rsidRPr="00EC07D6">
        <w:t>Knowledge Evidence</w:t>
      </w:r>
    </w:p>
    <w:p w:rsidR="00000000" w:rsidRPr="00EC07D6" w:rsidP="00F002FC">
      <w:pPr>
        <w:pStyle w:val="BodyText"/>
      </w:pPr>
      <w:r w:rsidRPr="00EC07D6">
        <w:t>The candidate must be able to de</w:t>
      </w:r>
      <w:r w:rsidRPr="00EC07D6">
        <w:t>monstrate the following knowledge to effectively complete the tasks outlined in the elements and performance criteria of this unit, and to manage tasks and reasonably foreseeable contingencies in the context of the work role:</w:t>
      </w:r>
    </w:p>
    <w:p w:rsidR="00000000" w:rsidRPr="00EC07D6" w:rsidP="00EC07D6">
      <w:pPr>
        <w:pStyle w:val="ListBullet"/>
      </w:pPr>
      <w:r w:rsidRPr="00EC07D6">
        <w:t>key features of researching a</w:t>
      </w:r>
      <w:r w:rsidRPr="00EC07D6">
        <w:t>nd identifying goods and/ or services to be e-procured</w:t>
      </w:r>
    </w:p>
    <w:p w:rsidR="00000000" w:rsidRPr="00EC07D6" w:rsidP="00EC07D6">
      <w:pPr>
        <w:pStyle w:val="ListBullet"/>
      </w:pPr>
      <w:r w:rsidRPr="00EC07D6">
        <w:t>assessment of key</w:t>
      </w:r>
      <w:r w:rsidRPr="00EC07D6">
        <w:tab/>
        <w:t>risks impacting e-procurement</w:t>
      </w:r>
    </w:p>
    <w:p w:rsidR="00000000" w:rsidRPr="00EC07D6" w:rsidP="00EC07D6">
      <w:pPr>
        <w:pStyle w:val="ListBullet"/>
      </w:pPr>
      <w:r w:rsidRPr="00EC07D6">
        <w:t>criteria and processes for assessing risk for e-procurement</w:t>
      </w:r>
    </w:p>
    <w:p w:rsidR="00000000" w:rsidRPr="00EC07D6" w:rsidP="00EC07D6">
      <w:pPr>
        <w:pStyle w:val="ListBullet"/>
      </w:pPr>
      <w:r w:rsidRPr="00EC07D6">
        <w:t xml:space="preserve">key requirements of electronic applications relating to e-procurement </w:t>
      </w:r>
    </w:p>
    <w:p w:rsidR="00000000" w:rsidRPr="00EC07D6" w:rsidP="00EC07D6">
      <w:pPr>
        <w:pStyle w:val="ListBullet"/>
      </w:pPr>
      <w:r w:rsidRPr="00EC07D6">
        <w:t>relevant legislation a</w:t>
      </w:r>
      <w:r w:rsidRPr="00EC07D6">
        <w:t>nd organisation policies and procedures related to:</w:t>
      </w:r>
    </w:p>
    <w:p w:rsidR="00000000" w:rsidRPr="00EC07D6" w:rsidP="00EC07D6">
      <w:pPr>
        <w:pStyle w:val="ListBullet2"/>
      </w:pPr>
      <w:r w:rsidRPr="00EC07D6">
        <w:t>e-procurement terms and conditions for procurement</w:t>
      </w:r>
    </w:p>
    <w:p w:rsidR="00000000" w:rsidRPr="00EC07D6" w:rsidP="00EC07D6">
      <w:pPr>
        <w:pStyle w:val="ListBullet2"/>
      </w:pPr>
      <w:r w:rsidRPr="00EC07D6">
        <w:t>online transactions</w:t>
      </w:r>
    </w:p>
    <w:p w:rsidR="00000000" w:rsidRPr="00EC07D6" w:rsidP="00EC07D6">
      <w:pPr>
        <w:pStyle w:val="ListBullet2"/>
      </w:pPr>
      <w:r w:rsidRPr="00EC07D6">
        <w:t>continuous improvement.</w:t>
      </w:r>
    </w:p>
    <w:p w:rsidR="00000000" w:rsidRPr="00EC07D6" w:rsidP="00EC07D6">
      <w:pPr>
        <w:pStyle w:val="AllowPageBreak"/>
      </w:pPr>
    </w:p>
    <w:p w:rsidR="00000000" w:rsidRPr="00EC07D6" w:rsidP="00EC07D6">
      <w:pPr>
        <w:pStyle w:val="Heading1"/>
      </w:pPr>
      <w:bookmarkStart w:id="4" w:name="O_1001878"/>
      <w:bookmarkEnd w:id="4"/>
      <w:r w:rsidRPr="00EC07D6">
        <w:t>Assessment Conditions</w:t>
      </w:r>
    </w:p>
    <w:p w:rsidR="00000000" w:rsidRPr="00EC07D6" w:rsidP="00F002FC">
      <w:pPr>
        <w:pStyle w:val="BodyText"/>
      </w:pPr>
      <w:r w:rsidRPr="00EC07D6">
        <w:t>Assessment must be conducted in a safe environment where evidence gathered demonstrates consistent performance of typical activities experienced in the administration – procurement and contracting field of work and include access to:</w:t>
      </w:r>
    </w:p>
    <w:p w:rsidR="00000000" w:rsidRPr="00EC07D6" w:rsidP="00EC07D6">
      <w:pPr>
        <w:pStyle w:val="ListBullet"/>
      </w:pPr>
      <w:r w:rsidRPr="00EC07D6">
        <w:t xml:space="preserve">relevant legislation </w:t>
      </w:r>
      <w:r w:rsidRPr="00EC07D6">
        <w:t>and organisation policies and procedures</w:t>
      </w:r>
    </w:p>
    <w:p w:rsidR="00000000" w:rsidRPr="00EC07D6" w:rsidP="00EC07D6">
      <w:pPr>
        <w:pStyle w:val="ListBullet"/>
      </w:pPr>
      <w:r w:rsidRPr="00EC07D6">
        <w:t>procurement strategies and relevant procurement records</w:t>
      </w:r>
    </w:p>
    <w:p w:rsidR="00000000" w:rsidRPr="00EC07D6" w:rsidP="00EC07D6">
      <w:pPr>
        <w:pStyle w:val="ListBullet"/>
      </w:pPr>
      <w:r w:rsidRPr="00EC07D6">
        <w:t>office equipment and supplies</w:t>
      </w:r>
    </w:p>
    <w:p w:rsidR="00000000" w:rsidRPr="00EC07D6" w:rsidP="00EC07D6">
      <w:pPr>
        <w:pStyle w:val="ListBullet"/>
      </w:pPr>
      <w:r w:rsidRPr="00EC07D6">
        <w:t>case studies and, where possible, real situations in the workplace.</w:t>
      </w:r>
    </w:p>
    <w:p w:rsidR="00000000" w:rsidRPr="00EC07D6" w:rsidP="00EC07D6">
      <w:pPr>
        <w:pStyle w:val="BodyText"/>
      </w:pPr>
    </w:p>
    <w:p w:rsidR="00000000" w:rsidRPr="00EC07D6" w:rsidP="00F002FC">
      <w:pPr>
        <w:pStyle w:val="BodyText"/>
      </w:pPr>
      <w:r w:rsidRPr="00EC07D6">
        <w:t>Assessors of this unit must satisfy the assessor requirement</w:t>
      </w:r>
      <w:r w:rsidRPr="00EC07D6">
        <w:t>s in applicable vocational education and training legislation, frameworks and/or standards.</w:t>
      </w:r>
    </w:p>
    <w:p w:rsidR="00000000" w:rsidRPr="00EC07D6" w:rsidP="00EC07D6">
      <w:pPr>
        <w:pStyle w:val="Heading1"/>
      </w:pPr>
      <w:bookmarkStart w:id="5" w:name="O_1001876"/>
      <w:bookmarkEnd w:id="5"/>
      <w:r w:rsidRPr="00EC07D6">
        <w:t>Links</w:t>
      </w:r>
    </w:p>
    <w:p w:rsidR="00000000" w:rsidRPr="00EC07D6" w:rsidP="00F002FC">
      <w:pPr>
        <w:pStyle w:val="BodyText"/>
      </w:pPr>
      <w:r w:rsidRPr="00EC07D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42887">
        <w:rPr>
          <w:rStyle w:val="Hyperlink"/>
        </w:rPr>
        <w:t>https://vetnet.gov.au/Pages/TrainingDocs.aspx?q=11ef6853-ceed-4ba7-9d87-4da407e23c10</w:t>
      </w:r>
      <w:r>
        <w:fldChar w:fldCharType="end"/>
      </w:r>
    </w:p>
    <w:p w:rsidR="00000000" w:rsidRPr="00EC07D6" w:rsidP="00EC07D6"/>
    <w:sectPr w:rsidSect="00EC07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7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7D6" w:rsidRPr="00F002FC" w:rsidP="00F002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7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2F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7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2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07D6" w:rsidRPr="00F002FC" w:rsidP="00F002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7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2FC" w:rsidP="00EC07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CE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DE0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FC0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7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7D6"/>
    <w:pPr>
      <w:spacing w:before="360" w:after="60"/>
      <w:outlineLvl w:val="0"/>
    </w:pPr>
    <w:rPr>
      <w:sz w:val="32"/>
    </w:rPr>
  </w:style>
  <w:style w:type="paragraph" w:styleId="Heading2">
    <w:name w:val="heading 2"/>
    <w:basedOn w:val="HeadingBase"/>
    <w:next w:val="BodyText"/>
    <w:link w:val="Heading2Char"/>
    <w:qFormat/>
    <w:rsid w:val="00EC07D6"/>
    <w:pPr>
      <w:keepLines/>
      <w:spacing w:before="240" w:after="120"/>
      <w:outlineLvl w:val="1"/>
    </w:pPr>
    <w:rPr>
      <w:sz w:val="28"/>
      <w:szCs w:val="40"/>
    </w:rPr>
  </w:style>
  <w:style w:type="paragraph" w:styleId="Heading3">
    <w:name w:val="heading 3"/>
    <w:basedOn w:val="HeadingBase"/>
    <w:next w:val="BodyText"/>
    <w:link w:val="Heading3Char"/>
    <w:qFormat/>
    <w:rsid w:val="00EC07D6"/>
    <w:pPr>
      <w:spacing w:before="180" w:after="120"/>
      <w:outlineLvl w:val="2"/>
    </w:pPr>
    <w:rPr>
      <w:spacing w:val="-10"/>
      <w:kern w:val="32"/>
    </w:rPr>
  </w:style>
  <w:style w:type="paragraph" w:styleId="Heading4">
    <w:name w:val="heading 4"/>
    <w:basedOn w:val="HeadingBase"/>
    <w:next w:val="BodyText"/>
    <w:link w:val="Heading4Char"/>
    <w:qFormat/>
    <w:rsid w:val="00EC07D6"/>
    <w:pPr>
      <w:spacing w:before="160" w:after="120"/>
      <w:outlineLvl w:val="3"/>
    </w:pPr>
    <w:rPr>
      <w:sz w:val="22"/>
    </w:rPr>
  </w:style>
  <w:style w:type="paragraph" w:styleId="Heading5">
    <w:name w:val="heading 5"/>
    <w:basedOn w:val="HeadingBase"/>
    <w:next w:val="Normal"/>
    <w:link w:val="Heading5Char"/>
    <w:qFormat/>
    <w:rsid w:val="00EC07D6"/>
    <w:pPr>
      <w:spacing w:before="80"/>
      <w:outlineLvl w:val="4"/>
    </w:pPr>
    <w:rPr>
      <w:color w:val="918585"/>
      <w:sz w:val="20"/>
    </w:rPr>
  </w:style>
  <w:style w:type="paragraph" w:styleId="Heading6">
    <w:name w:val="heading 6"/>
    <w:basedOn w:val="HeadingBase"/>
    <w:next w:val="Normal"/>
    <w:link w:val="Heading6Char"/>
    <w:qFormat/>
    <w:rsid w:val="00EC07D6"/>
    <w:pPr>
      <w:spacing w:before="60"/>
      <w:outlineLvl w:val="5"/>
    </w:pPr>
    <w:rPr>
      <w:color w:val="918585"/>
      <w:sz w:val="20"/>
    </w:rPr>
  </w:style>
  <w:style w:type="paragraph" w:styleId="Heading7">
    <w:name w:val="heading 7"/>
    <w:basedOn w:val="Normal"/>
    <w:next w:val="Normal"/>
    <w:link w:val="Heading7Char"/>
    <w:qFormat/>
    <w:rsid w:val="00EC07D6"/>
    <w:pPr>
      <w:ind w:left="720"/>
      <w:outlineLvl w:val="6"/>
    </w:pPr>
    <w:rPr>
      <w:i/>
    </w:rPr>
  </w:style>
  <w:style w:type="paragraph" w:styleId="Heading8">
    <w:name w:val="heading 8"/>
    <w:basedOn w:val="Normal"/>
    <w:next w:val="Normal"/>
    <w:link w:val="Heading8Char"/>
    <w:qFormat/>
    <w:rsid w:val="00EC07D6"/>
    <w:pPr>
      <w:ind w:left="720"/>
      <w:outlineLvl w:val="7"/>
    </w:pPr>
    <w:rPr>
      <w:i/>
    </w:rPr>
  </w:style>
  <w:style w:type="paragraph" w:styleId="Heading9">
    <w:name w:val="heading 9"/>
    <w:basedOn w:val="Normal"/>
    <w:next w:val="Normal"/>
    <w:link w:val="Heading9Char"/>
    <w:qFormat/>
    <w:rsid w:val="00EC07D6"/>
    <w:pPr>
      <w:ind w:left="720"/>
      <w:outlineLvl w:val="8"/>
    </w:pPr>
    <w:rPr>
      <w:i/>
    </w:rPr>
  </w:style>
  <w:style w:type="character" w:default="1" w:styleId="DefaultParagraphFont">
    <w:name w:val="Default Paragraph Font"/>
    <w:uiPriority w:val="1"/>
    <w:unhideWhenUsed/>
    <w:rsid w:val="00EC07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7D6"/>
  </w:style>
  <w:style w:type="character" w:customStyle="1" w:styleId="Heading1Char">
    <w:name w:val="Heading 1 Char"/>
    <w:basedOn w:val="DefaultParagraphFont"/>
    <w:link w:val="Heading1"/>
    <w:rsid w:val="00EC07D6"/>
    <w:rPr>
      <w:rFonts w:ascii="Times New Roman" w:eastAsia="Times New Roman" w:hAnsi="Times New Roman" w:cs="Times New Roman"/>
      <w:b/>
      <w:sz w:val="32"/>
      <w:szCs w:val="20"/>
      <w:lang w:eastAsia="en-US"/>
    </w:rPr>
  </w:style>
  <w:style w:type="paragraph" w:styleId="BodyText">
    <w:name w:val="Body Text"/>
    <w:basedOn w:val="Normal"/>
    <w:link w:val="BodyTextChar"/>
    <w:rsid w:val="00EC07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07D6"/>
    <w:rPr>
      <w:rFonts w:ascii="Times New Roman" w:eastAsia="Times New Roman" w:hAnsi="Times New Roman" w:cs="Times New Roman"/>
      <w:sz w:val="24"/>
      <w:lang w:eastAsia="en-US"/>
    </w:rPr>
  </w:style>
  <w:style w:type="paragraph" w:styleId="ListBullet">
    <w:name w:val="List Bullet"/>
    <w:basedOn w:val="List"/>
    <w:rsid w:val="00EC07D6"/>
    <w:pPr>
      <w:numPr>
        <w:numId w:val="12"/>
      </w:numPr>
      <w:tabs>
        <w:tab w:val="clear" w:pos="340"/>
      </w:tabs>
      <w:spacing w:before="40" w:after="40"/>
    </w:pPr>
  </w:style>
  <w:style w:type="character" w:customStyle="1" w:styleId="SpecialBold">
    <w:name w:val="Special Bold"/>
    <w:basedOn w:val="DefaultParagraphFont"/>
    <w:rsid w:val="00EC07D6"/>
    <w:rPr>
      <w:b/>
      <w:spacing w:val="0"/>
    </w:rPr>
  </w:style>
  <w:style w:type="paragraph" w:styleId="ListBullet2">
    <w:name w:val="List Bullet 2"/>
    <w:basedOn w:val="List2"/>
    <w:rsid w:val="00EC07D6"/>
    <w:pPr>
      <w:numPr>
        <w:numId w:val="13"/>
      </w:numPr>
      <w:tabs>
        <w:tab w:val="clear" w:pos="680"/>
      </w:tabs>
    </w:pPr>
  </w:style>
  <w:style w:type="paragraph" w:customStyle="1" w:styleId="SuperHeading">
    <w:name w:val="SuperHeading"/>
    <w:basedOn w:val="Normal"/>
    <w:rsid w:val="00EC07D6"/>
    <w:pPr>
      <w:spacing w:before="240" w:after="120"/>
      <w:outlineLvl w:val="0"/>
    </w:pPr>
    <w:rPr>
      <w:rFonts w:ascii="Times New Roman" w:hAnsi="Times New Roman"/>
      <w:b/>
      <w:sz w:val="32"/>
    </w:rPr>
  </w:style>
  <w:style w:type="paragraph" w:customStyle="1" w:styleId="AllowPageBreak">
    <w:name w:val="AllowPageBreak"/>
    <w:rsid w:val="00EC07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07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7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7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7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7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7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7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7D6"/>
    <w:rPr>
      <w:rFonts w:ascii="Courier New" w:eastAsia="Times New Roman" w:hAnsi="Courier New" w:cs="Times New Roman"/>
      <w:i/>
      <w:szCs w:val="20"/>
      <w:lang w:eastAsia="en-US"/>
    </w:rPr>
  </w:style>
  <w:style w:type="paragraph" w:customStyle="1" w:styleId="HeadingBase">
    <w:name w:val="Heading Base"/>
    <w:rsid w:val="00EC07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7D6"/>
    <w:pPr>
      <w:tabs>
        <w:tab w:val="right" w:leader="dot" w:pos="9072"/>
      </w:tabs>
      <w:ind w:left="567"/>
    </w:pPr>
    <w:rPr>
      <w:szCs w:val="22"/>
    </w:rPr>
  </w:style>
  <w:style w:type="paragraph" w:customStyle="1" w:styleId="TOCBase">
    <w:name w:val="TOC Base"/>
    <w:rsid w:val="00EC07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7D6"/>
    <w:pPr>
      <w:tabs>
        <w:tab w:val="right" w:leader="dot" w:pos="9072"/>
      </w:tabs>
      <w:spacing w:before="40" w:after="40"/>
      <w:ind w:left="284"/>
    </w:pPr>
    <w:rPr>
      <w:rFonts w:ascii="Times New Roman" w:hAnsi="Times New Roman"/>
    </w:rPr>
  </w:style>
  <w:style w:type="paragraph" w:styleId="TOC1">
    <w:name w:val="toc 1"/>
    <w:basedOn w:val="TOCBase"/>
    <w:next w:val="Normal"/>
    <w:rsid w:val="00EC07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07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7D6"/>
    <w:rPr>
      <w:rFonts w:ascii="Times New Roman" w:eastAsia="Times New Roman" w:hAnsi="Times New Roman" w:cs="Times New Roman"/>
      <w:sz w:val="16"/>
      <w:lang w:eastAsia="en-US"/>
    </w:rPr>
  </w:style>
  <w:style w:type="paragraph" w:styleId="Title">
    <w:name w:val="Title"/>
    <w:basedOn w:val="HeadingBase"/>
    <w:link w:val="TitleChar"/>
    <w:qFormat/>
    <w:rsid w:val="00EC07D6"/>
    <w:pPr>
      <w:spacing w:before="5040"/>
      <w:jc w:val="center"/>
    </w:pPr>
    <w:rPr>
      <w:sz w:val="48"/>
      <w:szCs w:val="72"/>
      <w:lang w:val="en-US"/>
    </w:rPr>
  </w:style>
  <w:style w:type="character" w:customStyle="1" w:styleId="TitleChar">
    <w:name w:val="Title Char"/>
    <w:basedOn w:val="DefaultParagraphFont"/>
    <w:link w:val="Title"/>
    <w:rsid w:val="00EC07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7D6"/>
    <w:pPr>
      <w:tabs>
        <w:tab w:val="left" w:pos="3600"/>
        <w:tab w:val="left" w:pos="3958"/>
      </w:tabs>
    </w:pPr>
  </w:style>
  <w:style w:type="paragraph" w:styleId="List">
    <w:name w:val="List"/>
    <w:basedOn w:val="BodyText"/>
    <w:next w:val="BodyText"/>
    <w:rsid w:val="00EC07D6"/>
    <w:pPr>
      <w:tabs>
        <w:tab w:val="left" w:pos="340"/>
      </w:tabs>
      <w:spacing w:before="60" w:after="60"/>
      <w:ind w:left="340" w:hanging="340"/>
    </w:pPr>
  </w:style>
  <w:style w:type="paragraph" w:customStyle="1" w:styleId="Note">
    <w:name w:val="Note"/>
    <w:basedOn w:val="BodyText"/>
    <w:rsid w:val="00EC07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7D6"/>
    <w:pPr>
      <w:framePr w:wrap="auto" w:hAnchor="text" w:y="6049"/>
    </w:pPr>
    <w:rPr>
      <w:color w:val="000000"/>
      <w:sz w:val="40"/>
    </w:rPr>
  </w:style>
  <w:style w:type="paragraph" w:customStyle="1" w:styleId="TOCTitle">
    <w:name w:val="TOCTitle"/>
    <w:basedOn w:val="Heading1"/>
    <w:rsid w:val="00EC07D6"/>
    <w:pPr>
      <w:spacing w:after="240"/>
      <w:jc w:val="center"/>
      <w:outlineLvl w:val="9"/>
    </w:pPr>
    <w:rPr>
      <w:caps/>
    </w:rPr>
  </w:style>
  <w:style w:type="paragraph" w:customStyle="1" w:styleId="Version">
    <w:name w:val="Version"/>
    <w:rsid w:val="00EC07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7D6"/>
    <w:pPr>
      <w:keepNext w:val="0"/>
      <w:tabs>
        <w:tab w:val="right" w:pos="4176"/>
      </w:tabs>
      <w:ind w:left="198" w:hanging="198"/>
    </w:pPr>
    <w:rPr>
      <w:rFonts w:ascii="Garamond" w:hAnsi="Garamond"/>
    </w:rPr>
  </w:style>
  <w:style w:type="paragraph" w:styleId="IndexHeading">
    <w:name w:val="index heading"/>
    <w:basedOn w:val="Normal"/>
    <w:next w:val="Index1"/>
    <w:semiHidden/>
    <w:rsid w:val="00EC07D6"/>
    <w:pPr>
      <w:spacing w:before="120" w:after="120"/>
    </w:pPr>
    <w:rPr>
      <w:rFonts w:ascii="Arial" w:hAnsi="Arial"/>
      <w:b/>
      <w:color w:val="918585"/>
      <w:sz w:val="24"/>
    </w:rPr>
  </w:style>
  <w:style w:type="paragraph" w:styleId="Header">
    <w:name w:val="header"/>
    <w:basedOn w:val="Normal"/>
    <w:link w:val="HeaderChar"/>
    <w:rsid w:val="00EC07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7D6"/>
    <w:rPr>
      <w:rFonts w:ascii="Times New Roman" w:eastAsia="Times New Roman" w:hAnsi="Times New Roman" w:cs="Times New Roman"/>
      <w:sz w:val="16"/>
      <w:szCs w:val="20"/>
      <w:lang w:val="en-GB" w:eastAsia="en-US"/>
    </w:rPr>
  </w:style>
  <w:style w:type="paragraph" w:customStyle="1" w:styleId="Chapter">
    <w:name w:val="Chapter"/>
    <w:basedOn w:val="Normal"/>
    <w:rsid w:val="00EC07D6"/>
    <w:pPr>
      <w:spacing w:before="240"/>
    </w:pPr>
    <w:rPr>
      <w:rFonts w:ascii="Times New Roman" w:hAnsi="Times New Roman"/>
      <w:smallCaps/>
      <w:spacing w:val="80"/>
      <w:sz w:val="28"/>
    </w:rPr>
  </w:style>
  <w:style w:type="paragraph" w:customStyle="1" w:styleId="InChapter">
    <w:name w:val="InChapter"/>
    <w:basedOn w:val="Heading3"/>
    <w:rsid w:val="00EC07D6"/>
    <w:pPr>
      <w:spacing w:after="240"/>
      <w:outlineLvl w:val="9"/>
    </w:pPr>
    <w:rPr>
      <w:noProof/>
    </w:rPr>
  </w:style>
  <w:style w:type="paragraph" w:styleId="Index2">
    <w:name w:val="index 2"/>
    <w:basedOn w:val="Normal"/>
    <w:next w:val="Normal"/>
    <w:semiHidden/>
    <w:rsid w:val="00EC07D6"/>
    <w:pPr>
      <w:tabs>
        <w:tab w:val="right" w:pos="4176"/>
      </w:tabs>
      <w:ind w:left="568" w:hanging="284"/>
    </w:pPr>
    <w:rPr>
      <w:rFonts w:ascii="Garamond" w:hAnsi="Garamond"/>
    </w:rPr>
  </w:style>
  <w:style w:type="paragraph" w:customStyle="1" w:styleId="Byline">
    <w:name w:val="Byline"/>
    <w:rsid w:val="00EC07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7D6"/>
    <w:pPr>
      <w:tabs>
        <w:tab w:val="clear" w:pos="3600"/>
        <w:tab w:val="clear" w:pos="3958"/>
      </w:tabs>
      <w:jc w:val="right"/>
    </w:pPr>
  </w:style>
  <w:style w:type="character" w:styleId="Emphasis">
    <w:name w:val="Emphasis"/>
    <w:basedOn w:val="DefaultParagraphFont"/>
    <w:qFormat/>
    <w:rsid w:val="00EC07D6"/>
    <w:rPr>
      <w:i/>
    </w:rPr>
  </w:style>
  <w:style w:type="paragraph" w:styleId="Caption">
    <w:name w:val="caption"/>
    <w:basedOn w:val="BodyText"/>
    <w:next w:val="Normal"/>
    <w:qFormat/>
    <w:rsid w:val="00EC07D6"/>
    <w:pPr>
      <w:framePr w:w="2268" w:hSpace="181" w:vSpace="181" w:wrap="around" w:vAnchor="text" w:hAnchor="page" w:x="1135" w:y="285" w:anchorLock="1"/>
    </w:pPr>
    <w:rPr>
      <w:i/>
    </w:rPr>
  </w:style>
  <w:style w:type="paragraph" w:customStyle="1" w:styleId="MiniTOCTitle">
    <w:name w:val="MiniTOCTitle"/>
    <w:basedOn w:val="Heading4"/>
    <w:rsid w:val="00EC07D6"/>
    <w:pPr>
      <w:spacing w:before="240"/>
      <w:outlineLvl w:val="9"/>
    </w:pPr>
    <w:rPr>
      <w:noProof/>
      <w:sz w:val="24"/>
    </w:rPr>
  </w:style>
  <w:style w:type="paragraph" w:customStyle="1" w:styleId="MiniTOCItem">
    <w:name w:val="MiniTOCItem"/>
    <w:basedOn w:val="ListBullet"/>
    <w:rsid w:val="00EC07D6"/>
    <w:pPr>
      <w:numPr>
        <w:numId w:val="0"/>
      </w:numPr>
      <w:tabs>
        <w:tab w:val="right" w:leader="dot" w:pos="6521"/>
      </w:tabs>
      <w:spacing w:before="0" w:after="0"/>
    </w:pPr>
  </w:style>
  <w:style w:type="paragraph" w:customStyle="1" w:styleId="TOFTitle">
    <w:name w:val="TOFTitle"/>
    <w:basedOn w:val="TOCTitle"/>
    <w:rsid w:val="00EC07D6"/>
  </w:style>
  <w:style w:type="paragraph" w:styleId="TableofFigures">
    <w:name w:val="table of figures"/>
    <w:basedOn w:val="Normal"/>
    <w:next w:val="Normal"/>
    <w:semiHidden/>
    <w:rsid w:val="00EC07D6"/>
    <w:pPr>
      <w:tabs>
        <w:tab w:val="right" w:leader="dot" w:pos="9072"/>
      </w:tabs>
      <w:ind w:left="970" w:hanging="403"/>
    </w:pPr>
    <w:rPr>
      <w:rFonts w:ascii="Times New Roman" w:hAnsi="Times New Roman"/>
      <w:b/>
    </w:rPr>
  </w:style>
  <w:style w:type="paragraph" w:styleId="ListNumber">
    <w:name w:val="List Number"/>
    <w:basedOn w:val="List"/>
    <w:rsid w:val="00EC07D6"/>
    <w:pPr>
      <w:numPr>
        <w:numId w:val="15"/>
      </w:numPr>
      <w:tabs>
        <w:tab w:val="clear" w:pos="340"/>
      </w:tabs>
    </w:pPr>
  </w:style>
  <w:style w:type="character" w:customStyle="1" w:styleId="WingdingSymbols">
    <w:name w:val="Wingding Symbols"/>
    <w:rsid w:val="00EC07D6"/>
    <w:rPr>
      <w:rFonts w:ascii="Wingdings" w:hAnsi="Wingdings"/>
    </w:rPr>
  </w:style>
  <w:style w:type="paragraph" w:customStyle="1" w:styleId="TableHeading">
    <w:name w:val="Table Heading"/>
    <w:basedOn w:val="HeadingBase"/>
    <w:rsid w:val="00EC07D6"/>
    <w:pPr>
      <w:keepLines/>
      <w:pBdr>
        <w:bottom w:val="single" w:sz="6" w:space="1" w:color="918585"/>
      </w:pBdr>
      <w:spacing w:before="240"/>
    </w:pPr>
  </w:style>
  <w:style w:type="character" w:customStyle="1" w:styleId="HotSpot">
    <w:name w:val="HotSpot"/>
    <w:rsid w:val="00EC07D6"/>
    <w:rPr>
      <w:color w:val="0033CC"/>
      <w:u w:val="none"/>
    </w:rPr>
  </w:style>
  <w:style w:type="paragraph" w:customStyle="1" w:styleId="BodyTextRight">
    <w:name w:val="Body Text Right"/>
    <w:basedOn w:val="BodyText"/>
    <w:rsid w:val="00EC07D6"/>
    <w:pPr>
      <w:spacing w:before="0" w:after="0"/>
      <w:jc w:val="right"/>
    </w:pPr>
  </w:style>
  <w:style w:type="paragraph" w:styleId="Index3">
    <w:name w:val="index 3"/>
    <w:basedOn w:val="ListNumber2"/>
    <w:next w:val="Normal"/>
    <w:semiHidden/>
    <w:rsid w:val="00EC07D6"/>
    <w:pPr>
      <w:numPr>
        <w:numId w:val="0"/>
      </w:numPr>
      <w:tabs>
        <w:tab w:val="right" w:leader="dot" w:pos="4176"/>
      </w:tabs>
    </w:pPr>
  </w:style>
  <w:style w:type="paragraph" w:styleId="ListNumber2">
    <w:name w:val="List Number 2"/>
    <w:basedOn w:val="List2"/>
    <w:rsid w:val="00EC07D6"/>
    <w:pPr>
      <w:numPr>
        <w:numId w:val="10"/>
      </w:numPr>
      <w:tabs>
        <w:tab w:val="clear" w:pos="1060"/>
      </w:tabs>
    </w:pPr>
  </w:style>
  <w:style w:type="paragraph" w:customStyle="1" w:styleId="MarginNote">
    <w:name w:val="Margin Note"/>
    <w:basedOn w:val="BodyText"/>
    <w:rsid w:val="00EC07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7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7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7D6"/>
    <w:rPr>
      <w:sz w:val="32"/>
    </w:rPr>
  </w:style>
  <w:style w:type="paragraph" w:customStyle="1" w:styleId="HeadingProcedure">
    <w:name w:val="Heading Procedure"/>
    <w:basedOn w:val="HeadingBase"/>
    <w:next w:val="Normal"/>
    <w:rsid w:val="00EC07D6"/>
    <w:pPr>
      <w:tabs>
        <w:tab w:val="left" w:pos="0"/>
      </w:tabs>
      <w:spacing w:before="120" w:after="60"/>
    </w:pPr>
    <w:rPr>
      <w:i/>
      <w:color w:val="918585"/>
      <w:sz w:val="22"/>
    </w:rPr>
  </w:style>
  <w:style w:type="paragraph" w:customStyle="1" w:styleId="TableBodyText">
    <w:name w:val="Table Body Text"/>
    <w:basedOn w:val="BodyText"/>
    <w:rsid w:val="00EC07D6"/>
    <w:pPr>
      <w:spacing w:before="60" w:after="60"/>
    </w:pPr>
  </w:style>
  <w:style w:type="paragraph" w:styleId="ListContinue">
    <w:name w:val="List Continue"/>
    <w:basedOn w:val="List"/>
    <w:rsid w:val="00EC07D6"/>
    <w:pPr>
      <w:ind w:firstLine="0"/>
    </w:pPr>
  </w:style>
  <w:style w:type="paragraph" w:customStyle="1" w:styleId="ListNote">
    <w:name w:val="List Note"/>
    <w:basedOn w:val="List"/>
    <w:rsid w:val="00EC07D6"/>
    <w:pPr>
      <w:pBdr>
        <w:top w:val="single" w:sz="6" w:space="2" w:color="918585"/>
        <w:bottom w:val="single" w:sz="6" w:space="2" w:color="918585"/>
      </w:pBdr>
      <w:tabs>
        <w:tab w:val="left" w:pos="1021"/>
      </w:tabs>
      <w:ind w:firstLine="0"/>
    </w:pPr>
  </w:style>
  <w:style w:type="paragraph" w:customStyle="1" w:styleId="Warning">
    <w:name w:val="Warning"/>
    <w:basedOn w:val="BodyText"/>
    <w:rsid w:val="00EC07D6"/>
    <w:pPr>
      <w:shd w:val="clear" w:color="auto" w:fill="D9D9D9"/>
      <w:tabs>
        <w:tab w:val="left" w:pos="992"/>
      </w:tabs>
      <w:ind w:left="119" w:right="119"/>
    </w:pPr>
    <w:rPr>
      <w:sz w:val="20"/>
    </w:rPr>
  </w:style>
  <w:style w:type="paragraph" w:customStyle="1" w:styleId="MarginIcons">
    <w:name w:val="Margin Icons"/>
    <w:basedOn w:val="BodyText"/>
    <w:rsid w:val="00EC07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7D6"/>
    <w:rPr>
      <w:rFonts w:ascii="Courier New" w:hAnsi="Courier New"/>
    </w:rPr>
  </w:style>
  <w:style w:type="paragraph" w:customStyle="1" w:styleId="NoteBullet">
    <w:name w:val="Note Bullet"/>
    <w:basedOn w:val="Note"/>
    <w:rsid w:val="00EC07D6"/>
    <w:pPr>
      <w:tabs>
        <w:tab w:val="clear" w:pos="680"/>
      </w:tabs>
      <w:spacing w:before="60" w:after="60"/>
    </w:pPr>
  </w:style>
  <w:style w:type="paragraph" w:customStyle="1" w:styleId="SubHeading2">
    <w:name w:val="SubHeading2"/>
    <w:basedOn w:val="HeadingBase"/>
    <w:rsid w:val="00EC07D6"/>
    <w:pPr>
      <w:spacing w:before="240" w:after="60"/>
    </w:pPr>
    <w:rPr>
      <w:sz w:val="20"/>
    </w:rPr>
  </w:style>
  <w:style w:type="paragraph" w:customStyle="1" w:styleId="SubHeading1">
    <w:name w:val="SubHeading1"/>
    <w:basedOn w:val="HeadingBase"/>
    <w:rsid w:val="00EC07D6"/>
    <w:pPr>
      <w:spacing w:before="240" w:after="60"/>
    </w:pPr>
    <w:rPr>
      <w:color w:val="918585"/>
      <w:sz w:val="22"/>
    </w:rPr>
  </w:style>
  <w:style w:type="paragraph" w:customStyle="1" w:styleId="SideHeading">
    <w:name w:val="Side Heading"/>
    <w:basedOn w:val="HeadingBase"/>
    <w:rsid w:val="00EC07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7D6"/>
    <w:pPr>
      <w:tabs>
        <w:tab w:val="num" w:pos="360"/>
      </w:tabs>
    </w:pPr>
  </w:style>
  <w:style w:type="paragraph" w:styleId="PlainText">
    <w:name w:val="Plain Text"/>
    <w:basedOn w:val="Normal"/>
    <w:link w:val="PlainTextChar"/>
    <w:rsid w:val="00EC07D6"/>
    <w:rPr>
      <w:sz w:val="20"/>
    </w:rPr>
  </w:style>
  <w:style w:type="character" w:customStyle="1" w:styleId="PlainTextChar">
    <w:name w:val="Plain Text Char"/>
    <w:basedOn w:val="DefaultParagraphFont"/>
    <w:link w:val="PlainText"/>
    <w:rsid w:val="00EC07D6"/>
    <w:rPr>
      <w:rFonts w:ascii="Courier New" w:eastAsia="Times New Roman" w:hAnsi="Courier New" w:cs="Times New Roman"/>
      <w:sz w:val="20"/>
      <w:szCs w:val="20"/>
      <w:lang w:eastAsia="en-US"/>
    </w:rPr>
  </w:style>
  <w:style w:type="character" w:customStyle="1" w:styleId="MenuOption">
    <w:name w:val="Menu Option"/>
    <w:basedOn w:val="DefaultParagraphFont"/>
    <w:rsid w:val="00EC07D6"/>
    <w:rPr>
      <w:b/>
      <w:smallCaps/>
    </w:rPr>
  </w:style>
  <w:style w:type="paragraph" w:customStyle="1" w:styleId="TableListNumber">
    <w:name w:val="Table List Number"/>
    <w:basedOn w:val="ListNumber"/>
    <w:rsid w:val="00EC07D6"/>
    <w:pPr>
      <w:numPr>
        <w:numId w:val="0"/>
      </w:numPr>
    </w:pPr>
  </w:style>
  <w:style w:type="paragraph" w:styleId="TOC4">
    <w:name w:val="toc 4"/>
    <w:basedOn w:val="TOCBase"/>
    <w:next w:val="Normal"/>
    <w:semiHidden/>
    <w:rsid w:val="00EC07D6"/>
    <w:pPr>
      <w:tabs>
        <w:tab w:val="right" w:leader="dot" w:pos="9071"/>
      </w:tabs>
      <w:ind w:left="1701"/>
    </w:pPr>
  </w:style>
  <w:style w:type="paragraph" w:customStyle="1" w:styleId="ListAlpha">
    <w:name w:val="List Alpha"/>
    <w:basedOn w:val="List"/>
    <w:rsid w:val="00EC07D6"/>
    <w:pPr>
      <w:numPr>
        <w:numId w:val="9"/>
      </w:numPr>
    </w:pPr>
  </w:style>
  <w:style w:type="paragraph" w:customStyle="1" w:styleId="ListAlpha2">
    <w:name w:val="List Alpha 2"/>
    <w:basedOn w:val="List2"/>
    <w:rsid w:val="00EC07D6"/>
    <w:pPr>
      <w:numPr>
        <w:numId w:val="8"/>
      </w:numPr>
    </w:pPr>
  </w:style>
  <w:style w:type="paragraph" w:styleId="List2">
    <w:name w:val="List 2"/>
    <w:basedOn w:val="BodyText"/>
    <w:rsid w:val="00EC07D6"/>
    <w:pPr>
      <w:tabs>
        <w:tab w:val="left" w:pos="680"/>
      </w:tabs>
      <w:spacing w:before="60" w:after="60"/>
      <w:ind w:left="680" w:hanging="340"/>
    </w:pPr>
  </w:style>
  <w:style w:type="paragraph" w:styleId="List3">
    <w:name w:val="List 3"/>
    <w:basedOn w:val="BodyText"/>
    <w:rsid w:val="00EC07D6"/>
    <w:pPr>
      <w:tabs>
        <w:tab w:val="left" w:pos="1021"/>
      </w:tabs>
      <w:spacing w:before="60" w:after="60"/>
      <w:ind w:left="1020" w:hanging="340"/>
    </w:pPr>
  </w:style>
  <w:style w:type="paragraph" w:styleId="List4">
    <w:name w:val="List 4"/>
    <w:basedOn w:val="BodyText"/>
    <w:rsid w:val="00EC07D6"/>
    <w:pPr>
      <w:tabs>
        <w:tab w:val="left" w:pos="1361"/>
      </w:tabs>
      <w:spacing w:before="60" w:after="60"/>
      <w:ind w:left="1361" w:hanging="340"/>
    </w:pPr>
  </w:style>
  <w:style w:type="paragraph" w:styleId="List5">
    <w:name w:val="List 5"/>
    <w:basedOn w:val="BodyText"/>
    <w:rsid w:val="00EC07D6"/>
    <w:pPr>
      <w:tabs>
        <w:tab w:val="left" w:pos="1701"/>
      </w:tabs>
      <w:spacing w:before="60" w:after="60"/>
      <w:ind w:left="1701" w:hanging="340"/>
    </w:pPr>
  </w:style>
  <w:style w:type="paragraph" w:styleId="ListBullet3">
    <w:name w:val="List Bullet 3"/>
    <w:basedOn w:val="List3"/>
    <w:rsid w:val="00EC07D6"/>
    <w:pPr>
      <w:numPr>
        <w:numId w:val="14"/>
      </w:numPr>
      <w:tabs>
        <w:tab w:val="clear" w:pos="1021"/>
      </w:tabs>
      <w:ind w:left="1037" w:hanging="357"/>
    </w:pPr>
  </w:style>
  <w:style w:type="paragraph" w:styleId="ListBullet4">
    <w:name w:val="List Bullet 4"/>
    <w:basedOn w:val="List4"/>
    <w:rsid w:val="00EC07D6"/>
    <w:pPr>
      <w:numPr>
        <w:numId w:val="3"/>
      </w:numPr>
      <w:tabs>
        <w:tab w:val="clear" w:pos="1361"/>
      </w:tabs>
    </w:pPr>
  </w:style>
  <w:style w:type="paragraph" w:styleId="ListBullet5">
    <w:name w:val="List Bullet 5"/>
    <w:basedOn w:val="List5"/>
    <w:rsid w:val="00EC07D6"/>
    <w:pPr>
      <w:numPr>
        <w:numId w:val="4"/>
      </w:numPr>
    </w:pPr>
  </w:style>
  <w:style w:type="paragraph" w:styleId="ListContinue2">
    <w:name w:val="List Continue 2"/>
    <w:basedOn w:val="List2"/>
    <w:rsid w:val="00EC07D6"/>
    <w:pPr>
      <w:ind w:firstLine="0"/>
    </w:pPr>
  </w:style>
  <w:style w:type="paragraph" w:styleId="ListContinue3">
    <w:name w:val="List Continue 3"/>
    <w:basedOn w:val="List3"/>
    <w:rsid w:val="00EC07D6"/>
    <w:pPr>
      <w:ind w:left="1021" w:firstLine="0"/>
    </w:pPr>
  </w:style>
  <w:style w:type="paragraph" w:styleId="ListContinue4">
    <w:name w:val="List Continue 4"/>
    <w:basedOn w:val="List4"/>
    <w:rsid w:val="00EC07D6"/>
    <w:pPr>
      <w:ind w:firstLine="0"/>
    </w:pPr>
  </w:style>
  <w:style w:type="paragraph" w:styleId="ListContinue5">
    <w:name w:val="List Continue 5"/>
    <w:basedOn w:val="List5"/>
    <w:rsid w:val="00EC07D6"/>
    <w:pPr>
      <w:ind w:firstLine="0"/>
    </w:pPr>
  </w:style>
  <w:style w:type="paragraph" w:styleId="ListNumber3">
    <w:name w:val="List Number 3"/>
    <w:basedOn w:val="List3"/>
    <w:rsid w:val="00EC07D6"/>
    <w:pPr>
      <w:numPr>
        <w:numId w:val="5"/>
      </w:numPr>
    </w:pPr>
  </w:style>
  <w:style w:type="paragraph" w:styleId="ListNumber4">
    <w:name w:val="List Number 4"/>
    <w:basedOn w:val="List4"/>
    <w:rsid w:val="00EC07D6"/>
    <w:pPr>
      <w:numPr>
        <w:numId w:val="6"/>
      </w:numPr>
    </w:pPr>
  </w:style>
  <w:style w:type="paragraph" w:styleId="ListNumber5">
    <w:name w:val="List Number 5"/>
    <w:basedOn w:val="List5"/>
    <w:rsid w:val="00EC07D6"/>
    <w:pPr>
      <w:numPr>
        <w:numId w:val="7"/>
      </w:numPr>
    </w:pPr>
  </w:style>
  <w:style w:type="paragraph" w:styleId="BlockText">
    <w:name w:val="Block Text"/>
    <w:basedOn w:val="Normal"/>
    <w:rsid w:val="00EC07D6"/>
    <w:pPr>
      <w:spacing w:after="120"/>
      <w:ind w:left="1440" w:right="1440"/>
    </w:pPr>
  </w:style>
  <w:style w:type="character" w:customStyle="1" w:styleId="Subscript">
    <w:name w:val="Subscript"/>
    <w:basedOn w:val="DefaultParagraphFont"/>
    <w:rsid w:val="00EC07D6"/>
    <w:rPr>
      <w:sz w:val="16"/>
      <w:vertAlign w:val="subscript"/>
    </w:rPr>
  </w:style>
  <w:style w:type="character" w:customStyle="1" w:styleId="Superscript">
    <w:name w:val="Superscript"/>
    <w:basedOn w:val="DefaultParagraphFont"/>
    <w:rsid w:val="00EC07D6"/>
    <w:rPr>
      <w:sz w:val="16"/>
      <w:vertAlign w:val="superscript"/>
    </w:rPr>
  </w:style>
  <w:style w:type="character" w:customStyle="1" w:styleId="Symbols">
    <w:name w:val="Symbols"/>
    <w:basedOn w:val="DefaultParagraphFont"/>
    <w:rsid w:val="00EC07D6"/>
    <w:rPr>
      <w:rFonts w:ascii="Symbol" w:hAnsi="Symbol"/>
    </w:rPr>
  </w:style>
  <w:style w:type="character" w:customStyle="1" w:styleId="MenuOptions">
    <w:name w:val="Menu Options"/>
    <w:basedOn w:val="DefaultParagraphFont"/>
    <w:rsid w:val="00EC07D6"/>
    <w:rPr>
      <w:rFonts w:ascii="Arial Narrow" w:hAnsi="Arial Narrow"/>
      <w:smallCaps/>
    </w:rPr>
  </w:style>
  <w:style w:type="character" w:customStyle="1" w:styleId="Buttons">
    <w:name w:val="Buttons"/>
    <w:basedOn w:val="DefaultParagraphFont"/>
    <w:rsid w:val="00EC07D6"/>
    <w:rPr>
      <w:b/>
    </w:rPr>
  </w:style>
  <w:style w:type="character" w:customStyle="1" w:styleId="Underlined">
    <w:name w:val="Underlined"/>
    <w:basedOn w:val="DefaultParagraphFont"/>
    <w:rsid w:val="00EC07D6"/>
    <w:rPr>
      <w:u w:val="single"/>
    </w:rPr>
  </w:style>
  <w:style w:type="paragraph" w:customStyle="1" w:styleId="TableBodyTextRight">
    <w:name w:val="Table Body Text Right"/>
    <w:basedOn w:val="TableBodyText"/>
    <w:rsid w:val="00EC07D6"/>
    <w:pPr>
      <w:widowControl w:val="0"/>
      <w:autoSpaceDE w:val="0"/>
      <w:autoSpaceDN w:val="0"/>
      <w:adjustRightInd w:val="0"/>
      <w:jc w:val="right"/>
    </w:pPr>
    <w:rPr>
      <w:rFonts w:cs="Arial"/>
      <w:szCs w:val="18"/>
    </w:rPr>
  </w:style>
  <w:style w:type="paragraph" w:customStyle="1" w:styleId="CopyrightText">
    <w:name w:val="Copyright Text"/>
    <w:basedOn w:val="BodyText"/>
    <w:rsid w:val="00EC07D6"/>
    <w:rPr>
      <w:sz w:val="18"/>
    </w:rPr>
  </w:style>
  <w:style w:type="paragraph" w:customStyle="1" w:styleId="BodySmallRight">
    <w:name w:val="Body Small Right"/>
    <w:basedOn w:val="BodyTextRight"/>
    <w:rsid w:val="00EC07D6"/>
    <w:rPr>
      <w:sz w:val="18"/>
      <w:szCs w:val="18"/>
    </w:rPr>
  </w:style>
  <w:style w:type="paragraph" w:customStyle="1" w:styleId="MarginEdition">
    <w:name w:val="Margin Edition"/>
    <w:basedOn w:val="MarginNote"/>
    <w:rsid w:val="00EC07D6"/>
    <w:pPr>
      <w:spacing w:before="0" w:after="0"/>
    </w:pPr>
    <w:rPr>
      <w:rFonts w:ascii="Times New Roman" w:hAnsi="Times New Roman"/>
      <w:color w:val="999999"/>
    </w:rPr>
  </w:style>
  <w:style w:type="paragraph" w:customStyle="1" w:styleId="Spacer">
    <w:name w:val="Spacer"/>
    <w:basedOn w:val="Normal"/>
    <w:rsid w:val="00EC07D6"/>
    <w:rPr>
      <w:sz w:val="2"/>
      <w:szCs w:val="2"/>
    </w:rPr>
  </w:style>
  <w:style w:type="character" w:customStyle="1" w:styleId="Small">
    <w:name w:val="Small"/>
    <w:basedOn w:val="DefaultParagraphFont"/>
    <w:rsid w:val="00EC07D6"/>
    <w:rPr>
      <w:sz w:val="16"/>
    </w:rPr>
  </w:style>
  <w:style w:type="paragraph" w:customStyle="1" w:styleId="WideTable">
    <w:name w:val="Wide Table"/>
    <w:basedOn w:val="Normal"/>
    <w:rsid w:val="00EC07D6"/>
    <w:pPr>
      <w:ind w:left="-1418"/>
    </w:pPr>
    <w:rPr>
      <w:sz w:val="2"/>
      <w:szCs w:val="2"/>
    </w:rPr>
  </w:style>
  <w:style w:type="character" w:styleId="PageNumber">
    <w:name w:val="page number"/>
    <w:basedOn w:val="DefaultParagraphFont"/>
    <w:rsid w:val="00EC07D6"/>
  </w:style>
  <w:style w:type="paragraph" w:styleId="Quote">
    <w:name w:val="Quote"/>
    <w:basedOn w:val="Heading1"/>
    <w:link w:val="QuoteChar"/>
    <w:qFormat/>
    <w:rsid w:val="00EC07D6"/>
    <w:rPr>
      <w:b w:val="0"/>
      <w:sz w:val="72"/>
      <w:szCs w:val="72"/>
      <w:lang w:val="en-NZ"/>
    </w:rPr>
  </w:style>
  <w:style w:type="character" w:customStyle="1" w:styleId="QuoteChar">
    <w:name w:val="Quote Char"/>
    <w:basedOn w:val="DefaultParagraphFont"/>
    <w:link w:val="Quote"/>
    <w:rsid w:val="00EC07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7D6"/>
    <w:pPr>
      <w:pageBreakBefore/>
    </w:pPr>
  </w:style>
  <w:style w:type="paragraph" w:customStyle="1" w:styleId="Border">
    <w:name w:val="Border"/>
    <w:basedOn w:val="Normal"/>
    <w:qFormat/>
    <w:rsid w:val="00EC07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7D6"/>
    <w:rPr>
      <w:b/>
      <w:bCs/>
      <w:i/>
      <w:iCs/>
      <w:color w:val="auto"/>
    </w:rPr>
  </w:style>
  <w:style w:type="paragraph" w:styleId="IntenseQuote">
    <w:name w:val="Intense Quote"/>
    <w:basedOn w:val="Normal"/>
    <w:next w:val="Normal"/>
    <w:link w:val="IntenseQuoteChar"/>
    <w:uiPriority w:val="30"/>
    <w:qFormat/>
    <w:rsid w:val="00EC07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7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7D6"/>
    <w:rPr>
      <w:smallCaps/>
      <w:color w:val="auto"/>
      <w:u w:val="single"/>
    </w:rPr>
  </w:style>
  <w:style w:type="character" w:styleId="IntenseReference">
    <w:name w:val="Intense Reference"/>
    <w:basedOn w:val="DefaultParagraphFont"/>
    <w:uiPriority w:val="32"/>
    <w:qFormat/>
    <w:rsid w:val="00EC07D6"/>
    <w:rPr>
      <w:b/>
      <w:bCs/>
      <w:smallCaps/>
      <w:color w:val="auto"/>
      <w:spacing w:val="5"/>
      <w:u w:val="single"/>
    </w:rPr>
  </w:style>
  <w:style w:type="paragraph" w:customStyle="1" w:styleId="2ColumnHeading">
    <w:name w:val="2Column Heading"/>
    <w:basedOn w:val="BodyText"/>
    <w:qFormat/>
    <w:rsid w:val="00EC07D6"/>
    <w:pPr>
      <w:spacing w:after="60"/>
      <w:ind w:left="-2268"/>
    </w:pPr>
    <w:rPr>
      <w:b/>
    </w:rPr>
  </w:style>
  <w:style w:type="paragraph" w:customStyle="1" w:styleId="Heading1TOC">
    <w:name w:val="Heading1 TOC"/>
    <w:basedOn w:val="Normal"/>
    <w:qFormat/>
    <w:rsid w:val="00EC07D6"/>
    <w:pPr>
      <w:spacing w:before="240" w:after="120"/>
    </w:pPr>
    <w:rPr>
      <w:rFonts w:ascii="Times New Roman" w:hAnsi="Times New Roman"/>
      <w:b/>
      <w:sz w:val="32"/>
    </w:rPr>
  </w:style>
  <w:style w:type="paragraph" w:customStyle="1" w:styleId="Heading2TOC">
    <w:name w:val="Heading2 TOC"/>
    <w:basedOn w:val="Normal"/>
    <w:qFormat/>
    <w:rsid w:val="00EC07D6"/>
    <w:pPr>
      <w:spacing w:before="240" w:after="60"/>
    </w:pPr>
    <w:rPr>
      <w:rFonts w:ascii="Times New Roman" w:hAnsi="Times New Roman"/>
      <w:b/>
      <w:sz w:val="28"/>
    </w:rPr>
  </w:style>
  <w:style w:type="character" w:customStyle="1" w:styleId="Underline">
    <w:name w:val="Underline"/>
    <w:basedOn w:val="DefaultParagraphFont"/>
    <w:qFormat/>
    <w:rsid w:val="00EC07D6"/>
    <w:rPr>
      <w:u w:val="single"/>
    </w:rPr>
  </w:style>
  <w:style w:type="character" w:customStyle="1" w:styleId="BoldandItalics">
    <w:name w:val="Bold and Italics"/>
    <w:qFormat/>
    <w:rsid w:val="00EC07D6"/>
    <w:rPr>
      <w:b/>
      <w:i/>
      <w:u w:val="none"/>
    </w:rPr>
  </w:style>
  <w:style w:type="paragraph" w:styleId="BalloonText">
    <w:name w:val="Balloon Text"/>
    <w:basedOn w:val="Normal"/>
    <w:link w:val="BalloonTextChar"/>
    <w:rsid w:val="00EC07D6"/>
    <w:rPr>
      <w:rFonts w:ascii="Tahoma" w:hAnsi="Tahoma" w:cs="Tahoma"/>
      <w:sz w:val="16"/>
      <w:szCs w:val="16"/>
    </w:rPr>
  </w:style>
  <w:style w:type="character" w:customStyle="1" w:styleId="BalloonTextChar">
    <w:name w:val="Balloon Text Char"/>
    <w:basedOn w:val="DefaultParagraphFont"/>
    <w:link w:val="BalloonText"/>
    <w:rsid w:val="00EC07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7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07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7D6"/>
    <w:rPr>
      <w:b/>
      <w:color w:val="660033"/>
      <w:spacing w:val="0"/>
    </w:rPr>
  </w:style>
  <w:style w:type="paragraph" w:customStyle="1" w:styleId="Nameditemlist">
    <w:name w:val="Named item list"/>
    <w:basedOn w:val="BodyText"/>
    <w:qFormat/>
    <w:rsid w:val="00EC07D6"/>
    <w:pPr>
      <w:tabs>
        <w:tab w:val="left" w:pos="2835"/>
      </w:tabs>
      <w:ind w:left="2835" w:hanging="2835"/>
    </w:pPr>
  </w:style>
  <w:style w:type="paragraph" w:customStyle="1" w:styleId="BodyTextnopadding">
    <w:name w:val="Body Text no padding"/>
    <w:basedOn w:val="BodyText"/>
    <w:qFormat/>
    <w:rsid w:val="00EC07D6"/>
    <w:pPr>
      <w:spacing w:before="0" w:after="0"/>
    </w:pPr>
  </w:style>
  <w:style w:type="paragraph" w:customStyle="1" w:styleId="BodyTextBold">
    <w:name w:val="Body Text Bold"/>
    <w:basedOn w:val="BodyText"/>
    <w:qFormat/>
    <w:rsid w:val="00EC07D6"/>
    <w:rPr>
      <w:b/>
    </w:rPr>
  </w:style>
  <w:style w:type="character" w:styleId="Hyperlink">
    <w:name w:val="Hyperlink"/>
    <w:basedOn w:val="DefaultParagraphFont"/>
    <w:uiPriority w:val="99"/>
    <w:unhideWhenUsed/>
    <w:rsid w:val="00F002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297</Words>
  <Characters>2072</Characters>
  <Application>Microsoft Office Word</Application>
  <DocSecurity>0</DocSecurity>
  <Lines>57</Lines>
  <Paragraphs>42</Paragraphs>
  <ScaleCrop>false</ScaleCrop>
  <Company>Author-it Software Corporation Ltd.</Company>
  <LinksUpToDate>false</LinksUpToDate>
  <CharactersWithSpaces>2327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BSBPRC406 Conduct e-procurement</dc:title>
  <dc:subject>Approved</dc:subject>
  <dc:creator>PwC’s Skills for Australia</dc:creator>
  <cp:keywords>Release: 1</cp:keywords>
  <dc:description>Review Date: 12 April 2008</dc:description>
  <cp:lastModifiedBy>HSD_TPCMSd.prod</cp:lastModifiedBy>
  <cp:revision>3</cp:revision>
  <dcterms:created xsi:type="dcterms:W3CDTF">2022-01-25T01:12:00Z</dcterms:created>
  <dcterms:modified xsi:type="dcterms:W3CDTF">2022-01-25T01:12:00Z</dcterms:modified>
</cp:coreProperties>
</file>