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62E" w:rsidP="00C23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BSBPRC401 Plan procurement</w:t>
      </w:r>
      <w:r>
        <w:fldChar w:fldCharType="end"/>
      </w:r>
    </w:p>
    <w:p w:rsidR="00C2362E" w:rsidP="00C2362E">
      <w:pPr>
        <w:pStyle w:val="Version"/>
        <w:sectPr w:rsidSect="008D0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76D" w:rsidP="008D076D">
      <w:pPr>
        <w:pStyle w:val="SuperHeading"/>
      </w:pPr>
      <w:r w:rsidRPr="008D076D">
        <w:t>BSBPRC401 Plan procurement</w:t>
      </w:r>
    </w:p>
    <w:p w:rsidR="00000000" w:rsidRPr="008D076D" w:rsidP="008D076D">
      <w:pPr>
        <w:pStyle w:val="Heading1"/>
      </w:pPr>
      <w:bookmarkStart w:id="1" w:name="O_980150"/>
      <w:bookmarkEnd w:id="1"/>
      <w:r w:rsidRPr="008D0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Comments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This version first released with BSB Business Services Training Package Version 3.0.</w:t>
            </w:r>
          </w:p>
        </w:tc>
      </w:tr>
    </w:tbl>
    <w:p w:rsidR="00000000" w:rsidRPr="008D076D" w:rsidP="008D076D">
      <w:pPr>
        <w:pStyle w:val="BodyText"/>
      </w:pPr>
    </w:p>
    <w:p w:rsidR="00000000" w:rsidRPr="008D076D" w:rsidP="008D076D">
      <w:pPr>
        <w:pStyle w:val="AllowPageBreak"/>
      </w:pPr>
    </w:p>
    <w:p w:rsidR="00000000" w:rsidRPr="008D076D" w:rsidP="008D076D">
      <w:pPr>
        <w:pStyle w:val="Heading1"/>
      </w:pPr>
      <w:bookmarkStart w:id="2" w:name="O_980155"/>
      <w:bookmarkEnd w:id="2"/>
      <w:r w:rsidRPr="008D076D">
        <w:t>Application</w:t>
      </w:r>
    </w:p>
    <w:p w:rsidR="00000000" w:rsidRPr="008D076D" w:rsidP="00C2362E">
      <w:pPr>
        <w:pStyle w:val="BodyText"/>
      </w:pPr>
      <w:r w:rsidRPr="008D076D">
        <w:t>This unit describes the skills and knowledge required to identify suppliers, determine proc</w:t>
      </w:r>
      <w:r w:rsidRPr="008D076D">
        <w:t>urement methods, establish a plan and prepare for procurement activities.</w:t>
      </w:r>
    </w:p>
    <w:p w:rsidR="00000000" w:rsidRPr="008D076D" w:rsidP="00C2362E">
      <w:pPr>
        <w:pStyle w:val="BodyText"/>
      </w:pPr>
      <w:r w:rsidRPr="008D076D">
        <w:t>It applies to individuals who are required to plan for complex procurement activities through the identification of materials and services to support organisation strategies.</w:t>
      </w:r>
    </w:p>
    <w:p w:rsidR="00C2362E" w:rsidP="00C2362E">
      <w:pPr>
        <w:pStyle w:val="BodyText"/>
      </w:pPr>
      <w:r w:rsidRPr="008D076D">
        <w:t>No li</w:t>
      </w:r>
      <w:r w:rsidRPr="008D076D">
        <w:t>censing, legislative, regulatory or certification requirements apply to this unit at the time of publication.</w:t>
      </w:r>
    </w:p>
    <w:p w:rsidR="00000000" w:rsidRPr="008D076D" w:rsidP="008D076D">
      <w:pPr>
        <w:pStyle w:val="Heading1"/>
      </w:pPr>
      <w:bookmarkStart w:id="3" w:name="O_980154"/>
      <w:bookmarkEnd w:id="3"/>
      <w:r w:rsidRPr="008D076D">
        <w:t>Unit Sector</w:t>
      </w:r>
    </w:p>
    <w:p w:rsidR="00000000" w:rsidRPr="008D076D" w:rsidP="00C2362E">
      <w:pPr>
        <w:pStyle w:val="BodyText"/>
      </w:pPr>
      <w:r w:rsidRPr="008D076D">
        <w:t>Administration – Procurement and Contracting</w:t>
      </w:r>
    </w:p>
    <w:p w:rsidR="00000000" w:rsidRPr="008D076D" w:rsidP="008D076D">
      <w:pPr>
        <w:pStyle w:val="Heading1"/>
      </w:pPr>
      <w:bookmarkStart w:id="4" w:name="O_980153"/>
      <w:bookmarkEnd w:id="4"/>
      <w:r w:rsidRPr="008D07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35"/>
      </w:tblGrid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ELEMENT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rPr>
                <w:rStyle w:val="SpecialBold"/>
              </w:rPr>
              <w:t>PERFORMANCE CRITERIA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Emphasis"/>
              </w:rPr>
              <w:t>Elements describe the essential outcomes.</w:t>
            </w:r>
          </w:p>
        </w:tc>
        <w:tc>
          <w:tcPr>
            <w:tcW w:w="653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 xml:space="preserve">1. Establish goods and services to be procured 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1.1 Determine and agree organisation need for g</w:t>
            </w:r>
            <w:r w:rsidRPr="008D076D">
              <w:t>oods and/ or services to be procured</w:t>
            </w:r>
          </w:p>
          <w:p w:rsidR="00000000" w:rsidRPr="008D076D" w:rsidP="008D076D">
            <w:pPr>
              <w:pStyle w:val="BodyText"/>
            </w:pPr>
            <w:r w:rsidRPr="008D076D">
              <w:t>1.2 Obtain specifications for goods and services to be procured from relevant personnel and clarify as required</w:t>
            </w:r>
          </w:p>
          <w:p w:rsidR="00000000" w:rsidRPr="008D076D" w:rsidP="008D076D">
            <w:pPr>
              <w:pStyle w:val="BodyText"/>
            </w:pPr>
            <w:r w:rsidRPr="008D076D">
              <w:t>1.3 Research and identify supply market for goods and/ or services to be procured</w:t>
            </w:r>
          </w:p>
          <w:p w:rsidR="00000000" w:rsidRPr="008D076D" w:rsidP="008D076D">
            <w:pPr>
              <w:pStyle w:val="BodyText"/>
            </w:pPr>
            <w:r w:rsidRPr="008D076D">
              <w:t>1.4 Select procurement methods most appropriate to particular goods and services to be procured</w:t>
            </w:r>
          </w:p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1.5 Communicate with stakeholders to approve goods and/ or services to be procured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2. Evaluate specifications of procurement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 xml:space="preserve">2.1 Assess the scope and function </w:t>
            </w:r>
            <w:r w:rsidRPr="008D076D">
              <w:t>of goods and/or services to be procured, identifying outcomes, objectives and logistics</w:t>
            </w:r>
          </w:p>
          <w:p w:rsidR="00000000" w:rsidRPr="008D076D" w:rsidP="008D076D">
            <w:pPr>
              <w:pStyle w:val="BodyText"/>
            </w:pPr>
            <w:r w:rsidRPr="008D076D">
              <w:t>2.2 Establish procurement timeframe and develop a schedule for tender of goods and/ or services</w:t>
            </w:r>
          </w:p>
          <w:p w:rsidR="00000000" w:rsidRPr="008D076D" w:rsidP="008D076D">
            <w:pPr>
              <w:pStyle w:val="BodyText"/>
            </w:pPr>
            <w:r w:rsidRPr="008D076D">
              <w:t>2.3 Create measurable outputs for desired contractual outcomes</w:t>
            </w:r>
          </w:p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2.4 Speci</w:t>
            </w:r>
            <w:r w:rsidRPr="008D076D">
              <w:t>fy resource requirements and stakeholders responsible for key procurement activities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3. Identify suppliers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3.1 Conduct market analysis to identify suppliers</w:t>
            </w:r>
          </w:p>
          <w:p w:rsidR="00000000" w:rsidRPr="008D076D" w:rsidP="008D076D">
            <w:pPr>
              <w:pStyle w:val="BodyText"/>
            </w:pPr>
            <w:r w:rsidRPr="008D076D">
              <w:t>3.2 Develop request for quotation documentation and invite suppliers to bid</w:t>
            </w:r>
          </w:p>
          <w:p w:rsidR="00000000" w:rsidRPr="008D076D" w:rsidP="008D076D">
            <w:pPr>
              <w:pStyle w:val="BodyText"/>
            </w:pPr>
            <w:r w:rsidRPr="008D076D">
              <w:t>3.3 Review suppliers a</w:t>
            </w:r>
            <w:r w:rsidRPr="008D076D">
              <w:t>gainst procurement requirements and organisational protocols</w:t>
            </w:r>
          </w:p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 xml:space="preserve">3.4 Make recommendations about preferred offers, seek and obtain approval from relevant personnel 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4. Manage procurement plan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4.1 Establish a strategy for managing the outputs from the supplier</w:t>
            </w:r>
          </w:p>
          <w:p w:rsidR="00000000" w:rsidRPr="008D076D" w:rsidP="008D076D">
            <w:pPr>
              <w:pStyle w:val="BodyText"/>
            </w:pPr>
            <w:r w:rsidRPr="008D076D">
              <w:t>4.2 Develop key performance indicators to monitor performance and ensure outcomes are achieved</w:t>
            </w:r>
          </w:p>
          <w:p w:rsidR="00000000" w:rsidRPr="008D076D" w:rsidP="008D076D">
            <w:pPr>
              <w:pStyle w:val="BodyText"/>
            </w:pPr>
            <w:r w:rsidRPr="008D076D">
              <w:t xml:space="preserve">4.3 Create a management strategy for transition in/out issues </w:t>
            </w:r>
          </w:p>
          <w:p w:rsidR="00000000" w:rsidRPr="008D076D" w:rsidP="008D076D">
            <w:pPr>
              <w:pStyle w:val="BodyText"/>
            </w:pPr>
            <w:r w:rsidRPr="008D076D">
              <w:t>4.4 Consult with stakeholders to confirm procurement plan</w:t>
            </w:r>
          </w:p>
          <w:p w:rsidR="00000000" w:rsidRPr="008D076D" w:rsidP="008D076D">
            <w:pPr>
              <w:pStyle w:val="BodyText"/>
            </w:pPr>
            <w:r w:rsidRPr="008D076D">
              <w:t>4.5 Consult with stakeholders through al</w:t>
            </w:r>
            <w:r w:rsidRPr="008D076D">
              <w:t>l stages of the development of the procurement plan</w:t>
            </w:r>
          </w:p>
        </w:tc>
      </w:tr>
    </w:tbl>
    <w:p w:rsidR="00000000" w:rsidRPr="008D076D" w:rsidP="008D076D">
      <w:pPr>
        <w:pStyle w:val="BodyText"/>
      </w:pPr>
    </w:p>
    <w:p w:rsidR="00000000" w:rsidRPr="008D076D" w:rsidP="008D076D">
      <w:pPr>
        <w:pStyle w:val="AllowPageBreak"/>
      </w:pPr>
    </w:p>
    <w:p w:rsidR="00000000" w:rsidRPr="008D076D" w:rsidP="008D076D">
      <w:pPr>
        <w:pStyle w:val="Heading1"/>
      </w:pPr>
      <w:bookmarkStart w:id="5" w:name="O_980152"/>
      <w:bookmarkEnd w:id="5"/>
      <w:r w:rsidRPr="008D076D">
        <w:t>Foundation Skills</w:t>
      </w:r>
    </w:p>
    <w:p w:rsidR="00000000" w:rsidRPr="008D076D" w:rsidP="00C2362E">
      <w:pPr>
        <w:pStyle w:val="BodyText"/>
      </w:pPr>
      <w:r w:rsidRPr="008D076D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796"/>
      </w:tblGrid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Skill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rPr>
                <w:rStyle w:val="SpecialBold"/>
              </w:rPr>
              <w:t>Description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Reading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ListBullet"/>
              <w:rPr>
                <w:lang w:val="en-NZ"/>
              </w:rPr>
            </w:pPr>
            <w:r w:rsidRPr="008D076D">
              <w:t>Analyses and interprets information to identify relevant key information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Writing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ListBullet"/>
              <w:rPr>
                <w:lang w:val="en-NZ"/>
              </w:rPr>
            </w:pPr>
            <w:r w:rsidRPr="008D076D">
              <w:t xml:space="preserve">Creates everyday workplace documentation using terminology and format relevant to audience and </w:t>
            </w:r>
            <w:r w:rsidRPr="008D076D">
              <w:t>purpose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Oral Communication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ListBullet"/>
            </w:pPr>
            <w:r w:rsidRPr="008D076D">
              <w:t>Uses suitable language to liaise with suppliers and clarify information within the organisation</w:t>
            </w:r>
          </w:p>
          <w:p w:rsidR="00000000" w:rsidP="008D076D">
            <w:pPr>
              <w:pStyle w:val="ListBullet"/>
              <w:rPr>
                <w:lang w:val="en-NZ"/>
              </w:rPr>
            </w:pPr>
            <w:r w:rsidRPr="008D076D">
              <w:t>Uses active questioning and listening techniques to confirm requirements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Numeracy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ListBullet"/>
              <w:rPr>
                <w:lang w:val="en-NZ"/>
              </w:rPr>
            </w:pPr>
            <w:r w:rsidRPr="008D076D">
              <w:t>Performs mathematical analysis to evaluate supplier bids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Navigate the world</w:t>
            </w:r>
            <w:r w:rsidRPr="008D076D">
              <w:t xml:space="preserve"> of work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ListBullet"/>
            </w:pPr>
            <w:r w:rsidRPr="008D076D">
              <w:t>Follows organisational procedures and policies</w:t>
            </w:r>
          </w:p>
          <w:p w:rsidR="00000000" w:rsidP="008D076D">
            <w:pPr>
              <w:pStyle w:val="ListBullet"/>
              <w:rPr>
                <w:lang w:val="en-NZ"/>
              </w:rPr>
            </w:pPr>
            <w:r w:rsidRPr="008D076D">
              <w:t>Understands how own role connects with others and contributes to broader work goals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Get the work done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ListBullet"/>
            </w:pPr>
            <w:r w:rsidRPr="008D076D">
              <w:t xml:space="preserve">Takes responsibility for planning, sequencing and prioritising tasks for efficient and </w:t>
            </w:r>
            <w:r w:rsidRPr="008D076D">
              <w:t>effective outcomes</w:t>
            </w:r>
          </w:p>
          <w:p w:rsidR="00000000" w:rsidRPr="008D076D" w:rsidP="008D076D">
            <w:pPr>
              <w:pStyle w:val="ListBullet"/>
            </w:pPr>
            <w:r w:rsidRPr="008D076D">
              <w:t>Implements standard procedures to make routine decisions</w:t>
            </w:r>
          </w:p>
          <w:p w:rsidR="00000000" w:rsidRPr="008D076D" w:rsidP="008D076D">
            <w:pPr>
              <w:pStyle w:val="ListBullet"/>
            </w:pPr>
            <w:r w:rsidRPr="008D076D">
              <w:t>Uses the main features and functions of digital tools to complete work tasks</w:t>
            </w:r>
          </w:p>
        </w:tc>
      </w:tr>
    </w:tbl>
    <w:p w:rsidR="00000000" w:rsidRPr="008D076D" w:rsidP="008D076D">
      <w:pPr>
        <w:pStyle w:val="BodyText"/>
      </w:pPr>
    </w:p>
    <w:p w:rsidR="00000000" w:rsidRPr="008D076D" w:rsidP="008D076D">
      <w:pPr>
        <w:pStyle w:val="AllowPageBreak"/>
      </w:pPr>
    </w:p>
    <w:p w:rsidR="00000000" w:rsidRPr="008D076D" w:rsidP="008D076D">
      <w:pPr>
        <w:pStyle w:val="Heading1"/>
      </w:pPr>
      <w:bookmarkStart w:id="6" w:name="O_980151"/>
      <w:bookmarkEnd w:id="6"/>
      <w:r w:rsidRPr="008D07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 xml:space="preserve">Code and title </w:t>
            </w:r>
          </w:p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Code and title</w:t>
            </w:r>
          </w:p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rPr>
                <w:rStyle w:val="SpecialBold"/>
              </w:rPr>
              <w:t>Equivalence status</w:t>
            </w:r>
          </w:p>
        </w:tc>
      </w:tr>
      <w:tr w:rsidTr="008D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BSBPRC401 Plan procurement</w:t>
            </w:r>
          </w:p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BSBPUR401 Plan purchasing</w:t>
            </w:r>
          </w:p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76D">
            <w:pPr>
              <w:pStyle w:val="BodyText"/>
              <w:rPr>
                <w:lang w:val="en-NZ"/>
              </w:rPr>
            </w:pPr>
            <w:r w:rsidRPr="008D076D">
              <w:t>Title change, 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76D" w:rsidP="008D076D">
            <w:pPr>
              <w:pStyle w:val="BodyText"/>
            </w:pPr>
            <w:r w:rsidRPr="008D076D">
              <w:t>Equivalent unit</w:t>
            </w:r>
          </w:p>
        </w:tc>
      </w:tr>
    </w:tbl>
    <w:p w:rsidR="00000000" w:rsidRPr="008D076D" w:rsidP="008D076D">
      <w:pPr>
        <w:pStyle w:val="BodyText"/>
      </w:pPr>
    </w:p>
    <w:p w:rsidR="00000000" w:rsidRPr="008D076D" w:rsidP="008D076D">
      <w:pPr>
        <w:pStyle w:val="AllowPageBreak"/>
      </w:pPr>
    </w:p>
    <w:p w:rsidR="00000000" w:rsidRPr="008D076D" w:rsidP="008D076D">
      <w:pPr>
        <w:pStyle w:val="Heading1"/>
      </w:pPr>
      <w:bookmarkStart w:id="7" w:name="O_980144"/>
      <w:bookmarkEnd w:id="7"/>
      <w:r w:rsidRPr="008D076D">
        <w:t>Links</w:t>
      </w:r>
    </w:p>
    <w:p w:rsidR="00000000" w:rsidRPr="008D076D" w:rsidP="00C2362E">
      <w:pPr>
        <w:pStyle w:val="BodyText"/>
      </w:pPr>
      <w:r w:rsidRPr="008D0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2E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076D" w:rsidP="008D076D"/>
    <w:sectPr w:rsidSect="008D0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6D" w:rsidRPr="00C2362E" w:rsidP="00C23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2E" w:rsidP="008D0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62E" w:rsidP="008D0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362E" w:rsidP="008D0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76D" w:rsidRPr="00C2362E" w:rsidP="00C23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2E" w:rsidRPr="002D2AF8" w:rsidP="008D0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BSBPRC401 Plan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2362E" w:rsidP="008D0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04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CB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76D"/>
  </w:style>
  <w:style w:type="character" w:customStyle="1" w:styleId="Heading1Char">
    <w:name w:val="Heading 1 Char"/>
    <w:basedOn w:val="DefaultParagraphFont"/>
    <w:link w:val="Heading1"/>
    <w:rsid w:val="008D0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7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76D"/>
    <w:rPr>
      <w:b/>
      <w:spacing w:val="0"/>
    </w:rPr>
  </w:style>
  <w:style w:type="character" w:styleId="Emphasis">
    <w:name w:val="Emphasis"/>
    <w:basedOn w:val="DefaultParagraphFont"/>
    <w:qFormat/>
    <w:rsid w:val="008D076D"/>
    <w:rPr>
      <w:i/>
    </w:rPr>
  </w:style>
  <w:style w:type="paragraph" w:customStyle="1" w:styleId="SuperHeading">
    <w:name w:val="SuperHeading"/>
    <w:basedOn w:val="Normal"/>
    <w:rsid w:val="008D0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7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76D"/>
  </w:style>
  <w:style w:type="paragraph" w:styleId="TableofFigures">
    <w:name w:val="table of figures"/>
    <w:basedOn w:val="Normal"/>
    <w:next w:val="Normal"/>
    <w:semiHidden/>
    <w:rsid w:val="008D0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7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76D"/>
    <w:rPr>
      <w:rFonts w:ascii="Wingdings" w:hAnsi="Wingdings"/>
    </w:rPr>
  </w:style>
  <w:style w:type="paragraph" w:customStyle="1" w:styleId="TableHeading">
    <w:name w:val="Table Heading"/>
    <w:basedOn w:val="HeadingBase"/>
    <w:rsid w:val="008D0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76D"/>
    <w:rPr>
      <w:color w:val="0033CC"/>
      <w:u w:val="none"/>
    </w:rPr>
  </w:style>
  <w:style w:type="paragraph" w:customStyle="1" w:styleId="BodyTextRight">
    <w:name w:val="Body Text Right"/>
    <w:basedOn w:val="BodyText"/>
    <w:rsid w:val="008D0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7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76D"/>
    <w:rPr>
      <w:sz w:val="32"/>
    </w:rPr>
  </w:style>
  <w:style w:type="paragraph" w:customStyle="1" w:styleId="HeadingProcedure">
    <w:name w:val="Heading Procedure"/>
    <w:basedOn w:val="HeadingBase"/>
    <w:next w:val="Normal"/>
    <w:rsid w:val="008D0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76D"/>
    <w:pPr>
      <w:spacing w:before="60" w:after="60"/>
    </w:pPr>
  </w:style>
  <w:style w:type="paragraph" w:styleId="ListContinue">
    <w:name w:val="List Continue"/>
    <w:basedOn w:val="List"/>
    <w:rsid w:val="008D076D"/>
    <w:pPr>
      <w:ind w:firstLine="0"/>
    </w:pPr>
  </w:style>
  <w:style w:type="paragraph" w:customStyle="1" w:styleId="ListNote">
    <w:name w:val="List Note"/>
    <w:basedOn w:val="List"/>
    <w:rsid w:val="008D0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76D"/>
    <w:rPr>
      <w:rFonts w:ascii="Courier New" w:hAnsi="Courier New"/>
    </w:rPr>
  </w:style>
  <w:style w:type="paragraph" w:customStyle="1" w:styleId="NoteBullet">
    <w:name w:val="Note Bullet"/>
    <w:basedOn w:val="Note"/>
    <w:rsid w:val="008D0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7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76D"/>
    <w:rPr>
      <w:b/>
      <w:smallCaps/>
    </w:rPr>
  </w:style>
  <w:style w:type="paragraph" w:customStyle="1" w:styleId="TableListNumber">
    <w:name w:val="Table List Number"/>
    <w:basedOn w:val="ListNumber"/>
    <w:rsid w:val="008D0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76D"/>
    <w:pPr>
      <w:numPr>
        <w:numId w:val="8"/>
      </w:numPr>
    </w:pPr>
  </w:style>
  <w:style w:type="paragraph" w:customStyle="1" w:styleId="ListAlpha2">
    <w:name w:val="List Alpha 2"/>
    <w:basedOn w:val="List2"/>
    <w:rsid w:val="008D076D"/>
    <w:pPr>
      <w:numPr>
        <w:numId w:val="7"/>
      </w:numPr>
    </w:pPr>
  </w:style>
  <w:style w:type="paragraph" w:styleId="List2">
    <w:name w:val="List 2"/>
    <w:basedOn w:val="BodyText"/>
    <w:rsid w:val="008D0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7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7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76D"/>
    <w:pPr>
      <w:numPr>
        <w:numId w:val="3"/>
      </w:numPr>
    </w:pPr>
  </w:style>
  <w:style w:type="paragraph" w:styleId="ListContinue2">
    <w:name w:val="List Continue 2"/>
    <w:basedOn w:val="List2"/>
    <w:rsid w:val="008D076D"/>
    <w:pPr>
      <w:ind w:firstLine="0"/>
    </w:pPr>
  </w:style>
  <w:style w:type="paragraph" w:styleId="ListContinue3">
    <w:name w:val="List Continue 3"/>
    <w:basedOn w:val="List3"/>
    <w:rsid w:val="008D076D"/>
    <w:pPr>
      <w:ind w:left="1021" w:firstLine="0"/>
    </w:pPr>
  </w:style>
  <w:style w:type="paragraph" w:styleId="ListContinue4">
    <w:name w:val="List Continue 4"/>
    <w:basedOn w:val="List4"/>
    <w:rsid w:val="008D076D"/>
    <w:pPr>
      <w:ind w:firstLine="0"/>
    </w:pPr>
  </w:style>
  <w:style w:type="paragraph" w:styleId="ListContinue5">
    <w:name w:val="List Continue 5"/>
    <w:basedOn w:val="List5"/>
    <w:rsid w:val="008D076D"/>
    <w:pPr>
      <w:ind w:firstLine="0"/>
    </w:pPr>
  </w:style>
  <w:style w:type="paragraph" w:styleId="ListNumber3">
    <w:name w:val="List Number 3"/>
    <w:basedOn w:val="List3"/>
    <w:rsid w:val="008D076D"/>
    <w:pPr>
      <w:numPr>
        <w:numId w:val="4"/>
      </w:numPr>
    </w:pPr>
  </w:style>
  <w:style w:type="paragraph" w:styleId="ListNumber4">
    <w:name w:val="List Number 4"/>
    <w:basedOn w:val="List4"/>
    <w:rsid w:val="008D076D"/>
    <w:pPr>
      <w:numPr>
        <w:numId w:val="5"/>
      </w:numPr>
    </w:pPr>
  </w:style>
  <w:style w:type="paragraph" w:styleId="ListNumber5">
    <w:name w:val="List Number 5"/>
    <w:basedOn w:val="List5"/>
    <w:rsid w:val="008D076D"/>
    <w:pPr>
      <w:numPr>
        <w:numId w:val="6"/>
      </w:numPr>
    </w:pPr>
  </w:style>
  <w:style w:type="paragraph" w:styleId="BlockText">
    <w:name w:val="Block Text"/>
    <w:basedOn w:val="Normal"/>
    <w:rsid w:val="008D0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76D"/>
    <w:rPr>
      <w:sz w:val="16"/>
      <w:vertAlign w:val="superscript"/>
    </w:rPr>
  </w:style>
  <w:style w:type="character" w:customStyle="1" w:styleId="Symbols">
    <w:name w:val="Symbols"/>
    <w:basedOn w:val="DefaultParagraphFont"/>
    <w:rsid w:val="008D076D"/>
    <w:rPr>
      <w:rFonts w:ascii="Symbol" w:hAnsi="Symbol"/>
    </w:rPr>
  </w:style>
  <w:style w:type="character" w:customStyle="1" w:styleId="MenuOptions">
    <w:name w:val="Menu Options"/>
    <w:basedOn w:val="DefaultParagraphFont"/>
    <w:rsid w:val="008D0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76D"/>
    <w:rPr>
      <w:b/>
    </w:rPr>
  </w:style>
  <w:style w:type="character" w:customStyle="1" w:styleId="Underlined">
    <w:name w:val="Underlined"/>
    <w:basedOn w:val="DefaultParagraphFont"/>
    <w:rsid w:val="008D076D"/>
    <w:rPr>
      <w:u w:val="single"/>
    </w:rPr>
  </w:style>
  <w:style w:type="paragraph" w:customStyle="1" w:styleId="TableBodyTextRight">
    <w:name w:val="Table Body Text Right"/>
    <w:basedOn w:val="TableBodyText"/>
    <w:rsid w:val="008D0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76D"/>
    <w:rPr>
      <w:sz w:val="18"/>
    </w:rPr>
  </w:style>
  <w:style w:type="paragraph" w:customStyle="1" w:styleId="BodySmallRight">
    <w:name w:val="Body Small Right"/>
    <w:basedOn w:val="BodyTextRight"/>
    <w:rsid w:val="008D076D"/>
    <w:rPr>
      <w:sz w:val="18"/>
      <w:szCs w:val="18"/>
    </w:rPr>
  </w:style>
  <w:style w:type="paragraph" w:customStyle="1" w:styleId="MarginEdition">
    <w:name w:val="Margin Edition"/>
    <w:basedOn w:val="MarginNote"/>
    <w:rsid w:val="008D0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76D"/>
    <w:rPr>
      <w:sz w:val="2"/>
      <w:szCs w:val="2"/>
    </w:rPr>
  </w:style>
  <w:style w:type="character" w:customStyle="1" w:styleId="Small">
    <w:name w:val="Small"/>
    <w:basedOn w:val="DefaultParagraphFont"/>
    <w:rsid w:val="008D076D"/>
    <w:rPr>
      <w:sz w:val="16"/>
    </w:rPr>
  </w:style>
  <w:style w:type="paragraph" w:customStyle="1" w:styleId="WideTable">
    <w:name w:val="Wide Table"/>
    <w:basedOn w:val="Normal"/>
    <w:rsid w:val="008D0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76D"/>
  </w:style>
  <w:style w:type="paragraph" w:styleId="Quote">
    <w:name w:val="Quote"/>
    <w:basedOn w:val="Heading1"/>
    <w:link w:val="QuoteChar"/>
    <w:qFormat/>
    <w:rsid w:val="008D0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76D"/>
    <w:pPr>
      <w:pageBreakBefore/>
    </w:pPr>
  </w:style>
  <w:style w:type="paragraph" w:customStyle="1" w:styleId="Border">
    <w:name w:val="Border"/>
    <w:basedOn w:val="Normal"/>
    <w:qFormat/>
    <w:rsid w:val="008D0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76D"/>
    <w:rPr>
      <w:u w:val="single"/>
    </w:rPr>
  </w:style>
  <w:style w:type="character" w:customStyle="1" w:styleId="BoldandItalics">
    <w:name w:val="Bold and Italics"/>
    <w:qFormat/>
    <w:rsid w:val="008D076D"/>
    <w:rPr>
      <w:b/>
      <w:i/>
      <w:u w:val="none"/>
    </w:rPr>
  </w:style>
  <w:style w:type="paragraph" w:styleId="BalloonText">
    <w:name w:val="Balloon Text"/>
    <w:basedOn w:val="Normal"/>
    <w:link w:val="BalloonTextChar"/>
    <w:rsid w:val="008D0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76D"/>
    <w:pPr>
      <w:spacing w:before="0" w:after="0"/>
    </w:pPr>
  </w:style>
  <w:style w:type="paragraph" w:customStyle="1" w:styleId="BodyTextBold">
    <w:name w:val="Body Text Bold"/>
    <w:basedOn w:val="BodyText"/>
    <w:qFormat/>
    <w:rsid w:val="008D076D"/>
    <w:rPr>
      <w:b/>
    </w:rPr>
  </w:style>
  <w:style w:type="character" w:styleId="Hyperlink">
    <w:name w:val="Hyperlink"/>
    <w:basedOn w:val="DefaultParagraphFont"/>
    <w:uiPriority w:val="99"/>
    <w:unhideWhenUsed/>
    <w:rsid w:val="00C23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3699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BSBPRC401 Plan procurement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