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11E3" w:rsidP="006111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BSBPMG815 Manage portfolio communications and change</w:t>
      </w:r>
      <w:r>
        <w:fldChar w:fldCharType="end"/>
      </w:r>
    </w:p>
    <w:p w:rsidR="006111E3" w:rsidP="006111E3">
      <w:pPr>
        <w:pStyle w:val="Version"/>
        <w:sectPr w:rsidSect="005700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00B1" w:rsidP="005700B1">
      <w:pPr>
        <w:pStyle w:val="SuperHeading"/>
      </w:pPr>
      <w:r w:rsidRPr="005700B1">
        <w:t>BSBPMG815 Manage portfolio communications and change</w:t>
      </w:r>
    </w:p>
    <w:p w:rsidR="00000000" w:rsidRPr="005700B1" w:rsidP="005700B1">
      <w:pPr>
        <w:pStyle w:val="Heading1"/>
      </w:pPr>
      <w:bookmarkStart w:id="1" w:name="O_1126256"/>
      <w:bookmarkEnd w:id="1"/>
      <w:r w:rsidRPr="005700B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700B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B1" w:rsidP="005700B1">
            <w:pPr>
              <w:pStyle w:val="BodyText"/>
            </w:pPr>
            <w:r w:rsidRPr="005700B1">
              <w:rPr>
                <w:rStyle w:val="SpecialBold"/>
              </w:rPr>
              <w:t>Release</w:t>
            </w:r>
            <w:r w:rsidRPr="005700B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B1">
            <w:pPr>
              <w:pStyle w:val="BodyText"/>
              <w:rPr>
                <w:lang w:val="en-NZ"/>
              </w:rPr>
            </w:pPr>
            <w:r w:rsidRPr="005700B1">
              <w:rPr>
                <w:rStyle w:val="SpecialBold"/>
              </w:rPr>
              <w:t>Comments</w:t>
            </w:r>
            <w:r w:rsidRPr="005700B1">
              <w:t> </w:t>
            </w:r>
          </w:p>
        </w:tc>
      </w:tr>
      <w:tr w:rsidTr="005700B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B1">
            <w:pPr>
              <w:pStyle w:val="BodyText"/>
              <w:rPr>
                <w:lang w:val="en-NZ"/>
              </w:rPr>
            </w:pPr>
            <w:r w:rsidRPr="005700B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B1" w:rsidP="005700B1">
            <w:pPr>
              <w:pStyle w:val="BodyText"/>
            </w:pPr>
            <w:r w:rsidRPr="005700B1">
              <w:t>This version first released with BSB Business Services Training Package Version 7.0.</w:t>
            </w:r>
          </w:p>
        </w:tc>
      </w:tr>
    </w:tbl>
    <w:p w:rsidR="00000000" w:rsidRPr="005700B1" w:rsidP="005700B1">
      <w:pPr>
        <w:pStyle w:val="BodyText"/>
      </w:pPr>
    </w:p>
    <w:p w:rsidR="00000000" w:rsidRPr="005700B1" w:rsidP="005700B1">
      <w:pPr>
        <w:pStyle w:val="AllowPageBreak"/>
      </w:pPr>
    </w:p>
    <w:p w:rsidR="00000000" w:rsidRPr="005700B1" w:rsidP="005700B1">
      <w:pPr>
        <w:pStyle w:val="Heading1"/>
      </w:pPr>
      <w:bookmarkStart w:id="2" w:name="O_1126261"/>
      <w:bookmarkEnd w:id="2"/>
      <w:r w:rsidRPr="005700B1">
        <w:t>Application</w:t>
      </w:r>
    </w:p>
    <w:p w:rsidR="00000000" w:rsidRPr="005700B1" w:rsidP="006111E3">
      <w:pPr>
        <w:pStyle w:val="BodyText"/>
      </w:pPr>
      <w:r w:rsidRPr="005700B1">
        <w:t>This unit describes the skills and knowledge required to manage commu</w:t>
      </w:r>
      <w:r w:rsidRPr="005700B1">
        <w:t>nications and change within a portfolio. It covers portfolio metrics, data collection and measurement, stakeholder involvement and communication.</w:t>
      </w:r>
    </w:p>
    <w:p w:rsidR="00000000" w:rsidRPr="005700B1" w:rsidP="006111E3">
      <w:pPr>
        <w:pStyle w:val="BodyText"/>
      </w:pPr>
      <w:r w:rsidRPr="005700B1">
        <w:t>A portfolio is the centralised management of one or more portfolios of projects, which includes identifying, p</w:t>
      </w:r>
      <w:r w:rsidRPr="005700B1">
        <w:t>rioritising, authorising, managing and controlling projects, programs and other related work, to achieve specific strategic business objectives.</w:t>
      </w:r>
    </w:p>
    <w:p w:rsidR="00000000" w:rsidRPr="005700B1" w:rsidP="006111E3">
      <w:pPr>
        <w:pStyle w:val="BodyText"/>
      </w:pPr>
      <w:r w:rsidRPr="005700B1">
        <w:t xml:space="preserve">The unit applies to individuals who operate at the strategic level within the organisation. Unlike projects or </w:t>
      </w:r>
      <w:r w:rsidRPr="005700B1">
        <w:t>programs, a portfolio does not have a finite life, instead it is a continuous process and requires regular tending to ensure the portfolio remains in balance and is consistent with the strategic objectives of the organisation.</w:t>
      </w:r>
    </w:p>
    <w:p w:rsidR="00000000" w:rsidRPr="005700B1" w:rsidP="006111E3">
      <w:pPr>
        <w:pStyle w:val="BodyText"/>
      </w:pPr>
      <w:r w:rsidRPr="005700B1">
        <w:t xml:space="preserve">No licensing, legislative or </w:t>
      </w:r>
      <w:r w:rsidRPr="005700B1">
        <w:t>certification requirements apply to this unit at the time of publication.</w:t>
      </w:r>
    </w:p>
    <w:p w:rsidR="00000000" w:rsidRPr="005700B1" w:rsidP="005700B1">
      <w:pPr>
        <w:pStyle w:val="Heading1"/>
      </w:pPr>
      <w:bookmarkStart w:id="3" w:name="O_1126260"/>
      <w:bookmarkEnd w:id="3"/>
      <w:r w:rsidRPr="005700B1">
        <w:t>Unit Sector</w:t>
      </w:r>
    </w:p>
    <w:p w:rsidR="00000000" w:rsidRPr="005700B1" w:rsidP="006111E3">
      <w:pPr>
        <w:pStyle w:val="BodyText"/>
      </w:pPr>
      <w:r w:rsidRPr="005700B1">
        <w:t>Business Competence – Project Management</w:t>
      </w:r>
    </w:p>
    <w:p w:rsidR="00000000" w:rsidRPr="005700B1" w:rsidP="005700B1">
      <w:pPr>
        <w:pStyle w:val="Heading1"/>
      </w:pPr>
      <w:bookmarkStart w:id="4" w:name="O_1126259"/>
      <w:bookmarkEnd w:id="4"/>
      <w:r w:rsidRPr="005700B1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5700B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B1" w:rsidP="005700B1">
            <w:pPr>
              <w:pStyle w:val="BodyText"/>
            </w:pPr>
            <w:r w:rsidRPr="005700B1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B1">
            <w:pPr>
              <w:pStyle w:val="BodyText"/>
              <w:rPr>
                <w:lang w:val="en-NZ"/>
              </w:rPr>
            </w:pPr>
            <w:r w:rsidRPr="005700B1">
              <w:rPr>
                <w:rStyle w:val="SpecialBold"/>
              </w:rPr>
              <w:t>PERFORMANCE CRITERIA</w:t>
            </w:r>
          </w:p>
        </w:tc>
      </w:tr>
      <w:tr w:rsidTr="005700B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B1" w:rsidP="005700B1">
            <w:pPr>
              <w:pStyle w:val="BodyText"/>
            </w:pPr>
            <w:r w:rsidRPr="005700B1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B1">
            <w:pPr>
              <w:pStyle w:val="BodyText"/>
              <w:rPr>
                <w:lang w:val="en-NZ"/>
              </w:rPr>
            </w:pPr>
            <w:r w:rsidRPr="005700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00B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B1">
            <w:pPr>
              <w:pStyle w:val="List"/>
              <w:rPr>
                <w:lang w:val="en-NZ"/>
              </w:rPr>
            </w:pPr>
            <w:r w:rsidRPr="005700B1">
              <w:t>1. Apply portfolio metrics, measurement and report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B1" w:rsidP="005700B1">
            <w:pPr>
              <w:pStyle w:val="List"/>
            </w:pPr>
            <w:r w:rsidRPr="005700B1">
              <w:t>1.1 Develop and review a portfolio communications strategy, for us</w:t>
            </w:r>
            <w:r w:rsidRPr="005700B1">
              <w:t>e by portfolio staff</w:t>
            </w:r>
          </w:p>
          <w:p w:rsidR="00000000" w:rsidRPr="005700B1" w:rsidP="005700B1">
            <w:pPr>
              <w:pStyle w:val="List"/>
            </w:pPr>
            <w:r w:rsidRPr="005700B1">
              <w:t xml:space="preserve">1.2 Capture and manage information on projects and programs that comprise the portfolio and their status using a portfolio management information system </w:t>
            </w:r>
          </w:p>
          <w:p w:rsidR="00000000" w:rsidRPr="005700B1" w:rsidP="005700B1">
            <w:pPr>
              <w:pStyle w:val="List"/>
            </w:pPr>
            <w:r w:rsidRPr="005700B1">
              <w:t xml:space="preserve">1.3 Verify progress reports to executive management show </w:t>
            </w:r>
            <w:r w:rsidRPr="005700B1">
              <w:t>achievement or non-achie</w:t>
            </w:r>
            <w:r w:rsidRPr="005700B1">
              <w:t>vement toward strategic objectives</w:t>
            </w:r>
          </w:p>
          <w:p w:rsidR="00000000" w:rsidRPr="005700B1" w:rsidP="005700B1">
            <w:pPr>
              <w:pStyle w:val="List"/>
            </w:pPr>
            <w:r w:rsidRPr="005700B1">
              <w:t>1.4 Communicate project selection criteria and project selection model throughout the organisation</w:t>
            </w:r>
          </w:p>
          <w:p w:rsidR="00000000" w:rsidP="005700B1">
            <w:pPr>
              <w:pStyle w:val="List"/>
              <w:rPr>
                <w:lang w:val="en-NZ"/>
              </w:rPr>
            </w:pPr>
            <w:r w:rsidRPr="005700B1">
              <w:t>1.5 Integrate portfolio data collection processes and systems into organisational processes and systems</w:t>
            </w:r>
          </w:p>
        </w:tc>
      </w:tr>
      <w:tr w:rsidTr="005700B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B1">
            <w:pPr>
              <w:pStyle w:val="List"/>
              <w:rPr>
                <w:lang w:val="en-NZ"/>
              </w:rPr>
            </w:pPr>
            <w:r w:rsidRPr="005700B1">
              <w:t>2. Undertake stakeholder engagement and management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B1" w:rsidP="005700B1">
            <w:pPr>
              <w:pStyle w:val="List"/>
            </w:pPr>
            <w:r w:rsidRPr="005700B1">
              <w:t>2.1 Develop and implement process for organisational strategic management planning team to interact with executive management</w:t>
            </w:r>
          </w:p>
          <w:p w:rsidR="00000000" w:rsidRPr="005700B1" w:rsidP="005700B1">
            <w:pPr>
              <w:pStyle w:val="List"/>
            </w:pPr>
            <w:r w:rsidRPr="005700B1">
              <w:t xml:space="preserve">2.2 Consider internal and external stakeholder needs in portfolio mix </w:t>
            </w:r>
          </w:p>
          <w:p w:rsidR="00000000" w:rsidP="005700B1">
            <w:pPr>
              <w:pStyle w:val="List"/>
              <w:rPr>
                <w:lang w:val="en-NZ"/>
              </w:rPr>
            </w:pPr>
            <w:r w:rsidRPr="005700B1">
              <w:t>2.3 Veri</w:t>
            </w:r>
            <w:r w:rsidRPr="005700B1">
              <w:t>fy the organisation fosters a culture of continuous improvement and of open internal disclosure of appropriate portfolio information</w:t>
            </w:r>
          </w:p>
        </w:tc>
      </w:tr>
      <w:tr w:rsidTr="005700B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B1">
            <w:pPr>
              <w:pStyle w:val="List"/>
              <w:rPr>
                <w:lang w:val="en-NZ"/>
              </w:rPr>
            </w:pPr>
            <w:r w:rsidRPr="005700B1">
              <w:t>3. Communicate portfolio review outcomes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B1" w:rsidP="005700B1">
            <w:pPr>
              <w:pStyle w:val="List"/>
            </w:pPr>
            <w:r w:rsidRPr="005700B1">
              <w:t>3.1 Identify and communicate criteria to evaluate portfolio management success</w:t>
            </w:r>
          </w:p>
          <w:p w:rsidR="00000000" w:rsidRPr="005700B1" w:rsidP="005700B1">
            <w:pPr>
              <w:pStyle w:val="List"/>
            </w:pPr>
            <w:r w:rsidRPr="005700B1">
              <w:t>3.</w:t>
            </w:r>
            <w:r w:rsidRPr="005700B1">
              <w:t xml:space="preserve">2 Forward portfolio management reports containing strategic information of portfolio status and progress to key project stakeholders according to task requirements </w:t>
            </w:r>
          </w:p>
          <w:p w:rsidR="00000000" w:rsidRPr="005700B1" w:rsidP="005700B1">
            <w:pPr>
              <w:pStyle w:val="List"/>
            </w:pPr>
            <w:r w:rsidRPr="005700B1">
              <w:t>3.3 Communicate projects selected for inclusion in and rejection from the portfolio along w</w:t>
            </w:r>
            <w:r w:rsidRPr="005700B1">
              <w:t>ith the rationale for the decision</w:t>
            </w:r>
          </w:p>
        </w:tc>
      </w:tr>
    </w:tbl>
    <w:p w:rsidR="00000000" w:rsidRPr="005700B1" w:rsidP="005700B1">
      <w:pPr>
        <w:pStyle w:val="BodyText"/>
      </w:pPr>
    </w:p>
    <w:p w:rsidR="00000000" w:rsidRPr="005700B1" w:rsidP="005700B1">
      <w:pPr>
        <w:pStyle w:val="AllowPageBreak"/>
      </w:pPr>
    </w:p>
    <w:p w:rsidR="00000000" w:rsidRPr="005700B1" w:rsidP="005700B1">
      <w:pPr>
        <w:pStyle w:val="Heading1"/>
      </w:pPr>
      <w:bookmarkStart w:id="5" w:name="O_1126258"/>
      <w:bookmarkEnd w:id="5"/>
      <w:r w:rsidRPr="005700B1">
        <w:t>Foundation Skills</w:t>
      </w:r>
    </w:p>
    <w:p w:rsidR="00000000" w:rsidRPr="006111E3" w:rsidP="006111E3">
      <w:pPr>
        <w:pStyle w:val="BodyText"/>
        <w:rPr>
          <w:i/>
        </w:rPr>
      </w:pPr>
      <w:r w:rsidRPr="006111E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308"/>
      </w:tblGrid>
      <w:tr w:rsidTr="005700B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B1" w:rsidP="005700B1">
            <w:pPr>
              <w:pStyle w:val="BodyText"/>
            </w:pPr>
            <w:r w:rsidRPr="005700B1">
              <w:rPr>
                <w:rStyle w:val="SpecialBold"/>
              </w:rPr>
              <w:t>SKILL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B1">
            <w:pPr>
              <w:pStyle w:val="BodyText"/>
              <w:rPr>
                <w:lang w:val="en-NZ"/>
              </w:rPr>
            </w:pPr>
            <w:r w:rsidRPr="005700B1">
              <w:rPr>
                <w:rStyle w:val="SpecialBold"/>
              </w:rPr>
              <w:t>DESCRIPTION</w:t>
            </w:r>
          </w:p>
        </w:tc>
      </w:tr>
      <w:tr w:rsidTr="005700B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B1">
            <w:pPr>
              <w:pStyle w:val="BodyText"/>
              <w:rPr>
                <w:lang w:val="en-NZ"/>
              </w:rPr>
            </w:pPr>
            <w:r w:rsidRPr="005700B1">
              <w:t>Reading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B1">
            <w:pPr>
              <w:pStyle w:val="ListBullet"/>
              <w:rPr>
                <w:lang w:val="en-NZ"/>
              </w:rPr>
            </w:pPr>
            <w:r w:rsidRPr="005700B1">
              <w:t>Applies appropriate strategies to construct meaning from complex texts</w:t>
            </w:r>
          </w:p>
        </w:tc>
      </w:tr>
      <w:tr w:rsidTr="005700B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B1">
            <w:pPr>
              <w:pStyle w:val="BodyText"/>
              <w:rPr>
                <w:lang w:val="en-NZ"/>
              </w:rPr>
            </w:pPr>
            <w:r w:rsidRPr="005700B1">
              <w:t>Writing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B1" w:rsidP="005700B1">
            <w:pPr>
              <w:pStyle w:val="ListBullet"/>
            </w:pPr>
            <w:r w:rsidRPr="005700B1">
              <w:t>Develops strategies and supporting documentation using appropriate organisational formats and vocabulary</w:t>
            </w:r>
          </w:p>
          <w:p w:rsidR="00000000" w:rsidP="005700B1">
            <w:pPr>
              <w:pStyle w:val="ListBullet"/>
              <w:rPr>
                <w:lang w:val="en-NZ"/>
              </w:rPr>
            </w:pPr>
            <w:r w:rsidRPr="005700B1">
              <w:t>Drafts and develops written communications to stakeholders us</w:t>
            </w:r>
            <w:r w:rsidRPr="005700B1">
              <w:t>ing structure and vocabulary appropriate to the audience</w:t>
            </w:r>
          </w:p>
        </w:tc>
      </w:tr>
      <w:tr w:rsidTr="005700B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B1">
            <w:pPr>
              <w:pStyle w:val="BodyText"/>
              <w:rPr>
                <w:lang w:val="en-NZ"/>
              </w:rPr>
            </w:pPr>
            <w:r w:rsidRPr="005700B1">
              <w:t>Oral Communication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B1" w:rsidP="005700B1">
            <w:pPr>
              <w:pStyle w:val="ListBullet"/>
            </w:pPr>
            <w:r w:rsidRPr="005700B1">
              <w:t>Provides information using language and features appropriate to audience</w:t>
            </w:r>
          </w:p>
          <w:p w:rsidR="00000000" w:rsidP="005700B1">
            <w:pPr>
              <w:pStyle w:val="ListBullet"/>
              <w:rPr>
                <w:lang w:val="en-NZ"/>
              </w:rPr>
            </w:pPr>
            <w:r w:rsidRPr="005700B1">
              <w:t>Uses active listening and questioning techniques to confirm understanding</w:t>
            </w:r>
          </w:p>
        </w:tc>
      </w:tr>
      <w:tr w:rsidTr="005700B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B1">
            <w:pPr>
              <w:pStyle w:val="BodyText"/>
              <w:rPr>
                <w:lang w:val="en-NZ"/>
              </w:rPr>
            </w:pPr>
            <w:r w:rsidRPr="005700B1">
              <w:t xml:space="preserve">Self-management 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B1">
            <w:pPr>
              <w:pStyle w:val="ListBullet"/>
              <w:rPr>
                <w:lang w:val="en-NZ"/>
              </w:rPr>
            </w:pPr>
            <w:r w:rsidRPr="005700B1">
              <w:t>Identifies contribution of own activities to the achievement of strategic objectives</w:t>
            </w:r>
          </w:p>
        </w:tc>
      </w:tr>
      <w:tr w:rsidTr="005700B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B1">
            <w:pPr>
              <w:pStyle w:val="BodyText"/>
              <w:rPr>
                <w:lang w:val="en-NZ"/>
              </w:rPr>
            </w:pPr>
            <w:r w:rsidRPr="005700B1">
              <w:t xml:space="preserve">Teamwork 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B1">
            <w:pPr>
              <w:pStyle w:val="ListBullet"/>
              <w:rPr>
                <w:lang w:val="en-NZ"/>
              </w:rPr>
            </w:pPr>
            <w:r w:rsidRPr="005700B1">
              <w:t>Selects and uses appropriate communication methods and practices to provide information to a range of stakeholders</w:t>
            </w:r>
          </w:p>
        </w:tc>
      </w:tr>
      <w:tr w:rsidTr="005700B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B1">
            <w:pPr>
              <w:pStyle w:val="BodyText"/>
              <w:rPr>
                <w:lang w:val="en-NZ"/>
              </w:rPr>
            </w:pPr>
            <w:r w:rsidRPr="005700B1">
              <w:t xml:space="preserve">Planning and organising 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B1" w:rsidP="005700B1">
            <w:pPr>
              <w:pStyle w:val="ListBullet"/>
            </w:pPr>
            <w:r w:rsidRPr="005700B1">
              <w:t>Plans and impleme</w:t>
            </w:r>
            <w:r w:rsidRPr="005700B1">
              <w:t>nts complex tasks to achieve strategic objectives</w:t>
            </w:r>
          </w:p>
          <w:p w:rsidR="00000000" w:rsidRPr="005700B1" w:rsidP="005700B1">
            <w:pPr>
              <w:pStyle w:val="ListBullet"/>
            </w:pPr>
            <w:r w:rsidRPr="005700B1">
              <w:t>Analyses available information to decide on actions needed to facilitate stakeholder engagement</w:t>
            </w:r>
          </w:p>
          <w:p w:rsidR="00000000" w:rsidRPr="005700B1" w:rsidP="005700B1">
            <w:pPr>
              <w:pStyle w:val="ListBullet"/>
            </w:pPr>
            <w:r w:rsidRPr="005700B1">
              <w:t>Uses digital tools to access, organise and analyse information for strategic purposes</w:t>
            </w:r>
          </w:p>
        </w:tc>
      </w:tr>
    </w:tbl>
    <w:p w:rsidR="00000000" w:rsidRPr="005700B1" w:rsidP="005700B1">
      <w:pPr>
        <w:pStyle w:val="BodyText"/>
      </w:pPr>
    </w:p>
    <w:p w:rsidR="00000000" w:rsidRPr="005700B1" w:rsidP="005700B1">
      <w:pPr>
        <w:pStyle w:val="AllowPageBreak"/>
      </w:pPr>
    </w:p>
    <w:p w:rsidR="00000000" w:rsidRPr="005700B1" w:rsidP="005700B1">
      <w:pPr>
        <w:pStyle w:val="Heading1"/>
      </w:pPr>
      <w:bookmarkStart w:id="6" w:name="O_1126257"/>
      <w:bookmarkEnd w:id="6"/>
      <w:r w:rsidRPr="005700B1">
        <w:t>Unit Mapping Information</w:t>
      </w:r>
    </w:p>
    <w:p w:rsidR="00000000" w:rsidRPr="005700B1" w:rsidP="006111E3">
      <w:pPr>
        <w:pStyle w:val="BodyText"/>
      </w:pPr>
      <w:r w:rsidRPr="005700B1">
        <w:t>Supersedes and is equivalent to BSBPMG806 Manage portfolio communications and change.</w:t>
      </w:r>
    </w:p>
    <w:p w:rsidR="00000000" w:rsidRPr="005700B1" w:rsidP="005700B1">
      <w:pPr>
        <w:pStyle w:val="Heading1"/>
      </w:pPr>
      <w:bookmarkStart w:id="7" w:name="O_1126250"/>
      <w:bookmarkEnd w:id="7"/>
      <w:r w:rsidRPr="005700B1">
        <w:t>Links</w:t>
      </w:r>
    </w:p>
    <w:p w:rsidR="00000000" w:rsidRPr="005700B1" w:rsidP="006111E3">
      <w:pPr>
        <w:pStyle w:val="BodyText"/>
      </w:pPr>
      <w:r w:rsidRPr="005700B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423F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700B1" w:rsidP="006111E3">
      <w:pPr>
        <w:pStyle w:val="BodyText"/>
        <w:sectPr w:rsidSect="005700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00B1" w:rsidP="005700B1">
      <w:pPr>
        <w:pStyle w:val="SuperHeading"/>
      </w:pPr>
      <w:r w:rsidRPr="005700B1">
        <w:t>Assessment Requirements for BSBPMG815 Manage portfolio communications and change</w:t>
      </w:r>
    </w:p>
    <w:p w:rsidR="00000000" w:rsidRPr="005700B1" w:rsidP="005700B1">
      <w:pPr>
        <w:pStyle w:val="Heading1"/>
      </w:pPr>
      <w:bookmarkStart w:id="8" w:name="O_1126252"/>
      <w:bookmarkEnd w:id="8"/>
      <w:r w:rsidRPr="005700B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700B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B1" w:rsidP="005700B1">
            <w:pPr>
              <w:pStyle w:val="BodyText"/>
            </w:pPr>
            <w:r w:rsidRPr="005700B1">
              <w:rPr>
                <w:rStyle w:val="SpecialBold"/>
              </w:rPr>
              <w:t>Release</w:t>
            </w:r>
            <w:r w:rsidRPr="005700B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B1">
            <w:pPr>
              <w:pStyle w:val="BodyText"/>
              <w:rPr>
                <w:lang w:val="en-NZ"/>
              </w:rPr>
            </w:pPr>
            <w:r w:rsidRPr="005700B1">
              <w:rPr>
                <w:rStyle w:val="SpecialBold"/>
              </w:rPr>
              <w:t>Comments</w:t>
            </w:r>
            <w:r w:rsidRPr="005700B1">
              <w:t> </w:t>
            </w:r>
          </w:p>
        </w:tc>
      </w:tr>
      <w:tr w:rsidTr="005700B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0B1">
            <w:pPr>
              <w:pStyle w:val="BodyText"/>
              <w:rPr>
                <w:lang w:val="en-NZ"/>
              </w:rPr>
            </w:pPr>
            <w:r w:rsidRPr="005700B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0B1" w:rsidP="005700B1">
            <w:pPr>
              <w:pStyle w:val="BodyText"/>
            </w:pPr>
            <w:r w:rsidRPr="005700B1">
              <w:t>This version first released with BSB Business Services Training Package Version 7.0.</w:t>
            </w:r>
          </w:p>
        </w:tc>
      </w:tr>
    </w:tbl>
    <w:p w:rsidR="00000000" w:rsidRPr="005700B1" w:rsidP="005700B1">
      <w:pPr>
        <w:pStyle w:val="BodyText"/>
      </w:pPr>
    </w:p>
    <w:p w:rsidR="00000000" w:rsidRPr="005700B1" w:rsidP="005700B1">
      <w:pPr>
        <w:pStyle w:val="AllowPageBreak"/>
      </w:pPr>
    </w:p>
    <w:p w:rsidR="00000000" w:rsidRPr="005700B1" w:rsidP="005700B1">
      <w:pPr>
        <w:pStyle w:val="Heading1"/>
      </w:pPr>
      <w:bookmarkStart w:id="9" w:name="O_1126255"/>
      <w:bookmarkEnd w:id="9"/>
      <w:r w:rsidRPr="005700B1">
        <w:t>Performance Evidence</w:t>
      </w:r>
    </w:p>
    <w:p w:rsidR="00000000" w:rsidRPr="005700B1" w:rsidP="006111E3">
      <w:pPr>
        <w:pStyle w:val="BodyText"/>
      </w:pPr>
      <w:r w:rsidRPr="005700B1">
        <w:t>The candidate must demonstrate the ability to complete the tasks outlined in the elements, performance criteria and foundation skills of this unit, including evidence of the ability to:</w:t>
      </w:r>
    </w:p>
    <w:p w:rsidR="00000000" w:rsidRPr="005700B1" w:rsidP="005700B1">
      <w:pPr>
        <w:pStyle w:val="ListBullet"/>
      </w:pPr>
      <w:r w:rsidRPr="005700B1">
        <w:t xml:space="preserve">manage portfolio communications and change on at least one occasion. </w:t>
      </w:r>
    </w:p>
    <w:p w:rsidR="00000000" w:rsidRPr="005700B1" w:rsidP="006111E3">
      <w:pPr>
        <w:pStyle w:val="BodyText"/>
      </w:pPr>
      <w:r w:rsidRPr="005700B1">
        <w:t xml:space="preserve">In the course of the above, the candidate must: </w:t>
      </w:r>
    </w:p>
    <w:p w:rsidR="00000000" w:rsidRPr="005700B1" w:rsidP="005700B1">
      <w:pPr>
        <w:pStyle w:val="ListBullet"/>
      </w:pPr>
      <w:r w:rsidRPr="005700B1">
        <w:t>undertake executive briefings and presentations on the portfolio management approach</w:t>
      </w:r>
    </w:p>
    <w:p w:rsidR="00000000" w:rsidRPr="005700B1" w:rsidP="005700B1">
      <w:pPr>
        <w:pStyle w:val="ListBullet"/>
      </w:pPr>
      <w:r w:rsidRPr="005700B1">
        <w:t>prepare and deliver executive briefings on the portfolio status</w:t>
      </w:r>
    </w:p>
    <w:p w:rsidR="00000000" w:rsidRPr="005700B1" w:rsidP="005700B1">
      <w:pPr>
        <w:pStyle w:val="ListBullet"/>
      </w:pPr>
      <w:r w:rsidRPr="005700B1">
        <w:t>prepare portfolio reports showing component project/prog</w:t>
      </w:r>
      <w:r w:rsidRPr="005700B1">
        <w:t>ram performance</w:t>
      </w:r>
    </w:p>
    <w:p w:rsidR="00000000" w:rsidRPr="005700B1" w:rsidP="005700B1">
      <w:pPr>
        <w:pStyle w:val="ListBullet"/>
      </w:pPr>
      <w:r w:rsidRPr="005700B1">
        <w:t>document minutes of portfolio review meetings</w:t>
      </w:r>
    </w:p>
    <w:p w:rsidR="00000000" w:rsidRPr="005700B1" w:rsidP="005700B1">
      <w:pPr>
        <w:pStyle w:val="ListBullet"/>
      </w:pPr>
      <w:r w:rsidRPr="005700B1">
        <w:t>provide advice explaining why projects have been included or excluded from the portfolio.</w:t>
      </w:r>
    </w:p>
    <w:p w:rsidR="00000000" w:rsidRPr="005700B1" w:rsidP="005700B1">
      <w:pPr>
        <w:pStyle w:val="AllowPageBreak"/>
      </w:pPr>
    </w:p>
    <w:p w:rsidR="00000000" w:rsidRPr="005700B1" w:rsidP="005700B1">
      <w:pPr>
        <w:pStyle w:val="Heading1"/>
      </w:pPr>
      <w:bookmarkStart w:id="10" w:name="O_1126254"/>
      <w:bookmarkEnd w:id="10"/>
      <w:r w:rsidRPr="005700B1">
        <w:t>Knowledge Evidence</w:t>
      </w:r>
    </w:p>
    <w:p w:rsidR="00000000" w:rsidRPr="005700B1" w:rsidP="006111E3">
      <w:pPr>
        <w:pStyle w:val="BodyText"/>
      </w:pPr>
      <w:r w:rsidRPr="005700B1">
        <w:t>The candidate must be able to demonstrate knowledge to complete the tasks outlined in the elements, performance criteria and foundation skills of this unit, including knowledge of:</w:t>
      </w:r>
    </w:p>
    <w:p w:rsidR="00000000" w:rsidRPr="005700B1" w:rsidP="005700B1">
      <w:pPr>
        <w:pStyle w:val="ListBullet"/>
      </w:pPr>
      <w:r w:rsidRPr="005700B1">
        <w:t>examples of project, program and business level reporting</w:t>
      </w:r>
    </w:p>
    <w:p w:rsidR="00000000" w:rsidRPr="005700B1" w:rsidP="005700B1">
      <w:pPr>
        <w:pStyle w:val="ListBullet"/>
      </w:pPr>
      <w:r w:rsidRPr="005700B1">
        <w:t>influence of org</w:t>
      </w:r>
      <w:r w:rsidRPr="005700B1">
        <w:t>anisational politics on portfolio performance</w:t>
      </w:r>
    </w:p>
    <w:p w:rsidR="00000000" w:rsidRPr="005700B1" w:rsidP="005700B1">
      <w:pPr>
        <w:pStyle w:val="ListBullet"/>
      </w:pPr>
      <w:r w:rsidRPr="005700B1">
        <w:t>importance of negotiation and influencing skills</w:t>
      </w:r>
    </w:p>
    <w:p w:rsidR="00000000" w:rsidRPr="005700B1" w:rsidP="005700B1">
      <w:pPr>
        <w:pStyle w:val="ListBullet"/>
      </w:pPr>
      <w:r w:rsidRPr="005700B1">
        <w:t>principles of change management as applied to a portfolio.</w:t>
      </w:r>
    </w:p>
    <w:p w:rsidR="00000000" w:rsidRPr="005700B1" w:rsidP="005700B1">
      <w:pPr>
        <w:pStyle w:val="AllowPageBreak"/>
      </w:pPr>
    </w:p>
    <w:p w:rsidR="00000000" w:rsidRPr="005700B1" w:rsidP="005700B1">
      <w:pPr>
        <w:pStyle w:val="Heading1"/>
      </w:pPr>
      <w:bookmarkStart w:id="11" w:name="O_1126253"/>
      <w:bookmarkEnd w:id="11"/>
      <w:r w:rsidRPr="005700B1">
        <w:t>Assessment Conditions</w:t>
      </w:r>
    </w:p>
    <w:p w:rsidR="00000000" w:rsidRPr="005700B1" w:rsidP="006111E3">
      <w:pPr>
        <w:pStyle w:val="BodyText"/>
      </w:pPr>
      <w:r w:rsidRPr="005700B1">
        <w:t>Skills in this unit must be demonstrated in a workplace or si</w:t>
      </w:r>
      <w:r w:rsidRPr="005700B1">
        <w:t xml:space="preserve">mulated environment where the conditions are typical of those in a working environment in this industry. </w:t>
      </w:r>
    </w:p>
    <w:p w:rsidR="00000000" w:rsidRPr="005700B1" w:rsidP="006111E3">
      <w:pPr>
        <w:pStyle w:val="BodyText"/>
      </w:pPr>
      <w:r w:rsidRPr="005700B1">
        <w:t>This includes access to:</w:t>
      </w:r>
    </w:p>
    <w:p w:rsidR="00000000" w:rsidRPr="005700B1" w:rsidP="005700B1">
      <w:pPr>
        <w:pStyle w:val="ListBullet"/>
      </w:pPr>
      <w:r w:rsidRPr="005700B1">
        <w:t>workplace documentation and resources relevant to performance evidence</w:t>
      </w:r>
    </w:p>
    <w:p w:rsidR="00000000" w:rsidRPr="005700B1" w:rsidP="005700B1">
      <w:pPr>
        <w:pStyle w:val="ListBullet"/>
      </w:pPr>
      <w:r w:rsidRPr="005700B1">
        <w:t>feedback from stakeholders, which reflects how commun</w:t>
      </w:r>
      <w:r w:rsidRPr="005700B1">
        <w:t>ication and change was managed within a portfolio.</w:t>
      </w:r>
    </w:p>
    <w:p w:rsidR="00000000" w:rsidRPr="005700B1" w:rsidP="005700B1">
      <w:pPr>
        <w:pStyle w:val="BodyText"/>
      </w:pPr>
    </w:p>
    <w:p w:rsidR="00000000" w:rsidRPr="005700B1" w:rsidP="006111E3">
      <w:pPr>
        <w:pStyle w:val="BodyText"/>
      </w:pPr>
      <w:r w:rsidRPr="005700B1">
        <w:t>Assessors of this unit must satisfy the requirements for assessors in applicable vocational education and training legislation, frameworks and/or standards.</w:t>
      </w:r>
    </w:p>
    <w:p w:rsidR="00000000" w:rsidRPr="005700B1" w:rsidP="005700B1">
      <w:pPr>
        <w:pStyle w:val="Heading1"/>
      </w:pPr>
      <w:bookmarkStart w:id="12" w:name="O_1126251"/>
      <w:bookmarkEnd w:id="12"/>
      <w:r w:rsidRPr="005700B1">
        <w:t>Links</w:t>
      </w:r>
    </w:p>
    <w:p w:rsidR="00000000" w:rsidRPr="005700B1" w:rsidP="006111E3">
      <w:pPr>
        <w:pStyle w:val="BodyText"/>
      </w:pPr>
      <w:r w:rsidRPr="005700B1">
        <w:t>Companion Volume Imple</w:t>
      </w:r>
      <w:r w:rsidRPr="005700B1">
        <w:t xml:space="preserve">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423F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700B1" w:rsidP="005700B1"/>
    <w:sectPr w:rsidSect="005700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0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0B1" w:rsidRPr="006111E3" w:rsidP="006111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0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1E3" w:rsidP="005700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11E3" w:rsidP="005700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111E3" w:rsidP="005700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0B1" w:rsidP="005700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11E3">
      <w:t>Approved</w:t>
    </w:r>
    <w:r w:rsidR="006111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11E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11E3">
      <w:rPr>
        <w:noProof/>
      </w:rPr>
      <w:t>4</w:t>
    </w:r>
    <w:r>
      <w:rPr>
        <w:noProof/>
      </w:rPr>
      <w:fldChar w:fldCharType="end"/>
    </w:r>
  </w:p>
  <w:p w:rsidR="005700B1" w:rsidP="005700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11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11E3">
      <w:t>Future Skills Organisation</w:t>
    </w:r>
    <w:r w:rsidR="006111E3">
      <w:fldChar w:fldCharType="end"/>
    </w:r>
  </w:p>
  <w:p w:rsidR="005700B1" w:rsidP="005700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0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1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00B1" w:rsidRPr="006111E3" w:rsidP="006111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0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1E3" w:rsidRPr="002D2AF8" w:rsidP="005700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BSBPMG815 Manage portfolio communications and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111E3" w:rsidP="005700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0B1" w:rsidRPr="002D2AF8" w:rsidP="005700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11E3">
      <w:t>BSBPMG815 Manage portfolio communications and change</w:t>
    </w:r>
    <w:r w:rsidR="006111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11E3">
      <w:rPr>
        <w:noProof/>
      </w:rPr>
      <w:t>2 March 2025</w:t>
    </w:r>
    <w:r>
      <w:fldChar w:fldCharType="end"/>
    </w:r>
  </w:p>
  <w:p w:rsidR="005700B1" w:rsidP="005700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0810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9684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0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00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00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00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00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00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00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00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00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00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00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00B1"/>
  </w:style>
  <w:style w:type="character" w:customStyle="1" w:styleId="Heading1Char">
    <w:name w:val="Heading 1 Char"/>
    <w:basedOn w:val="DefaultParagraphFont"/>
    <w:link w:val="Heading1"/>
    <w:rsid w:val="005700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00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00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700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00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00B1"/>
    <w:rPr>
      <w:b/>
      <w:spacing w:val="0"/>
    </w:rPr>
  </w:style>
  <w:style w:type="character" w:styleId="Emphasis">
    <w:name w:val="Emphasis"/>
    <w:basedOn w:val="DefaultParagraphFont"/>
    <w:qFormat/>
    <w:rsid w:val="005700B1"/>
    <w:rPr>
      <w:i/>
    </w:rPr>
  </w:style>
  <w:style w:type="paragraph" w:customStyle="1" w:styleId="SuperHeading">
    <w:name w:val="SuperHeading"/>
    <w:basedOn w:val="Normal"/>
    <w:rsid w:val="005700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00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00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00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00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00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00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00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00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00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00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00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00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00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00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00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00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00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00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00B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700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00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00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00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00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00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00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00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00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00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00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00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00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00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00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00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00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00B1"/>
  </w:style>
  <w:style w:type="paragraph" w:styleId="TableofFigures">
    <w:name w:val="table of figures"/>
    <w:basedOn w:val="Normal"/>
    <w:next w:val="Normal"/>
    <w:semiHidden/>
    <w:rsid w:val="005700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00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00B1"/>
    <w:rPr>
      <w:rFonts w:ascii="Wingdings" w:hAnsi="Wingdings"/>
    </w:rPr>
  </w:style>
  <w:style w:type="paragraph" w:customStyle="1" w:styleId="TableHeading">
    <w:name w:val="Table Heading"/>
    <w:basedOn w:val="HeadingBase"/>
    <w:rsid w:val="005700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00B1"/>
    <w:rPr>
      <w:color w:val="0033CC"/>
      <w:u w:val="none"/>
    </w:rPr>
  </w:style>
  <w:style w:type="paragraph" w:customStyle="1" w:styleId="BodyTextRight">
    <w:name w:val="Body Text Right"/>
    <w:basedOn w:val="BodyText"/>
    <w:rsid w:val="005700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00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00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00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00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00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00B1"/>
    <w:rPr>
      <w:sz w:val="32"/>
    </w:rPr>
  </w:style>
  <w:style w:type="paragraph" w:customStyle="1" w:styleId="HeadingProcedure">
    <w:name w:val="Heading Procedure"/>
    <w:basedOn w:val="HeadingBase"/>
    <w:next w:val="Normal"/>
    <w:rsid w:val="005700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00B1"/>
    <w:pPr>
      <w:spacing w:before="60" w:after="60"/>
    </w:pPr>
  </w:style>
  <w:style w:type="paragraph" w:styleId="ListContinue">
    <w:name w:val="List Continue"/>
    <w:basedOn w:val="List"/>
    <w:rsid w:val="005700B1"/>
    <w:pPr>
      <w:ind w:firstLine="0"/>
    </w:pPr>
  </w:style>
  <w:style w:type="paragraph" w:customStyle="1" w:styleId="ListNote">
    <w:name w:val="List Note"/>
    <w:basedOn w:val="List"/>
    <w:rsid w:val="005700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00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00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00B1"/>
    <w:rPr>
      <w:rFonts w:ascii="Courier New" w:hAnsi="Courier New"/>
    </w:rPr>
  </w:style>
  <w:style w:type="paragraph" w:customStyle="1" w:styleId="NoteBullet">
    <w:name w:val="Note Bullet"/>
    <w:basedOn w:val="Note"/>
    <w:rsid w:val="005700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00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00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00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00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00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00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00B1"/>
    <w:rPr>
      <w:b/>
      <w:smallCaps/>
    </w:rPr>
  </w:style>
  <w:style w:type="paragraph" w:customStyle="1" w:styleId="TableListNumber">
    <w:name w:val="Table List Number"/>
    <w:basedOn w:val="ListNumber"/>
    <w:rsid w:val="005700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00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00B1"/>
    <w:pPr>
      <w:numPr>
        <w:numId w:val="8"/>
      </w:numPr>
    </w:pPr>
  </w:style>
  <w:style w:type="paragraph" w:customStyle="1" w:styleId="ListAlpha2">
    <w:name w:val="List Alpha 2"/>
    <w:basedOn w:val="List2"/>
    <w:rsid w:val="005700B1"/>
    <w:pPr>
      <w:numPr>
        <w:numId w:val="7"/>
      </w:numPr>
    </w:pPr>
  </w:style>
  <w:style w:type="paragraph" w:styleId="List2">
    <w:name w:val="List 2"/>
    <w:basedOn w:val="BodyText"/>
    <w:rsid w:val="005700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00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00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00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00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00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00B1"/>
    <w:pPr>
      <w:numPr>
        <w:numId w:val="3"/>
      </w:numPr>
    </w:pPr>
  </w:style>
  <w:style w:type="paragraph" w:styleId="ListContinue2">
    <w:name w:val="List Continue 2"/>
    <w:basedOn w:val="List2"/>
    <w:rsid w:val="005700B1"/>
    <w:pPr>
      <w:ind w:firstLine="0"/>
    </w:pPr>
  </w:style>
  <w:style w:type="paragraph" w:styleId="ListContinue3">
    <w:name w:val="List Continue 3"/>
    <w:basedOn w:val="List3"/>
    <w:rsid w:val="005700B1"/>
    <w:pPr>
      <w:ind w:left="1021" w:firstLine="0"/>
    </w:pPr>
  </w:style>
  <w:style w:type="paragraph" w:styleId="ListContinue4">
    <w:name w:val="List Continue 4"/>
    <w:basedOn w:val="List4"/>
    <w:rsid w:val="005700B1"/>
    <w:pPr>
      <w:ind w:firstLine="0"/>
    </w:pPr>
  </w:style>
  <w:style w:type="paragraph" w:styleId="ListContinue5">
    <w:name w:val="List Continue 5"/>
    <w:basedOn w:val="List5"/>
    <w:rsid w:val="005700B1"/>
    <w:pPr>
      <w:ind w:firstLine="0"/>
    </w:pPr>
  </w:style>
  <w:style w:type="paragraph" w:styleId="ListNumber3">
    <w:name w:val="List Number 3"/>
    <w:basedOn w:val="List3"/>
    <w:rsid w:val="005700B1"/>
    <w:pPr>
      <w:numPr>
        <w:numId w:val="4"/>
      </w:numPr>
    </w:pPr>
  </w:style>
  <w:style w:type="paragraph" w:styleId="ListNumber4">
    <w:name w:val="List Number 4"/>
    <w:basedOn w:val="List4"/>
    <w:rsid w:val="005700B1"/>
    <w:pPr>
      <w:numPr>
        <w:numId w:val="5"/>
      </w:numPr>
    </w:pPr>
  </w:style>
  <w:style w:type="paragraph" w:styleId="ListNumber5">
    <w:name w:val="List Number 5"/>
    <w:basedOn w:val="List5"/>
    <w:rsid w:val="005700B1"/>
    <w:pPr>
      <w:numPr>
        <w:numId w:val="6"/>
      </w:numPr>
    </w:pPr>
  </w:style>
  <w:style w:type="paragraph" w:styleId="BlockText">
    <w:name w:val="Block Text"/>
    <w:basedOn w:val="Normal"/>
    <w:rsid w:val="005700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00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00B1"/>
    <w:rPr>
      <w:sz w:val="16"/>
      <w:vertAlign w:val="superscript"/>
    </w:rPr>
  </w:style>
  <w:style w:type="character" w:customStyle="1" w:styleId="Symbols">
    <w:name w:val="Symbols"/>
    <w:basedOn w:val="DefaultParagraphFont"/>
    <w:rsid w:val="005700B1"/>
    <w:rPr>
      <w:rFonts w:ascii="Symbol" w:hAnsi="Symbol"/>
    </w:rPr>
  </w:style>
  <w:style w:type="character" w:customStyle="1" w:styleId="MenuOptions">
    <w:name w:val="Menu Options"/>
    <w:basedOn w:val="DefaultParagraphFont"/>
    <w:rsid w:val="005700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00B1"/>
    <w:rPr>
      <w:b/>
    </w:rPr>
  </w:style>
  <w:style w:type="character" w:customStyle="1" w:styleId="Underlined">
    <w:name w:val="Underlined"/>
    <w:basedOn w:val="DefaultParagraphFont"/>
    <w:rsid w:val="005700B1"/>
    <w:rPr>
      <w:u w:val="single"/>
    </w:rPr>
  </w:style>
  <w:style w:type="paragraph" w:customStyle="1" w:styleId="TableBodyTextRight">
    <w:name w:val="Table Body Text Right"/>
    <w:basedOn w:val="TableBodyText"/>
    <w:rsid w:val="005700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00B1"/>
    <w:rPr>
      <w:sz w:val="18"/>
    </w:rPr>
  </w:style>
  <w:style w:type="paragraph" w:customStyle="1" w:styleId="BodySmallRight">
    <w:name w:val="Body Small Right"/>
    <w:basedOn w:val="BodyTextRight"/>
    <w:rsid w:val="005700B1"/>
    <w:rPr>
      <w:sz w:val="18"/>
      <w:szCs w:val="18"/>
    </w:rPr>
  </w:style>
  <w:style w:type="paragraph" w:customStyle="1" w:styleId="MarginEdition">
    <w:name w:val="Margin Edition"/>
    <w:basedOn w:val="MarginNote"/>
    <w:rsid w:val="005700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00B1"/>
    <w:rPr>
      <w:sz w:val="2"/>
      <w:szCs w:val="2"/>
    </w:rPr>
  </w:style>
  <w:style w:type="character" w:customStyle="1" w:styleId="Small">
    <w:name w:val="Small"/>
    <w:basedOn w:val="DefaultParagraphFont"/>
    <w:rsid w:val="005700B1"/>
    <w:rPr>
      <w:sz w:val="16"/>
    </w:rPr>
  </w:style>
  <w:style w:type="paragraph" w:customStyle="1" w:styleId="WideTable">
    <w:name w:val="Wide Table"/>
    <w:basedOn w:val="Normal"/>
    <w:rsid w:val="005700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00B1"/>
  </w:style>
  <w:style w:type="paragraph" w:styleId="Quote">
    <w:name w:val="Quote"/>
    <w:basedOn w:val="Heading1"/>
    <w:link w:val="QuoteChar"/>
    <w:qFormat/>
    <w:rsid w:val="005700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00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00B1"/>
    <w:pPr>
      <w:pageBreakBefore/>
    </w:pPr>
  </w:style>
  <w:style w:type="paragraph" w:customStyle="1" w:styleId="Border">
    <w:name w:val="Border"/>
    <w:basedOn w:val="Normal"/>
    <w:qFormat/>
    <w:rsid w:val="005700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00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0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0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00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00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00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00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00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00B1"/>
    <w:rPr>
      <w:u w:val="single"/>
    </w:rPr>
  </w:style>
  <w:style w:type="character" w:customStyle="1" w:styleId="BoldandItalics">
    <w:name w:val="Bold and Italics"/>
    <w:qFormat/>
    <w:rsid w:val="005700B1"/>
    <w:rPr>
      <w:b/>
      <w:i/>
      <w:u w:val="none"/>
    </w:rPr>
  </w:style>
  <w:style w:type="paragraph" w:styleId="BalloonText">
    <w:name w:val="Balloon Text"/>
    <w:basedOn w:val="Normal"/>
    <w:link w:val="BalloonTextChar"/>
    <w:rsid w:val="005700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00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00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00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00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00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00B1"/>
    <w:pPr>
      <w:spacing w:before="0" w:after="0"/>
    </w:pPr>
  </w:style>
  <w:style w:type="paragraph" w:customStyle="1" w:styleId="BodyTextBold">
    <w:name w:val="Body Text Bold"/>
    <w:basedOn w:val="BodyText"/>
    <w:qFormat/>
    <w:rsid w:val="005700B1"/>
    <w:rPr>
      <w:b/>
    </w:rPr>
  </w:style>
  <w:style w:type="character" w:styleId="Hyperlink">
    <w:name w:val="Hyperlink"/>
    <w:basedOn w:val="DefaultParagraphFont"/>
    <w:uiPriority w:val="99"/>
    <w:unhideWhenUsed/>
    <w:rsid w:val="006111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854</Words>
  <Characters>5745</Characters>
  <Application>Microsoft Office Word</Application>
  <DocSecurity>0</DocSecurity>
  <Lines>168</Lines>
  <Paragraphs>103</Paragraphs>
  <ScaleCrop>false</ScaleCrop>
  <Company>Author-it Software Corporation Ltd.</Company>
  <LinksUpToDate>false</LinksUpToDate>
  <CharactersWithSpaces>6496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BSBPMG815 Manage portfolio communications and change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2025-03-01T16:49:00Z</dcterms:created>
  <dcterms:modified xsi:type="dcterms:W3CDTF">2025-03-01T16:49:00Z</dcterms:modified>
</cp:coreProperties>
</file>