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6A8E" w:rsidP="002A6A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BSBPMG810 Prioritise projects and programs</w:t>
      </w:r>
      <w:r>
        <w:fldChar w:fldCharType="end"/>
      </w:r>
    </w:p>
    <w:p w:rsidR="002A6A8E" w:rsidP="002A6A8E">
      <w:pPr>
        <w:pStyle w:val="Version"/>
        <w:sectPr w:rsidSect="007966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662E" w:rsidP="0079662E">
      <w:pPr>
        <w:pStyle w:val="SuperHeading"/>
      </w:pPr>
      <w:r w:rsidRPr="0079662E">
        <w:t>BSBPMG810 Prioritise projects and programs</w:t>
      </w:r>
    </w:p>
    <w:p w:rsidR="00000000" w:rsidRPr="0079662E" w:rsidP="0079662E">
      <w:pPr>
        <w:pStyle w:val="Heading1"/>
      </w:pPr>
      <w:bookmarkStart w:id="1" w:name="O_1126175"/>
      <w:bookmarkEnd w:id="1"/>
      <w:r w:rsidRPr="0079662E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79662E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62E" w:rsidP="0079662E">
            <w:pPr>
              <w:pStyle w:val="BodyText"/>
            </w:pPr>
            <w:r w:rsidRPr="0079662E">
              <w:rPr>
                <w:rStyle w:val="SpecialBold"/>
              </w:rPr>
              <w:t>Release</w:t>
            </w:r>
            <w:r w:rsidRPr="0079662E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62E">
            <w:pPr>
              <w:pStyle w:val="BodyText"/>
              <w:rPr>
                <w:lang w:val="en-NZ"/>
              </w:rPr>
            </w:pPr>
            <w:r w:rsidRPr="0079662E">
              <w:rPr>
                <w:rStyle w:val="SpecialBold"/>
              </w:rPr>
              <w:t>Comments</w:t>
            </w:r>
            <w:r w:rsidRPr="0079662E">
              <w:t> </w:t>
            </w:r>
          </w:p>
        </w:tc>
      </w:tr>
      <w:tr w:rsidTr="0079662E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62E">
            <w:pPr>
              <w:pStyle w:val="BodyText"/>
              <w:rPr>
                <w:lang w:val="en-NZ"/>
              </w:rPr>
            </w:pPr>
            <w:r w:rsidRPr="0079662E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62E" w:rsidP="0079662E">
            <w:pPr>
              <w:pStyle w:val="BodyText"/>
            </w:pPr>
            <w:r w:rsidRPr="0079662E">
              <w:t>This version first released with BSB Business Services Training Package Version 7.0.</w:t>
            </w:r>
          </w:p>
        </w:tc>
      </w:tr>
    </w:tbl>
    <w:p w:rsidR="00000000" w:rsidRPr="0079662E" w:rsidP="0079662E">
      <w:pPr>
        <w:pStyle w:val="BodyText"/>
      </w:pPr>
    </w:p>
    <w:p w:rsidR="00000000" w:rsidRPr="0079662E" w:rsidP="0079662E">
      <w:pPr>
        <w:pStyle w:val="AllowPageBreak"/>
      </w:pPr>
    </w:p>
    <w:p w:rsidR="00000000" w:rsidRPr="0079662E" w:rsidP="0079662E">
      <w:pPr>
        <w:pStyle w:val="Heading1"/>
      </w:pPr>
      <w:bookmarkStart w:id="2" w:name="O_1126180"/>
      <w:bookmarkEnd w:id="2"/>
      <w:r w:rsidRPr="0079662E">
        <w:t>Application</w:t>
      </w:r>
    </w:p>
    <w:p w:rsidR="00000000" w:rsidRPr="0079662E" w:rsidP="002A6A8E">
      <w:pPr>
        <w:pStyle w:val="BodyText"/>
      </w:pPr>
      <w:r w:rsidRPr="0079662E">
        <w:t>This unit describes the skills and knowledge required to prioritise projects and progra</w:t>
      </w:r>
      <w:r w:rsidRPr="0079662E">
        <w:t>ms within a portfolio. It covers the identification, strategic alignment and setting of priorities at the portfolio level.</w:t>
      </w:r>
    </w:p>
    <w:p w:rsidR="00000000" w:rsidRPr="0079662E" w:rsidP="002A6A8E">
      <w:pPr>
        <w:pStyle w:val="BodyText"/>
      </w:pPr>
      <w:r w:rsidRPr="0079662E">
        <w:t>A portfolio is the centralised management of one or more portfolios of projects, which includes identifying, prioritising, authorisin</w:t>
      </w:r>
      <w:r w:rsidRPr="0079662E">
        <w:t>g, managing and controlling projects, programs and other related work, to achieve specific strategic business objectives.</w:t>
      </w:r>
    </w:p>
    <w:p w:rsidR="00000000" w:rsidRPr="0079662E" w:rsidP="002A6A8E">
      <w:pPr>
        <w:pStyle w:val="BodyText"/>
      </w:pPr>
      <w:r w:rsidRPr="0079662E">
        <w:t>The unit applies to individuals who operate at the strategic level within the organisation. Unlike projects or programs, a portfolio d</w:t>
      </w:r>
      <w:r w:rsidRPr="0079662E">
        <w:t>oes not have a finite life, instead it is a continuous process and requires regular tending to ensure the portfolio remains in balance and is consistent with the strategic objectives of the organisation.</w:t>
      </w:r>
    </w:p>
    <w:p w:rsidR="00000000" w:rsidRPr="0079662E" w:rsidP="002A6A8E">
      <w:pPr>
        <w:pStyle w:val="BodyText"/>
      </w:pPr>
      <w:r w:rsidRPr="0079662E">
        <w:t>No licensing, legislative or certification requireme</w:t>
      </w:r>
      <w:r w:rsidRPr="0079662E">
        <w:t>nts apply to this unit at the time of publication.</w:t>
      </w:r>
    </w:p>
    <w:p w:rsidR="00000000" w:rsidRPr="0079662E" w:rsidP="0079662E">
      <w:pPr>
        <w:pStyle w:val="Heading1"/>
      </w:pPr>
      <w:bookmarkStart w:id="3" w:name="O_1126179"/>
      <w:bookmarkEnd w:id="3"/>
      <w:r w:rsidRPr="0079662E">
        <w:t>Unit Sector</w:t>
      </w:r>
    </w:p>
    <w:p w:rsidR="00000000" w:rsidRPr="0079662E" w:rsidP="002A6A8E">
      <w:pPr>
        <w:pStyle w:val="BodyText"/>
      </w:pPr>
      <w:r w:rsidRPr="0079662E">
        <w:t>Business Competence – Project Management</w:t>
      </w:r>
    </w:p>
    <w:p w:rsidR="00000000" w:rsidRPr="0079662E" w:rsidP="0079662E">
      <w:pPr>
        <w:pStyle w:val="Heading1"/>
      </w:pPr>
      <w:bookmarkStart w:id="4" w:name="O_1126178"/>
      <w:bookmarkEnd w:id="4"/>
      <w:r w:rsidRPr="0079662E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79662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62E" w:rsidP="0079662E">
            <w:pPr>
              <w:pStyle w:val="BodyText"/>
            </w:pPr>
            <w:r w:rsidRPr="0079662E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62E">
            <w:pPr>
              <w:pStyle w:val="BodyText"/>
              <w:rPr>
                <w:lang w:val="en-NZ"/>
              </w:rPr>
            </w:pPr>
            <w:r w:rsidRPr="0079662E">
              <w:rPr>
                <w:rStyle w:val="SpecialBold"/>
              </w:rPr>
              <w:t>PERFORMANCE CRITERIA</w:t>
            </w:r>
          </w:p>
        </w:tc>
      </w:tr>
      <w:tr w:rsidTr="0079662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62E" w:rsidP="0079662E">
            <w:pPr>
              <w:pStyle w:val="BodyText"/>
            </w:pPr>
            <w:r w:rsidRPr="0079662E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62E">
            <w:pPr>
              <w:pStyle w:val="BodyText"/>
              <w:rPr>
                <w:lang w:val="en-NZ"/>
              </w:rPr>
            </w:pPr>
            <w:r w:rsidRPr="0079662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9662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62E">
            <w:pPr>
              <w:pStyle w:val="List"/>
              <w:rPr>
                <w:lang w:val="en-NZ"/>
              </w:rPr>
            </w:pPr>
            <w:r w:rsidRPr="0079662E">
              <w:t>1. Identify projects and programs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62E" w:rsidP="0079662E">
            <w:pPr>
              <w:pStyle w:val="List"/>
            </w:pPr>
            <w:r w:rsidRPr="0079662E">
              <w:t>1.1 Identify proposed, planned, active or inactive projects and programs in the organisation</w:t>
            </w:r>
          </w:p>
          <w:p w:rsidR="00000000" w:rsidRPr="0079662E" w:rsidP="0079662E">
            <w:pPr>
              <w:pStyle w:val="List"/>
            </w:pPr>
            <w:r w:rsidRPr="0079662E">
              <w:t>1.2 Identify project sponsor and</w:t>
            </w:r>
            <w:r w:rsidRPr="0079662E">
              <w:t xml:space="preserve"> project approval status of all identified projects </w:t>
            </w:r>
          </w:p>
          <w:p w:rsidR="00000000" w:rsidRPr="0079662E" w:rsidP="0079662E">
            <w:pPr>
              <w:pStyle w:val="List"/>
            </w:pPr>
            <w:r w:rsidRPr="0079662E">
              <w:t>1.3 Capture macro-level project and program information for every project and program within the project portfolio</w:t>
            </w:r>
          </w:p>
          <w:p w:rsidR="00000000" w:rsidP="0079662E">
            <w:pPr>
              <w:pStyle w:val="List"/>
              <w:rPr>
                <w:lang w:val="en-NZ"/>
              </w:rPr>
            </w:pPr>
            <w:r w:rsidRPr="0079662E">
              <w:t xml:space="preserve">1.4 Implement ongoing identification and capture of project and program information </w:t>
            </w:r>
          </w:p>
        </w:tc>
      </w:tr>
      <w:tr w:rsidTr="0079662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62E">
            <w:pPr>
              <w:pStyle w:val="List"/>
              <w:rPr>
                <w:lang w:val="en-NZ"/>
              </w:rPr>
            </w:pPr>
            <w:r w:rsidRPr="0079662E">
              <w:t>2. Undertake strategic alignment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62E" w:rsidP="0079662E">
            <w:pPr>
              <w:pStyle w:val="List"/>
            </w:pPr>
            <w:r w:rsidRPr="0079662E">
              <w:t>2.1 Align and objectively score projects and programs against organisational strategic objectives</w:t>
            </w:r>
          </w:p>
          <w:p w:rsidR="00000000" w:rsidRPr="0079662E" w:rsidP="0079662E">
            <w:pPr>
              <w:pStyle w:val="List"/>
            </w:pPr>
            <w:r w:rsidRPr="0079662E">
              <w:t>2.2 Identify and assess key drivers, internal and external sources of impact for projects and programs within the portfolio</w:t>
            </w:r>
          </w:p>
          <w:p w:rsidR="00000000" w:rsidRPr="0079662E" w:rsidP="0079662E">
            <w:pPr>
              <w:pStyle w:val="List"/>
            </w:pPr>
            <w:r w:rsidRPr="0079662E">
              <w:t>2</w:t>
            </w:r>
            <w:r w:rsidRPr="0079662E">
              <w:t>.3 Assess projects and programs for alignment with strategic objectives</w:t>
            </w:r>
          </w:p>
          <w:p w:rsidR="00000000" w:rsidRPr="0079662E" w:rsidP="0079662E">
            <w:pPr>
              <w:pStyle w:val="List"/>
            </w:pPr>
            <w:r w:rsidRPr="0079662E">
              <w:t>2.4 Highlight and flag projects and programs that do not align to one or more strategic objective for further analysis</w:t>
            </w:r>
          </w:p>
          <w:p w:rsidR="00000000" w:rsidP="0079662E">
            <w:pPr>
              <w:pStyle w:val="List"/>
              <w:rPr>
                <w:lang w:val="en-NZ"/>
              </w:rPr>
            </w:pPr>
            <w:r w:rsidRPr="0079662E">
              <w:t xml:space="preserve">2.5 Categorise projects and programs according to each strategic </w:t>
            </w:r>
            <w:r w:rsidRPr="0079662E">
              <w:t>objective</w:t>
            </w:r>
          </w:p>
        </w:tc>
      </w:tr>
      <w:tr w:rsidTr="0079662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62E">
            <w:pPr>
              <w:pStyle w:val="List"/>
              <w:rPr>
                <w:lang w:val="en-NZ"/>
              </w:rPr>
            </w:pPr>
            <w:r w:rsidRPr="0079662E">
              <w:t>3. Apply prioritisation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62E" w:rsidP="0079662E">
            <w:pPr>
              <w:pStyle w:val="List"/>
            </w:pPr>
            <w:r w:rsidRPr="0079662E">
              <w:t xml:space="preserve">3.1 Identify, document and review organisational prioritisation methods </w:t>
            </w:r>
          </w:p>
          <w:p w:rsidR="00000000" w:rsidRPr="0079662E" w:rsidP="0079662E">
            <w:pPr>
              <w:pStyle w:val="List"/>
            </w:pPr>
            <w:r w:rsidRPr="0079662E">
              <w:t>3.2 Agree on prioritisation criteria for project portfolio assessment with executive stakeholders</w:t>
            </w:r>
          </w:p>
          <w:p w:rsidR="00000000" w:rsidRPr="0079662E" w:rsidP="0079662E">
            <w:pPr>
              <w:pStyle w:val="List"/>
            </w:pPr>
            <w:r w:rsidRPr="0079662E">
              <w:t>3.3 Prioritise projects and programs based on thei</w:t>
            </w:r>
            <w:r w:rsidRPr="0079662E">
              <w:t>r alignment</w:t>
            </w:r>
          </w:p>
        </w:tc>
      </w:tr>
    </w:tbl>
    <w:p w:rsidR="00000000" w:rsidRPr="0079662E" w:rsidP="0079662E">
      <w:pPr>
        <w:pStyle w:val="List"/>
      </w:pPr>
    </w:p>
    <w:p w:rsidR="00000000" w:rsidRPr="0079662E" w:rsidP="0079662E">
      <w:pPr>
        <w:pStyle w:val="AllowPageBreak"/>
      </w:pPr>
    </w:p>
    <w:p w:rsidR="00000000" w:rsidRPr="0079662E" w:rsidP="0079662E">
      <w:pPr>
        <w:pStyle w:val="Heading1"/>
      </w:pPr>
      <w:bookmarkStart w:id="5" w:name="O_1126177"/>
      <w:bookmarkEnd w:id="5"/>
      <w:r w:rsidRPr="0079662E">
        <w:t>Foundation Skills</w:t>
      </w:r>
    </w:p>
    <w:p w:rsidR="00000000" w:rsidRPr="002A6A8E" w:rsidP="002A6A8E">
      <w:pPr>
        <w:pStyle w:val="BodyText"/>
        <w:rPr>
          <w:i/>
        </w:rPr>
      </w:pPr>
      <w:r w:rsidRPr="002A6A8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33"/>
        <w:gridCol w:w="7355"/>
      </w:tblGrid>
      <w:tr w:rsidTr="0079662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62E" w:rsidP="0079662E">
            <w:pPr>
              <w:pStyle w:val="BodyText"/>
            </w:pPr>
            <w:r w:rsidRPr="0079662E">
              <w:rPr>
                <w:rStyle w:val="SpecialBold"/>
              </w:rPr>
              <w:t>SKILL</w:t>
            </w:r>
          </w:p>
        </w:tc>
        <w:tc>
          <w:tcPr>
            <w:tcW w:w="7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62E">
            <w:pPr>
              <w:pStyle w:val="BodyText"/>
              <w:rPr>
                <w:lang w:val="en-NZ"/>
              </w:rPr>
            </w:pPr>
            <w:r w:rsidRPr="0079662E">
              <w:rPr>
                <w:rStyle w:val="SpecialBold"/>
              </w:rPr>
              <w:t>DESCRIPTION</w:t>
            </w:r>
          </w:p>
        </w:tc>
      </w:tr>
      <w:tr w:rsidTr="0079662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62E">
            <w:pPr>
              <w:pStyle w:val="BodyText"/>
              <w:rPr>
                <w:lang w:val="en-NZ"/>
              </w:rPr>
            </w:pPr>
            <w:r w:rsidRPr="0079662E">
              <w:t>Reading</w:t>
            </w:r>
          </w:p>
        </w:tc>
        <w:tc>
          <w:tcPr>
            <w:tcW w:w="7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62E">
            <w:pPr>
              <w:pStyle w:val="ListBullet"/>
              <w:rPr>
                <w:lang w:val="en-NZ"/>
              </w:rPr>
            </w:pPr>
            <w:r w:rsidRPr="0079662E">
              <w:t>Applies appropriate strategies to construct meaning from complex texts</w:t>
            </w:r>
          </w:p>
        </w:tc>
      </w:tr>
      <w:tr w:rsidTr="0079662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62E">
            <w:pPr>
              <w:pStyle w:val="BodyText"/>
              <w:rPr>
                <w:lang w:val="en-NZ"/>
              </w:rPr>
            </w:pPr>
            <w:r w:rsidRPr="0079662E">
              <w:t>Writing</w:t>
            </w:r>
          </w:p>
        </w:tc>
        <w:tc>
          <w:tcPr>
            <w:tcW w:w="7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62E">
            <w:pPr>
              <w:pStyle w:val="ListBullet"/>
              <w:rPr>
                <w:lang w:val="en-NZ"/>
              </w:rPr>
            </w:pPr>
            <w:r w:rsidRPr="0079662E">
              <w:t>Develops and documents analysis of project prioritisation using appropriate organisational formats and project management vocabulary</w:t>
            </w:r>
          </w:p>
        </w:tc>
      </w:tr>
      <w:tr w:rsidTr="0079662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62E">
            <w:pPr>
              <w:pStyle w:val="BodyText"/>
              <w:rPr>
                <w:lang w:val="en-NZ"/>
              </w:rPr>
            </w:pPr>
            <w:r w:rsidRPr="0079662E">
              <w:t>Oral Communication</w:t>
            </w:r>
          </w:p>
        </w:tc>
        <w:tc>
          <w:tcPr>
            <w:tcW w:w="7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62E" w:rsidP="0079662E">
            <w:pPr>
              <w:pStyle w:val="ListBullet"/>
            </w:pPr>
            <w:r w:rsidRPr="0079662E">
              <w:t>Participates in discu</w:t>
            </w:r>
            <w:r w:rsidRPr="0079662E">
              <w:t>ssions using language and features appropriate to the audience</w:t>
            </w:r>
          </w:p>
          <w:p w:rsidR="00000000" w:rsidP="0079662E">
            <w:pPr>
              <w:pStyle w:val="ListBullet"/>
              <w:rPr>
                <w:lang w:val="en-NZ"/>
              </w:rPr>
            </w:pPr>
            <w:r w:rsidRPr="0079662E">
              <w:t>Uses active listening and questioning techniques to confirm understanding</w:t>
            </w:r>
          </w:p>
        </w:tc>
      </w:tr>
      <w:tr w:rsidTr="0079662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62E">
            <w:pPr>
              <w:pStyle w:val="BodyText"/>
              <w:rPr>
                <w:lang w:val="en-NZ"/>
              </w:rPr>
            </w:pPr>
            <w:r w:rsidRPr="0079662E">
              <w:t xml:space="preserve">Initiative and enterprise </w:t>
            </w:r>
          </w:p>
        </w:tc>
        <w:tc>
          <w:tcPr>
            <w:tcW w:w="7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62E">
            <w:pPr>
              <w:pStyle w:val="ListBullet"/>
              <w:rPr>
                <w:lang w:val="en-NZ"/>
              </w:rPr>
            </w:pPr>
            <w:r w:rsidRPr="0079662E">
              <w:t xml:space="preserve">Identifies how own role contributes to the broader goals of the organisation, and uses </w:t>
            </w:r>
            <w:r w:rsidRPr="0079662E">
              <w:t>this to inform planning</w:t>
            </w:r>
          </w:p>
        </w:tc>
      </w:tr>
      <w:tr w:rsidTr="0079662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62E">
            <w:pPr>
              <w:pStyle w:val="BodyText"/>
              <w:rPr>
                <w:lang w:val="en-NZ"/>
              </w:rPr>
            </w:pPr>
            <w:r w:rsidRPr="0079662E">
              <w:t xml:space="preserve">Teamwork </w:t>
            </w:r>
          </w:p>
        </w:tc>
        <w:tc>
          <w:tcPr>
            <w:tcW w:w="7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62E">
            <w:pPr>
              <w:pStyle w:val="ListBullet"/>
              <w:rPr>
                <w:lang w:val="en-NZ"/>
              </w:rPr>
            </w:pPr>
            <w:r w:rsidRPr="0079662E">
              <w:t>Plays a lead role in situations requiring effective collaboration and high-level negotiation skills</w:t>
            </w:r>
          </w:p>
        </w:tc>
      </w:tr>
      <w:tr w:rsidTr="0079662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62E">
            <w:pPr>
              <w:pStyle w:val="BodyText"/>
              <w:rPr>
                <w:lang w:val="en-NZ"/>
              </w:rPr>
            </w:pPr>
            <w:r w:rsidRPr="0079662E">
              <w:t xml:space="preserve">Planning and organising </w:t>
            </w:r>
          </w:p>
        </w:tc>
        <w:tc>
          <w:tcPr>
            <w:tcW w:w="7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62E" w:rsidP="0079662E">
            <w:pPr>
              <w:pStyle w:val="ListBullet"/>
            </w:pPr>
            <w:r w:rsidRPr="0079662E">
              <w:t>Sequences and schedules complex activities with an understanding of how they contribute to br</w:t>
            </w:r>
            <w:r w:rsidRPr="0079662E">
              <w:t>oader organisational goals</w:t>
            </w:r>
          </w:p>
          <w:p w:rsidR="00000000" w:rsidRPr="0079662E" w:rsidP="0079662E">
            <w:pPr>
              <w:pStyle w:val="ListBullet"/>
            </w:pPr>
            <w:r w:rsidRPr="0079662E">
              <w:t xml:space="preserve">Systematically gathers and analyses all relevant information and </w:t>
            </w:r>
            <w:r w:rsidRPr="0079662E">
              <w:t>evaluates options to inform decisions about strategic alignment</w:t>
            </w:r>
          </w:p>
        </w:tc>
      </w:tr>
    </w:tbl>
    <w:p w:rsidR="00000000" w:rsidRPr="0079662E" w:rsidP="0079662E">
      <w:pPr>
        <w:pStyle w:val="BodyText"/>
      </w:pPr>
    </w:p>
    <w:p w:rsidR="00000000" w:rsidRPr="0079662E" w:rsidP="0079662E">
      <w:pPr>
        <w:pStyle w:val="AllowPageBreak"/>
      </w:pPr>
    </w:p>
    <w:p w:rsidR="00000000" w:rsidRPr="0079662E" w:rsidP="0079662E">
      <w:pPr>
        <w:pStyle w:val="Heading1"/>
      </w:pPr>
      <w:bookmarkStart w:id="6" w:name="O_1126176"/>
      <w:bookmarkEnd w:id="6"/>
      <w:r w:rsidRPr="0079662E">
        <w:t>Unit Mapping Information</w:t>
      </w:r>
    </w:p>
    <w:p w:rsidR="00000000" w:rsidRPr="0079662E" w:rsidP="002A6A8E">
      <w:pPr>
        <w:pStyle w:val="BodyText"/>
      </w:pPr>
      <w:r w:rsidRPr="0079662E">
        <w:t>Supersedes and is equivalent to BSBPMG801 Prioritise p</w:t>
      </w:r>
      <w:r w:rsidRPr="0079662E">
        <w:t>rojects and programs.</w:t>
      </w:r>
    </w:p>
    <w:p w:rsidR="00000000" w:rsidRPr="0079662E" w:rsidP="0079662E">
      <w:pPr>
        <w:pStyle w:val="Heading1"/>
      </w:pPr>
      <w:bookmarkStart w:id="7" w:name="O_1126169"/>
      <w:bookmarkEnd w:id="7"/>
      <w:r w:rsidRPr="0079662E">
        <w:t>Links</w:t>
      </w:r>
    </w:p>
    <w:p w:rsidR="00000000" w:rsidRPr="0079662E" w:rsidP="002A6A8E">
      <w:pPr>
        <w:pStyle w:val="BodyText"/>
      </w:pPr>
      <w:r w:rsidRPr="0079662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C144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9662E" w:rsidP="0079662E"/>
    <w:sectPr w:rsidSect="0079662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6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62E" w:rsidRPr="002A6A8E" w:rsidP="002A6A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6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A8E" w:rsidP="007966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A6A8E" w:rsidP="007966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A6A8E" w:rsidP="007966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6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A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662E" w:rsidRPr="002A6A8E" w:rsidP="002A6A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6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A8E" w:rsidRPr="002D2AF8" w:rsidP="007966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BSBPMG810 Prioritise projects and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2A6A8E" w:rsidP="007966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FC277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D5278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66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66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66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66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66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66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66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66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66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66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66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662E"/>
  </w:style>
  <w:style w:type="character" w:customStyle="1" w:styleId="Heading1Char">
    <w:name w:val="Heading 1 Char"/>
    <w:basedOn w:val="DefaultParagraphFont"/>
    <w:link w:val="Heading1"/>
    <w:rsid w:val="007966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66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662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9662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9662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9662E"/>
    <w:rPr>
      <w:b/>
      <w:spacing w:val="0"/>
    </w:rPr>
  </w:style>
  <w:style w:type="character" w:styleId="Emphasis">
    <w:name w:val="Emphasis"/>
    <w:basedOn w:val="DefaultParagraphFont"/>
    <w:qFormat/>
    <w:rsid w:val="0079662E"/>
    <w:rPr>
      <w:i/>
    </w:rPr>
  </w:style>
  <w:style w:type="paragraph" w:customStyle="1" w:styleId="SuperHeading">
    <w:name w:val="SuperHeading"/>
    <w:basedOn w:val="Normal"/>
    <w:rsid w:val="007966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66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66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66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66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66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66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66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66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66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66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66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66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66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66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66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66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66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66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662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966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66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66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66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9662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966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66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66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66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66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66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66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66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662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966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66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66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662E"/>
  </w:style>
  <w:style w:type="paragraph" w:styleId="TableofFigures">
    <w:name w:val="table of figures"/>
    <w:basedOn w:val="Normal"/>
    <w:next w:val="Normal"/>
    <w:semiHidden/>
    <w:rsid w:val="007966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662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9662E"/>
    <w:rPr>
      <w:rFonts w:ascii="Wingdings" w:hAnsi="Wingdings"/>
    </w:rPr>
  </w:style>
  <w:style w:type="paragraph" w:customStyle="1" w:styleId="TableHeading">
    <w:name w:val="Table Heading"/>
    <w:basedOn w:val="HeadingBase"/>
    <w:rsid w:val="007966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662E"/>
    <w:rPr>
      <w:color w:val="0033CC"/>
      <w:u w:val="none"/>
    </w:rPr>
  </w:style>
  <w:style w:type="paragraph" w:customStyle="1" w:styleId="BodyTextRight">
    <w:name w:val="Body Text Right"/>
    <w:basedOn w:val="BodyText"/>
    <w:rsid w:val="007966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66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662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66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66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66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662E"/>
    <w:rPr>
      <w:sz w:val="32"/>
    </w:rPr>
  </w:style>
  <w:style w:type="paragraph" w:customStyle="1" w:styleId="HeadingProcedure">
    <w:name w:val="Heading Procedure"/>
    <w:basedOn w:val="HeadingBase"/>
    <w:next w:val="Normal"/>
    <w:rsid w:val="007966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662E"/>
    <w:pPr>
      <w:spacing w:before="60" w:after="60"/>
    </w:pPr>
  </w:style>
  <w:style w:type="paragraph" w:styleId="ListContinue">
    <w:name w:val="List Continue"/>
    <w:basedOn w:val="List"/>
    <w:rsid w:val="0079662E"/>
    <w:pPr>
      <w:ind w:firstLine="0"/>
    </w:pPr>
  </w:style>
  <w:style w:type="paragraph" w:customStyle="1" w:styleId="ListNote">
    <w:name w:val="List Note"/>
    <w:basedOn w:val="List"/>
    <w:rsid w:val="007966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66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66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662E"/>
    <w:rPr>
      <w:rFonts w:ascii="Courier New" w:hAnsi="Courier New"/>
    </w:rPr>
  </w:style>
  <w:style w:type="paragraph" w:customStyle="1" w:styleId="NoteBullet">
    <w:name w:val="Note Bullet"/>
    <w:basedOn w:val="Note"/>
    <w:rsid w:val="007966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66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66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66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662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966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66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662E"/>
    <w:rPr>
      <w:b/>
      <w:smallCaps/>
    </w:rPr>
  </w:style>
  <w:style w:type="paragraph" w:customStyle="1" w:styleId="TableListNumber">
    <w:name w:val="Table List Number"/>
    <w:basedOn w:val="ListNumber"/>
    <w:rsid w:val="007966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66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662E"/>
    <w:pPr>
      <w:numPr>
        <w:numId w:val="8"/>
      </w:numPr>
    </w:pPr>
  </w:style>
  <w:style w:type="paragraph" w:customStyle="1" w:styleId="ListAlpha2">
    <w:name w:val="List Alpha 2"/>
    <w:basedOn w:val="List2"/>
    <w:rsid w:val="0079662E"/>
    <w:pPr>
      <w:numPr>
        <w:numId w:val="7"/>
      </w:numPr>
    </w:pPr>
  </w:style>
  <w:style w:type="paragraph" w:styleId="List2">
    <w:name w:val="List 2"/>
    <w:basedOn w:val="BodyText"/>
    <w:rsid w:val="007966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66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66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66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662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662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9662E"/>
    <w:pPr>
      <w:numPr>
        <w:numId w:val="3"/>
      </w:numPr>
    </w:pPr>
  </w:style>
  <w:style w:type="paragraph" w:styleId="ListContinue2">
    <w:name w:val="List Continue 2"/>
    <w:basedOn w:val="List2"/>
    <w:rsid w:val="0079662E"/>
    <w:pPr>
      <w:ind w:firstLine="0"/>
    </w:pPr>
  </w:style>
  <w:style w:type="paragraph" w:styleId="ListContinue3">
    <w:name w:val="List Continue 3"/>
    <w:basedOn w:val="List3"/>
    <w:rsid w:val="0079662E"/>
    <w:pPr>
      <w:ind w:left="1021" w:firstLine="0"/>
    </w:pPr>
  </w:style>
  <w:style w:type="paragraph" w:styleId="ListContinue4">
    <w:name w:val="List Continue 4"/>
    <w:basedOn w:val="List4"/>
    <w:rsid w:val="0079662E"/>
    <w:pPr>
      <w:ind w:firstLine="0"/>
    </w:pPr>
  </w:style>
  <w:style w:type="paragraph" w:styleId="ListContinue5">
    <w:name w:val="List Continue 5"/>
    <w:basedOn w:val="List5"/>
    <w:rsid w:val="0079662E"/>
    <w:pPr>
      <w:ind w:firstLine="0"/>
    </w:pPr>
  </w:style>
  <w:style w:type="paragraph" w:styleId="ListNumber3">
    <w:name w:val="List Number 3"/>
    <w:basedOn w:val="List3"/>
    <w:rsid w:val="0079662E"/>
    <w:pPr>
      <w:numPr>
        <w:numId w:val="4"/>
      </w:numPr>
    </w:pPr>
  </w:style>
  <w:style w:type="paragraph" w:styleId="ListNumber4">
    <w:name w:val="List Number 4"/>
    <w:basedOn w:val="List4"/>
    <w:rsid w:val="0079662E"/>
    <w:pPr>
      <w:numPr>
        <w:numId w:val="5"/>
      </w:numPr>
    </w:pPr>
  </w:style>
  <w:style w:type="paragraph" w:styleId="ListNumber5">
    <w:name w:val="List Number 5"/>
    <w:basedOn w:val="List5"/>
    <w:rsid w:val="0079662E"/>
    <w:pPr>
      <w:numPr>
        <w:numId w:val="6"/>
      </w:numPr>
    </w:pPr>
  </w:style>
  <w:style w:type="paragraph" w:styleId="BlockText">
    <w:name w:val="Block Text"/>
    <w:basedOn w:val="Normal"/>
    <w:rsid w:val="007966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66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662E"/>
    <w:rPr>
      <w:sz w:val="16"/>
      <w:vertAlign w:val="superscript"/>
    </w:rPr>
  </w:style>
  <w:style w:type="character" w:customStyle="1" w:styleId="Symbols">
    <w:name w:val="Symbols"/>
    <w:basedOn w:val="DefaultParagraphFont"/>
    <w:rsid w:val="0079662E"/>
    <w:rPr>
      <w:rFonts w:ascii="Symbol" w:hAnsi="Symbol"/>
    </w:rPr>
  </w:style>
  <w:style w:type="character" w:customStyle="1" w:styleId="MenuOptions">
    <w:name w:val="Menu Options"/>
    <w:basedOn w:val="DefaultParagraphFont"/>
    <w:rsid w:val="007966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662E"/>
    <w:rPr>
      <w:b/>
    </w:rPr>
  </w:style>
  <w:style w:type="character" w:customStyle="1" w:styleId="Underlined">
    <w:name w:val="Underlined"/>
    <w:basedOn w:val="DefaultParagraphFont"/>
    <w:rsid w:val="0079662E"/>
    <w:rPr>
      <w:u w:val="single"/>
    </w:rPr>
  </w:style>
  <w:style w:type="paragraph" w:customStyle="1" w:styleId="TableBodyTextRight">
    <w:name w:val="Table Body Text Right"/>
    <w:basedOn w:val="TableBodyText"/>
    <w:rsid w:val="007966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662E"/>
    <w:rPr>
      <w:sz w:val="18"/>
    </w:rPr>
  </w:style>
  <w:style w:type="paragraph" w:customStyle="1" w:styleId="BodySmallRight">
    <w:name w:val="Body Small Right"/>
    <w:basedOn w:val="BodyTextRight"/>
    <w:rsid w:val="0079662E"/>
    <w:rPr>
      <w:sz w:val="18"/>
      <w:szCs w:val="18"/>
    </w:rPr>
  </w:style>
  <w:style w:type="paragraph" w:customStyle="1" w:styleId="MarginEdition">
    <w:name w:val="Margin Edition"/>
    <w:basedOn w:val="MarginNote"/>
    <w:rsid w:val="007966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662E"/>
    <w:rPr>
      <w:sz w:val="2"/>
      <w:szCs w:val="2"/>
    </w:rPr>
  </w:style>
  <w:style w:type="character" w:customStyle="1" w:styleId="Small">
    <w:name w:val="Small"/>
    <w:basedOn w:val="DefaultParagraphFont"/>
    <w:rsid w:val="0079662E"/>
    <w:rPr>
      <w:sz w:val="16"/>
    </w:rPr>
  </w:style>
  <w:style w:type="paragraph" w:customStyle="1" w:styleId="WideTable">
    <w:name w:val="Wide Table"/>
    <w:basedOn w:val="Normal"/>
    <w:rsid w:val="007966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662E"/>
  </w:style>
  <w:style w:type="paragraph" w:styleId="Quote">
    <w:name w:val="Quote"/>
    <w:basedOn w:val="Heading1"/>
    <w:link w:val="QuoteChar"/>
    <w:qFormat/>
    <w:rsid w:val="007966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66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662E"/>
    <w:pPr>
      <w:pageBreakBefore/>
    </w:pPr>
  </w:style>
  <w:style w:type="paragraph" w:customStyle="1" w:styleId="Border">
    <w:name w:val="Border"/>
    <w:basedOn w:val="Normal"/>
    <w:qFormat/>
    <w:rsid w:val="007966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66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66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66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66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66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66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66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66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662E"/>
    <w:rPr>
      <w:u w:val="single"/>
    </w:rPr>
  </w:style>
  <w:style w:type="character" w:customStyle="1" w:styleId="BoldandItalics">
    <w:name w:val="Bold and Italics"/>
    <w:qFormat/>
    <w:rsid w:val="0079662E"/>
    <w:rPr>
      <w:b/>
      <w:i/>
      <w:u w:val="none"/>
    </w:rPr>
  </w:style>
  <w:style w:type="paragraph" w:styleId="BalloonText">
    <w:name w:val="Balloon Text"/>
    <w:basedOn w:val="Normal"/>
    <w:link w:val="BalloonTextChar"/>
    <w:rsid w:val="007966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66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66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66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66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66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662E"/>
    <w:pPr>
      <w:spacing w:before="0" w:after="0"/>
    </w:pPr>
  </w:style>
  <w:style w:type="paragraph" w:customStyle="1" w:styleId="BodyTextBold">
    <w:name w:val="Body Text Bold"/>
    <w:basedOn w:val="BodyText"/>
    <w:qFormat/>
    <w:rsid w:val="0079662E"/>
    <w:rPr>
      <w:b/>
    </w:rPr>
  </w:style>
  <w:style w:type="character" w:styleId="Hyperlink">
    <w:name w:val="Hyperlink"/>
    <w:basedOn w:val="DefaultParagraphFont"/>
    <w:uiPriority w:val="99"/>
    <w:unhideWhenUsed/>
    <w:rsid w:val="002A6A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547</Words>
  <Characters>3605</Characters>
  <Application>Microsoft Office Word</Application>
  <DocSecurity>0</DocSecurity>
  <Lines>109</Lines>
  <Paragraphs>68</Paragraphs>
  <ScaleCrop>false</ScaleCrop>
  <Company>Author-it Software Corporation Ltd.</Company>
  <LinksUpToDate>false</LinksUpToDate>
  <CharactersWithSpaces>4084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BSBPMG810 Prioritise projects and programs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2022-01-25T01:18:00Z</dcterms:created>
  <dcterms:modified xsi:type="dcterms:W3CDTF">2022-01-25T01:18:00Z</dcterms:modified>
</cp:coreProperties>
</file>