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5DD" w:rsidP="00ED6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BSBPMG610 Enable program execution</w:t>
      </w:r>
      <w:r>
        <w:fldChar w:fldCharType="end"/>
      </w:r>
    </w:p>
    <w:p w:rsidR="00ED65DD" w:rsidP="00ED65DD">
      <w:pPr>
        <w:pStyle w:val="Version"/>
        <w:sectPr w:rsidSect="00FB00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0AB" w:rsidP="00FB00AB">
      <w:pPr>
        <w:pStyle w:val="SuperHeading"/>
      </w:pPr>
      <w:r w:rsidRPr="00FB00AB">
        <w:t>BSBPMG610 Enable program execution</w:t>
      </w:r>
    </w:p>
    <w:p w:rsidR="00000000" w:rsidRPr="00FB00AB" w:rsidP="00FB00AB">
      <w:pPr>
        <w:pStyle w:val="Heading1"/>
      </w:pPr>
      <w:bookmarkStart w:id="1" w:name="O_713452"/>
      <w:bookmarkEnd w:id="1"/>
      <w:r w:rsidRPr="00FB00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00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rPr>
                <w:rStyle w:val="SpecialBold"/>
              </w:rPr>
              <w:t>Comments</w:t>
            </w:r>
          </w:p>
        </w:tc>
      </w:tr>
      <w:tr w:rsidTr="00FB00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t>This version first released with BSB Business Services Training Package Version 1.0.</w:t>
            </w:r>
          </w:p>
        </w:tc>
      </w:tr>
    </w:tbl>
    <w:p w:rsidR="00000000" w:rsidRPr="00FB00AB" w:rsidP="00FB00AB">
      <w:pPr>
        <w:pStyle w:val="BodyText"/>
      </w:pPr>
    </w:p>
    <w:p w:rsidR="00000000" w:rsidRPr="00FB00AB" w:rsidP="00FB00AB">
      <w:pPr>
        <w:pStyle w:val="AllowPageBreak"/>
      </w:pPr>
    </w:p>
    <w:p w:rsidR="00000000" w:rsidRPr="00FB00AB" w:rsidP="00FB00AB">
      <w:pPr>
        <w:pStyle w:val="Heading1"/>
      </w:pPr>
      <w:bookmarkStart w:id="2" w:name="O_713453"/>
      <w:bookmarkEnd w:id="2"/>
      <w:r w:rsidRPr="00FB00AB">
        <w:t>Application</w:t>
      </w:r>
    </w:p>
    <w:p w:rsidR="00000000" w:rsidRPr="00FB00AB" w:rsidP="00ED65DD">
      <w:pPr>
        <w:pStyle w:val="BodyText"/>
      </w:pPr>
      <w:r w:rsidRPr="00FB00AB">
        <w:t xml:space="preserve">This unit describes the skills and knowledge required to establish parameters and enable a </w:t>
      </w:r>
      <w:r w:rsidRPr="00FB00AB">
        <w:t>program to be undertaken effectively. It includes the performance criteria required to demonstrate competency in establishing both what the program will accomplish and how it will do so.</w:t>
      </w:r>
    </w:p>
    <w:p w:rsidR="00000000" w:rsidRPr="00FB00AB" w:rsidP="00ED65DD">
      <w:pPr>
        <w:pStyle w:val="BodyText"/>
      </w:pPr>
      <w:r w:rsidRPr="00FB00AB">
        <w:t>A program is defined as a set of interrelated projects, each of whic</w:t>
      </w:r>
      <w:r w:rsidRPr="00FB00AB">
        <w:t xml:space="preserve">h has a project manager. </w:t>
      </w:r>
      <w:r>
        <w:t>‘</w:t>
      </w:r>
      <w:r w:rsidRPr="00FB00AB">
        <w:t>Multiple projects</w:t>
      </w:r>
      <w:r>
        <w:t>’</w:t>
      </w:r>
      <w:r w:rsidRPr="00FB00AB">
        <w:t xml:space="preserve">, or </w:t>
      </w:r>
      <w:r>
        <w:t>‘</w:t>
      </w:r>
      <w:r w:rsidRPr="00FB00AB">
        <w:t>a program of projects</w:t>
      </w:r>
      <w:r>
        <w:t>’</w:t>
      </w:r>
      <w:r w:rsidRPr="00FB00AB">
        <w:t>, refers to a number of related projects managed by the same person as a program to achieve organisational objective/s.</w:t>
      </w:r>
    </w:p>
    <w:p w:rsidR="00000000" w:rsidRPr="00FB00AB" w:rsidP="00ED65DD">
      <w:pPr>
        <w:pStyle w:val="BodyText"/>
      </w:pPr>
      <w:r w:rsidRPr="00FB00AB">
        <w:t>It applies to individuals who are program managers and those ma</w:t>
      </w:r>
      <w:r w:rsidRPr="00FB00AB">
        <w:t>naging a suite of projects (a program). They operate within assigned authority levels, are responsible for own performance and sometimes the performance of others.</w:t>
      </w:r>
    </w:p>
    <w:p w:rsidR="00000000" w:rsidRPr="00FB00AB" w:rsidP="00ED65DD">
      <w:pPr>
        <w:pStyle w:val="BodyText"/>
      </w:pPr>
      <w:r w:rsidRPr="00FB00AB">
        <w:t>Individuals in this role may be operating within an organisation, business or as a consulta</w:t>
      </w:r>
      <w:r w:rsidRPr="00FB00AB">
        <w:t>nt.</w:t>
      </w:r>
    </w:p>
    <w:p w:rsidR="00000000" w:rsidRPr="00FB00AB" w:rsidP="00ED65DD">
      <w:pPr>
        <w:pStyle w:val="BodyText"/>
      </w:pPr>
      <w:r w:rsidRPr="00FB00AB">
        <w:t>No licensing, legislative or certification requirements apply to this unit at the time of publication.</w:t>
      </w:r>
    </w:p>
    <w:p w:rsidR="00000000" w:rsidRPr="00FB00AB" w:rsidP="00FB00AB">
      <w:pPr>
        <w:pStyle w:val="Heading1"/>
      </w:pPr>
      <w:bookmarkStart w:id="3" w:name="O_713456"/>
      <w:bookmarkEnd w:id="3"/>
      <w:r w:rsidRPr="00FB00AB">
        <w:t>Unit Sector</w:t>
      </w:r>
    </w:p>
    <w:p w:rsidR="00000000" w:rsidRPr="00FB00AB" w:rsidP="00ED65DD">
      <w:pPr>
        <w:pStyle w:val="BodyText"/>
      </w:pPr>
      <w:r w:rsidRPr="00FB00AB">
        <w:t>Management and Leadership – Project Management</w:t>
      </w:r>
    </w:p>
    <w:p w:rsidR="00000000" w:rsidRPr="00FB00AB" w:rsidP="00FB00AB">
      <w:pPr>
        <w:pStyle w:val="Heading1"/>
      </w:pPr>
      <w:bookmarkStart w:id="4" w:name="O_713457"/>
      <w:bookmarkEnd w:id="4"/>
      <w:r w:rsidRPr="00FB00A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B00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rPr>
                <w:rStyle w:val="SpecialBold"/>
              </w:rPr>
              <w:t>PERFORMANCE CRITERIA</w:t>
            </w:r>
          </w:p>
        </w:tc>
      </w:tr>
      <w:tr w:rsidTr="00FB00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00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1. Envision the desired future state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t>1.1 Define and agree description of the desired future sta</w:t>
            </w:r>
            <w:r w:rsidRPr="00FB00AB">
              <w:t>te with pertinent stakeholders</w:t>
            </w:r>
          </w:p>
          <w:p w:rsidR="00000000" w:rsidRPr="00FB00AB" w:rsidP="00FB00AB">
            <w:pPr>
              <w:pStyle w:val="BodyText"/>
            </w:pPr>
            <w:r w:rsidRPr="00FB00AB">
              <w:t>1.2 Monitor and evaluate internal and external program contexts for circumstances that may require changes to the desired future state</w:t>
            </w:r>
          </w:p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1.3 Periodically review the description of the desired future state and confirmed or updat</w:t>
            </w:r>
            <w:r w:rsidRPr="00FB00AB">
              <w:t>ed to maintain alignment with the expected benefits</w:t>
            </w:r>
          </w:p>
        </w:tc>
      </w:tr>
      <w:tr w:rsidTr="00FB00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2. Shape and sustain the program execution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t>2.1 Define and agree gaps between the current state and the desired future state with pertinent stakeholders</w:t>
            </w:r>
          </w:p>
          <w:p w:rsidR="00000000" w:rsidRPr="00FB00AB" w:rsidP="00FB00AB">
            <w:pPr>
              <w:pStyle w:val="BodyText"/>
            </w:pPr>
            <w:r w:rsidRPr="00FB00AB">
              <w:t>2.2 Define and agree changes needed to move from the current state to the desired future state with pertinent stakeholders</w:t>
            </w:r>
          </w:p>
          <w:p w:rsidR="00000000" w:rsidRPr="00FB00AB" w:rsidP="00FB00AB">
            <w:pPr>
              <w:pStyle w:val="BodyText"/>
            </w:pPr>
            <w:r w:rsidRPr="00FB00AB">
              <w:t>2.3 Define and agree a program execution approach based on changes needed with pertinent stakeholders</w:t>
            </w:r>
          </w:p>
          <w:p w:rsidR="00000000" w:rsidRPr="00FB00AB" w:rsidP="00FB00AB">
            <w:pPr>
              <w:pStyle w:val="BodyText"/>
            </w:pPr>
            <w:r w:rsidRPr="00FB00AB">
              <w:t>2.4 Monitor and evaluate intern</w:t>
            </w:r>
            <w:r w:rsidRPr="00FB00AB">
              <w:t>al and external program contexts for circumstances that may require changes to the program execution approach</w:t>
            </w:r>
          </w:p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2.5 Periodically review program execution approach and confirm or update to maintain alignment with the expected benefits</w:t>
            </w:r>
          </w:p>
        </w:tc>
      </w:tr>
      <w:tr w:rsidTr="00FB00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3. Shape and sustain th</w:t>
            </w:r>
            <w:r w:rsidRPr="00FB00AB">
              <w:t>e program’s business case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t>3.1 Define, document, and approve business case for both the desired future state and the program execution approach with pertinent stakeholders</w:t>
            </w:r>
          </w:p>
          <w:p w:rsidR="00000000" w:rsidRPr="00FB00AB" w:rsidP="00FB00AB">
            <w:pPr>
              <w:pStyle w:val="BodyText"/>
            </w:pPr>
            <w:r w:rsidRPr="00FB00AB">
              <w:t>3.2 Monitor and evaluate internal and external program contexts for circumstances tha</w:t>
            </w:r>
            <w:r w:rsidRPr="00FB00AB">
              <w:t>t may require changes to the program’s business case</w:t>
            </w:r>
          </w:p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3.3 Periodically review the program’s business case and confirm or update to maintain alignment with the expected benefits</w:t>
            </w:r>
          </w:p>
        </w:tc>
      </w:tr>
      <w:tr w:rsidTr="00FB00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4. Shape and sustain program governance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t>4.1 Define, maintain and refresh the pr</w:t>
            </w:r>
            <w:r w:rsidRPr="00FB00AB">
              <w:t>ogram organisation with the sponsoring organisation</w:t>
            </w:r>
          </w:p>
          <w:p w:rsidR="00000000" w:rsidRPr="00FB00AB" w:rsidP="00FB00AB">
            <w:pPr>
              <w:pStyle w:val="BodyText"/>
            </w:pPr>
            <w:r w:rsidRPr="00FB00AB">
              <w:t>4.2 Design program boundaries and governance structures to exploit synergies with the sponsoring organisation</w:t>
            </w:r>
          </w:p>
          <w:p w:rsidR="00000000" w:rsidRPr="00FB00AB" w:rsidP="00FB00AB">
            <w:pPr>
              <w:pStyle w:val="BodyText"/>
            </w:pPr>
            <w:r w:rsidRPr="00FB00AB">
              <w:t>4.3 Identify / devise policies, processes, and procedures to support the management of the pro</w:t>
            </w:r>
            <w:r w:rsidRPr="00FB00AB">
              <w:t>gram and communicate with pertinent stakeholders</w:t>
            </w:r>
          </w:p>
        </w:tc>
      </w:tr>
    </w:tbl>
    <w:p w:rsidR="00000000" w:rsidRPr="00FB00AB" w:rsidP="00FB00AB">
      <w:pPr>
        <w:pStyle w:val="BodyText"/>
      </w:pPr>
    </w:p>
    <w:p w:rsidR="00000000" w:rsidRPr="00FB00AB" w:rsidP="00FB00AB">
      <w:pPr>
        <w:pStyle w:val="AllowPageBreak"/>
      </w:pPr>
    </w:p>
    <w:p w:rsidR="00000000" w:rsidRPr="00FB00AB" w:rsidP="00FB00AB">
      <w:pPr>
        <w:pStyle w:val="Heading1"/>
      </w:pPr>
      <w:bookmarkStart w:id="5" w:name="O_713458"/>
      <w:bookmarkEnd w:id="5"/>
      <w:r w:rsidRPr="00FB00AB">
        <w:t>Foundation Skills</w:t>
      </w:r>
    </w:p>
    <w:p w:rsidR="00000000" w:rsidRPr="00ED65DD" w:rsidP="00ED65DD">
      <w:pPr>
        <w:pStyle w:val="BodyText"/>
        <w:rPr>
          <w:i/>
        </w:rPr>
      </w:pPr>
      <w:r w:rsidRPr="00ED65D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B00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rPr>
                <w:rStyle w:val="SpecialBold"/>
              </w:rPr>
              <w:t>Description</w:t>
            </w:r>
          </w:p>
        </w:tc>
      </w:tr>
      <w:tr w:rsidTr="00FB00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1.2, 1.3, 2.4, 3.2, 3.3, 4.3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ListBullet"/>
              <w:rPr>
                <w:lang w:val="en-NZ"/>
              </w:rPr>
            </w:pPr>
            <w:r w:rsidRPr="00FB00AB">
              <w:t>Applies appropriate strategies to construct meaning from complex texts</w:t>
            </w:r>
          </w:p>
        </w:tc>
      </w:tr>
      <w:tr w:rsidTr="00FB00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1.1, 1.3, 2.1, 2.2, 2.3, 2.5, 3.1, 3.3, 4.1, 4.2, 4.3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ListBullet"/>
              <w:rPr>
                <w:lang w:val="en-NZ"/>
              </w:rPr>
            </w:pPr>
            <w:r w:rsidRPr="00FB00AB">
              <w:t>Develops and refines a range of project related d</w:t>
            </w:r>
            <w:r w:rsidRPr="00FB00AB">
              <w:t>ocuments using appropriate format, vocabulary and structure</w:t>
            </w:r>
          </w:p>
        </w:tc>
      </w:tr>
      <w:tr w:rsidTr="00FB00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1.1, 1.3, 2.1, 2.2, 2.3, 2.5, 3.1, 3.3, 4.1, 4.3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ListBullet"/>
            </w:pPr>
            <w:r w:rsidRPr="00FB00AB">
              <w:t>Participates in a range of verbal exchanges using clear and detailed language to provide relevant information</w:t>
            </w:r>
          </w:p>
          <w:p w:rsidR="00000000" w:rsidP="00FB00AB">
            <w:pPr>
              <w:pStyle w:val="ListBullet"/>
              <w:rPr>
                <w:lang w:val="en-NZ"/>
              </w:rPr>
            </w:pPr>
            <w:r w:rsidRPr="00FB00AB">
              <w:t>Uses active listening and questioning techniques to confirm understanding</w:t>
            </w:r>
          </w:p>
        </w:tc>
      </w:tr>
      <w:tr w:rsidTr="00FB00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ListBullet"/>
              <w:rPr>
                <w:lang w:val="en-NZ"/>
              </w:rPr>
            </w:pPr>
            <w:r w:rsidRPr="00FB00AB">
              <w:t>Contributes to the development of organisational policies and procedures</w:t>
            </w:r>
          </w:p>
        </w:tc>
      </w:tr>
      <w:tr w:rsidTr="00FB00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1.1, 1.3, 2.1, 2.2, 2.3, 2.5, 3.1, 3.3, 4.1, 4.3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ListBullet"/>
            </w:pPr>
            <w:r w:rsidRPr="00FB00AB">
              <w:t>Selects and uses appropriate conventions and protocols when communicating with relevant stakeholders to seek or share information</w:t>
            </w:r>
          </w:p>
          <w:p w:rsidR="00000000" w:rsidP="00FB00AB">
            <w:pPr>
              <w:pStyle w:val="ListBullet"/>
              <w:rPr>
                <w:lang w:val="en-NZ"/>
              </w:rPr>
            </w:pPr>
            <w:r w:rsidRPr="00FB00AB">
              <w:t>Negotiates agreement with diverse stakeholders</w:t>
            </w:r>
          </w:p>
        </w:tc>
      </w:tr>
      <w:tr w:rsidTr="00FB00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1.2, 2.4,  3.1, 3.2, 4.1, 4.2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ListBullet"/>
            </w:pPr>
            <w:r w:rsidRPr="00FB00AB">
              <w:t>Develops flexible plans for complex, high impact activities with strategic implications that involve a diverse range of stakeholders with potentially competing demands</w:t>
            </w:r>
          </w:p>
          <w:p w:rsidR="00000000" w:rsidRPr="00FB00AB" w:rsidP="00FB00AB">
            <w:pPr>
              <w:pStyle w:val="ListBullet"/>
            </w:pPr>
            <w:r w:rsidRPr="00FB00AB">
              <w:t xml:space="preserve">Sequences and schedules complex activities, monitors implementation and manages program </w:t>
            </w:r>
            <w:r w:rsidRPr="00FB00AB">
              <w:t>execution</w:t>
            </w:r>
          </w:p>
        </w:tc>
      </w:tr>
    </w:tbl>
    <w:p w:rsidR="00ED65DD" w:rsidP="00FB00AB">
      <w:pPr>
        <w:pStyle w:val="BodyText"/>
      </w:pPr>
    </w:p>
    <w:p w:rsidR="00ED65DD" w:rsidP="00FB00AB">
      <w:pPr>
        <w:pStyle w:val="BodyText"/>
      </w:pPr>
    </w:p>
    <w:p w:rsidR="00000000" w:rsidRPr="00FB00AB" w:rsidP="00FB00AB">
      <w:pPr>
        <w:pStyle w:val="Heading1"/>
      </w:pPr>
      <w:bookmarkStart w:id="6" w:name="O_713460"/>
      <w:bookmarkEnd w:id="6"/>
      <w:r w:rsidRPr="00FB00A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FB00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rPr>
                <w:rStyle w:val="SpecialBold"/>
              </w:rPr>
              <w:t>Code and title</w:t>
            </w:r>
          </w:p>
          <w:p w:rsidR="00000000" w:rsidRPr="00FB00AB" w:rsidP="00FB00AB">
            <w:pPr>
              <w:pStyle w:val="BodyText"/>
            </w:pPr>
            <w:r w:rsidRPr="00FB00A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rPr>
                <w:rStyle w:val="SpecialBold"/>
              </w:rPr>
              <w:t>Code and title</w:t>
            </w:r>
          </w:p>
          <w:p w:rsidR="00000000" w:rsidRPr="00FB00AB" w:rsidP="00FB00AB">
            <w:pPr>
              <w:pStyle w:val="BodyText"/>
            </w:pPr>
            <w:r w:rsidRPr="00FB00AB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rPr>
                <w:rStyle w:val="SpecialBold"/>
              </w:rPr>
              <w:t>Equivalence status</w:t>
            </w:r>
          </w:p>
        </w:tc>
      </w:tr>
      <w:tr w:rsidTr="00FB00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BSBPMG610 Enable program execution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Not applicable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New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t>No equivalent unit</w:t>
            </w:r>
          </w:p>
        </w:tc>
      </w:tr>
    </w:tbl>
    <w:p w:rsidR="00000000" w:rsidRPr="00FB00AB" w:rsidP="00FB00AB">
      <w:pPr>
        <w:pStyle w:val="BodyText"/>
      </w:pPr>
    </w:p>
    <w:p w:rsidR="00000000" w:rsidRPr="00FB00AB" w:rsidP="00FB00AB">
      <w:pPr>
        <w:pStyle w:val="AllowPageBreak"/>
      </w:pPr>
    </w:p>
    <w:p w:rsidR="00000000" w:rsidRPr="00FB00AB" w:rsidP="00FB00AB">
      <w:pPr>
        <w:pStyle w:val="Heading1"/>
      </w:pPr>
      <w:bookmarkStart w:id="7" w:name="O_713467"/>
      <w:bookmarkEnd w:id="7"/>
      <w:r w:rsidRPr="00FB00AB">
        <w:t>Links</w:t>
      </w:r>
    </w:p>
    <w:p w:rsidR="00000000" w:rsidRPr="00FB00AB" w:rsidP="00ED65DD">
      <w:pPr>
        <w:pStyle w:val="BodyText"/>
      </w:pPr>
      <w:r w:rsidRPr="00FB00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4F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00AB" w:rsidP="00ED65DD">
      <w:pPr>
        <w:pStyle w:val="BodyText"/>
        <w:sectPr w:rsidSect="00FB00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00AB" w:rsidP="00FB00AB">
      <w:pPr>
        <w:pStyle w:val="SuperHeading"/>
      </w:pPr>
      <w:r w:rsidRPr="00FB00AB">
        <w:t>Assessment Requirements for BSBPMG610 Enable program execution</w:t>
      </w:r>
    </w:p>
    <w:p w:rsidR="00000000" w:rsidRPr="00FB00AB" w:rsidP="00FB00AB">
      <w:pPr>
        <w:pStyle w:val="Heading1"/>
      </w:pPr>
      <w:bookmarkStart w:id="8" w:name="O_713462"/>
      <w:bookmarkEnd w:id="8"/>
      <w:r w:rsidRPr="00FB00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00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rPr>
                <w:rStyle w:val="SpecialBold"/>
              </w:rPr>
              <w:t>Comments</w:t>
            </w:r>
          </w:p>
        </w:tc>
      </w:tr>
      <w:tr w:rsidTr="00FB00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AB">
            <w:pPr>
              <w:pStyle w:val="BodyText"/>
              <w:rPr>
                <w:lang w:val="en-NZ"/>
              </w:rPr>
            </w:pPr>
            <w:r w:rsidRPr="00FB00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AB" w:rsidP="00FB00AB">
            <w:pPr>
              <w:pStyle w:val="BodyText"/>
            </w:pPr>
            <w:r w:rsidRPr="00FB00AB">
              <w:t>This version first released with BSB Business Services Training Package Version 1.0.</w:t>
            </w:r>
          </w:p>
        </w:tc>
      </w:tr>
    </w:tbl>
    <w:p w:rsidR="00000000" w:rsidRPr="00FB00AB" w:rsidP="00FB00AB">
      <w:pPr>
        <w:pStyle w:val="BodyText"/>
      </w:pPr>
    </w:p>
    <w:p w:rsidR="00000000" w:rsidRPr="00FB00AB" w:rsidP="00FB00AB">
      <w:pPr>
        <w:pStyle w:val="AllowPageBreak"/>
      </w:pPr>
    </w:p>
    <w:p w:rsidR="00000000" w:rsidRPr="00FB00AB" w:rsidP="00FB00AB">
      <w:pPr>
        <w:pStyle w:val="Heading1"/>
      </w:pPr>
      <w:bookmarkStart w:id="9" w:name="O_713463"/>
      <w:bookmarkEnd w:id="9"/>
      <w:r w:rsidRPr="00FB00AB">
        <w:t>Performance Evidence</w:t>
      </w:r>
    </w:p>
    <w:p w:rsidR="00000000" w:rsidRPr="00FB00AB" w:rsidP="00ED65DD">
      <w:pPr>
        <w:pStyle w:val="BodyText"/>
      </w:pPr>
      <w:r w:rsidRPr="00FB00AB">
        <w:t>Evidence of the ability to:</w:t>
      </w:r>
    </w:p>
    <w:p w:rsidR="00000000" w:rsidRPr="00FB00AB" w:rsidP="00FB00AB">
      <w:pPr>
        <w:pStyle w:val="ListBullet"/>
      </w:pPr>
      <w:r w:rsidRPr="00FB00AB">
        <w:t>use advanced writing skills to docume</w:t>
      </w:r>
      <w:r w:rsidRPr="00FB00AB">
        <w:t>nt business case and other planning documents</w:t>
      </w:r>
    </w:p>
    <w:p w:rsidR="00000000" w:rsidRPr="00FB00AB" w:rsidP="00FB00AB">
      <w:pPr>
        <w:pStyle w:val="ListBullet"/>
      </w:pPr>
      <w:r w:rsidRPr="00FB00AB">
        <w:t>conceptualise, clarify and document future state descriptions</w:t>
      </w:r>
    </w:p>
    <w:p w:rsidR="00000000" w:rsidRPr="00FB00AB" w:rsidP="00FB00AB">
      <w:pPr>
        <w:pStyle w:val="ListBullet"/>
      </w:pPr>
      <w:r w:rsidRPr="00FB00AB">
        <w:t>monitor and evaluate processes and changed circumstances</w:t>
      </w:r>
    </w:p>
    <w:p w:rsidR="00000000" w:rsidRPr="00FB00AB" w:rsidP="00FB00AB">
      <w:pPr>
        <w:pStyle w:val="ListBullet"/>
      </w:pPr>
      <w:r w:rsidRPr="00FB00AB">
        <w:t>negotiate vision and detail requirements with stakeholders</w:t>
      </w:r>
    </w:p>
    <w:p w:rsidR="00000000" w:rsidRPr="00FB00AB" w:rsidP="00FB00AB">
      <w:pPr>
        <w:pStyle w:val="ListBullet"/>
      </w:pPr>
      <w:r w:rsidRPr="00FB00AB">
        <w:t>apply policy development skills to structure, revise and document various policies</w:t>
      </w:r>
    </w:p>
    <w:p w:rsidR="00000000" w:rsidRPr="00FB00AB" w:rsidP="00FB00AB">
      <w:pPr>
        <w:pStyle w:val="ListBullet"/>
      </w:pPr>
      <w:r w:rsidRPr="00FB00AB">
        <w:t>create, negotiate and document a program future state model</w:t>
      </w:r>
    </w:p>
    <w:p w:rsidR="00000000" w:rsidRPr="00FB00AB" w:rsidP="00FB00AB">
      <w:pPr>
        <w:pStyle w:val="ListBullet"/>
      </w:pPr>
      <w:r w:rsidRPr="00FB00AB">
        <w:t>develop and document a program execution strategy, governance model and business case.</w:t>
      </w:r>
    </w:p>
    <w:p w:rsidR="00000000" w:rsidRPr="00FB00AB" w:rsidP="00FB00AB">
      <w:pPr>
        <w:pStyle w:val="BodyText"/>
      </w:pPr>
    </w:p>
    <w:p w:rsidR="00000000" w:rsidRPr="00FB00AB" w:rsidP="00ED65DD">
      <w:pPr>
        <w:pStyle w:val="BodyText"/>
      </w:pPr>
      <w:r w:rsidRPr="00FB00AB">
        <w:t>Note: If a specific volum</w:t>
      </w:r>
      <w:r w:rsidRPr="00FB00AB">
        <w:t>e or frequency is not stated, then evidence must be provided at least once.</w:t>
      </w:r>
    </w:p>
    <w:p w:rsidR="00000000" w:rsidRPr="00FB00AB" w:rsidP="00FB00AB">
      <w:pPr>
        <w:pStyle w:val="Heading1"/>
      </w:pPr>
      <w:bookmarkStart w:id="10" w:name="O_713464"/>
      <w:bookmarkEnd w:id="10"/>
      <w:r w:rsidRPr="00FB00AB">
        <w:t>Knowledge Evidence</w:t>
      </w:r>
    </w:p>
    <w:p w:rsidR="00000000" w:rsidRPr="00FB00AB" w:rsidP="00ED65DD">
      <w:pPr>
        <w:pStyle w:val="BodyText"/>
      </w:pPr>
      <w:r w:rsidRPr="00FB00AB">
        <w:t>To complete the unit requirements safely and effectively, the individual must:</w:t>
      </w:r>
    </w:p>
    <w:p w:rsidR="00000000" w:rsidRPr="00FB00AB" w:rsidP="00FB00AB">
      <w:pPr>
        <w:pStyle w:val="ListBullet"/>
      </w:pPr>
      <w:r w:rsidRPr="00FB00AB">
        <w:t>identify methods used to construct future state scenarios</w:t>
      </w:r>
    </w:p>
    <w:p w:rsidR="00000000" w:rsidRPr="00FB00AB" w:rsidP="00FB00AB">
      <w:pPr>
        <w:pStyle w:val="ListBullet"/>
      </w:pPr>
      <w:r w:rsidRPr="00FB00AB">
        <w:t>explai</w:t>
      </w:r>
      <w:r w:rsidRPr="00FB00AB">
        <w:t>n business case development processes, documentation and presentation</w:t>
      </w:r>
    </w:p>
    <w:p w:rsidR="00000000" w:rsidRPr="00FB00AB" w:rsidP="00FB00AB">
      <w:pPr>
        <w:pStyle w:val="ListBullet"/>
      </w:pPr>
      <w:r w:rsidRPr="00FB00AB">
        <w:t>explain program execution approaches</w:t>
      </w:r>
    </w:p>
    <w:p w:rsidR="00000000" w:rsidRPr="00FB00AB" w:rsidP="00FB00AB">
      <w:pPr>
        <w:pStyle w:val="ListBullet"/>
      </w:pPr>
      <w:r w:rsidRPr="00FB00AB">
        <w:t>identify program governance models.</w:t>
      </w:r>
    </w:p>
    <w:p w:rsidR="00000000" w:rsidRPr="00FB00AB" w:rsidP="00FB00AB">
      <w:pPr>
        <w:pStyle w:val="AllowPageBreak"/>
      </w:pPr>
    </w:p>
    <w:p w:rsidR="00000000" w:rsidRPr="00FB00AB" w:rsidP="00FB00AB">
      <w:pPr>
        <w:pStyle w:val="Heading1"/>
      </w:pPr>
      <w:bookmarkStart w:id="11" w:name="O_713465"/>
      <w:bookmarkEnd w:id="11"/>
      <w:r w:rsidRPr="00FB00AB">
        <w:t>Assessment Conditions</w:t>
      </w:r>
    </w:p>
    <w:p w:rsidR="00000000" w:rsidRPr="00FB00AB" w:rsidP="00ED65DD">
      <w:pPr>
        <w:pStyle w:val="BodyText"/>
      </w:pPr>
      <w:r w:rsidRPr="00FB00AB">
        <w:t>Assessment must be conducted in a safe environment where evidence gathered</w:t>
      </w:r>
      <w:r w:rsidRPr="00FB00AB">
        <w:t xml:space="preserve"> demonstrates consistent performance of typical activities experienced in the management and leadership – project management field of work and include access to:</w:t>
      </w:r>
    </w:p>
    <w:p w:rsidR="00000000" w:rsidRPr="00FB00AB" w:rsidP="00FB00AB">
      <w:pPr>
        <w:pStyle w:val="ListBullet"/>
      </w:pPr>
      <w:r w:rsidRPr="00FB00AB">
        <w:t>examples of program documentation</w:t>
      </w:r>
    </w:p>
    <w:p w:rsidR="00000000" w:rsidRPr="00FB00AB" w:rsidP="00FB00AB">
      <w:pPr>
        <w:pStyle w:val="ListBullet"/>
      </w:pPr>
      <w:r w:rsidRPr="00FB00AB">
        <w:t>feedback from stakeholders, which reflects how program exec</w:t>
      </w:r>
      <w:r w:rsidRPr="00FB00AB">
        <w:t>ution was managed for a program.</w:t>
      </w:r>
    </w:p>
    <w:p w:rsidR="00000000" w:rsidRPr="00FB00AB" w:rsidP="00FB00AB">
      <w:pPr>
        <w:pStyle w:val="BodyText"/>
      </w:pPr>
    </w:p>
    <w:p w:rsidR="00000000" w:rsidRPr="00FB00AB" w:rsidP="00ED65DD">
      <w:pPr>
        <w:pStyle w:val="BodyText"/>
      </w:pPr>
      <w:r w:rsidRPr="00FB00AB">
        <w:t>Assessors must satisfy NVR/AQTF assessor requirements.</w:t>
      </w:r>
    </w:p>
    <w:p w:rsidR="00000000" w:rsidRPr="00FB00AB" w:rsidP="00FB00AB">
      <w:pPr>
        <w:pStyle w:val="Heading1"/>
      </w:pPr>
      <w:bookmarkStart w:id="12" w:name="O_713468"/>
      <w:bookmarkEnd w:id="12"/>
      <w:r w:rsidRPr="00FB00AB">
        <w:t>Links</w:t>
      </w:r>
    </w:p>
    <w:p w:rsidR="00000000" w:rsidRPr="00FB00AB" w:rsidP="00ED65DD">
      <w:pPr>
        <w:pStyle w:val="BodyText"/>
      </w:pPr>
      <w:r w:rsidRPr="00FB00AB">
        <w:t>Companion Volume implementation guides are found in VETN</w:t>
      </w:r>
      <w:r w:rsidRPr="00FB00AB">
        <w:t xml:space="preserve">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4F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00AB" w:rsidP="00FB00AB"/>
    <w:sectPr w:rsidSect="00FB00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AB" w:rsidRPr="00ED65DD" w:rsidP="00ED6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DD" w:rsidP="00FB0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5DD" w:rsidP="00FB0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D65DD" w:rsidP="00FB00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AB" w:rsidP="00FB0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65DD">
      <w:t>Approved</w:t>
    </w:r>
    <w:r w:rsidR="00ED65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65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65DD">
      <w:rPr>
        <w:noProof/>
      </w:rPr>
      <w:t>4</w:t>
    </w:r>
    <w:r>
      <w:rPr>
        <w:noProof/>
      </w:rPr>
      <w:fldChar w:fldCharType="end"/>
    </w:r>
  </w:p>
  <w:p w:rsidR="00FB00AB" w:rsidP="00FB0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65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65DD">
      <w:t>Future Skills Organisation</w:t>
    </w:r>
    <w:r w:rsidR="00ED65DD">
      <w:fldChar w:fldCharType="end"/>
    </w:r>
  </w:p>
  <w:p w:rsidR="00FB00AB" w:rsidP="00FB00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0AB" w:rsidRPr="00ED65DD" w:rsidP="00ED6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DD" w:rsidRPr="002D2AF8" w:rsidP="00FB0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BSBPMG610 Enable program execution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65DD" w:rsidP="00FB00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AB" w:rsidRPr="002D2AF8" w:rsidP="00FB0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65DD">
      <w:t>BSBPMG610 Enable program execution</w:t>
    </w:r>
    <w:r w:rsidR="00ED65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65DD">
      <w:rPr>
        <w:noProof/>
      </w:rPr>
      <w:t>2 March 2025</w:t>
    </w:r>
    <w:r>
      <w:fldChar w:fldCharType="end"/>
    </w:r>
  </w:p>
  <w:p w:rsidR="00FB00AB" w:rsidP="00FB00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EA9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F655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0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0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0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0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0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0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0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0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0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0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0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0AB"/>
  </w:style>
  <w:style w:type="character" w:customStyle="1" w:styleId="Heading1Char">
    <w:name w:val="Heading 1 Char"/>
    <w:basedOn w:val="DefaultParagraphFont"/>
    <w:link w:val="Heading1"/>
    <w:rsid w:val="00FB00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0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0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0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0AB"/>
    <w:rPr>
      <w:b/>
      <w:spacing w:val="0"/>
    </w:rPr>
  </w:style>
  <w:style w:type="character" w:styleId="Emphasis">
    <w:name w:val="Emphasis"/>
    <w:basedOn w:val="DefaultParagraphFont"/>
    <w:qFormat/>
    <w:rsid w:val="00FB00AB"/>
    <w:rPr>
      <w:i/>
    </w:rPr>
  </w:style>
  <w:style w:type="paragraph" w:customStyle="1" w:styleId="SuperHeading">
    <w:name w:val="SuperHeading"/>
    <w:basedOn w:val="Normal"/>
    <w:rsid w:val="00FB00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0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0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0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0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0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0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0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0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0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0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0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0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0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0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0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0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0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0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0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0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0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0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0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0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0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0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0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0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0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0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00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0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0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0AB"/>
  </w:style>
  <w:style w:type="paragraph" w:styleId="TableofFigures">
    <w:name w:val="table of figures"/>
    <w:basedOn w:val="Normal"/>
    <w:next w:val="Normal"/>
    <w:semiHidden/>
    <w:rsid w:val="00FB00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0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00AB"/>
    <w:rPr>
      <w:rFonts w:ascii="Wingdings" w:hAnsi="Wingdings"/>
    </w:rPr>
  </w:style>
  <w:style w:type="paragraph" w:customStyle="1" w:styleId="TableHeading">
    <w:name w:val="Table Heading"/>
    <w:basedOn w:val="HeadingBase"/>
    <w:rsid w:val="00FB00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0AB"/>
    <w:rPr>
      <w:color w:val="0033CC"/>
      <w:u w:val="none"/>
    </w:rPr>
  </w:style>
  <w:style w:type="paragraph" w:customStyle="1" w:styleId="BodyTextRight">
    <w:name w:val="Body Text Right"/>
    <w:basedOn w:val="BodyText"/>
    <w:rsid w:val="00FB00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0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0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0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0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0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0AB"/>
    <w:rPr>
      <w:sz w:val="32"/>
    </w:rPr>
  </w:style>
  <w:style w:type="paragraph" w:customStyle="1" w:styleId="HeadingProcedure">
    <w:name w:val="Heading Procedure"/>
    <w:basedOn w:val="HeadingBase"/>
    <w:next w:val="Normal"/>
    <w:rsid w:val="00FB00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0AB"/>
    <w:pPr>
      <w:spacing w:before="60" w:after="60"/>
    </w:pPr>
  </w:style>
  <w:style w:type="paragraph" w:styleId="ListContinue">
    <w:name w:val="List Continue"/>
    <w:basedOn w:val="List"/>
    <w:rsid w:val="00FB00AB"/>
    <w:pPr>
      <w:ind w:firstLine="0"/>
    </w:pPr>
  </w:style>
  <w:style w:type="paragraph" w:customStyle="1" w:styleId="ListNote">
    <w:name w:val="List Note"/>
    <w:basedOn w:val="List"/>
    <w:rsid w:val="00FB00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0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0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0AB"/>
    <w:rPr>
      <w:rFonts w:ascii="Courier New" w:hAnsi="Courier New"/>
    </w:rPr>
  </w:style>
  <w:style w:type="paragraph" w:customStyle="1" w:styleId="NoteBullet">
    <w:name w:val="Note Bullet"/>
    <w:basedOn w:val="Note"/>
    <w:rsid w:val="00FB00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0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0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0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0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00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0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0AB"/>
    <w:rPr>
      <w:b/>
      <w:smallCaps/>
    </w:rPr>
  </w:style>
  <w:style w:type="paragraph" w:customStyle="1" w:styleId="TableListNumber">
    <w:name w:val="Table List Number"/>
    <w:basedOn w:val="ListNumber"/>
    <w:rsid w:val="00FB00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0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0AB"/>
    <w:pPr>
      <w:numPr>
        <w:numId w:val="8"/>
      </w:numPr>
    </w:pPr>
  </w:style>
  <w:style w:type="paragraph" w:customStyle="1" w:styleId="ListAlpha2">
    <w:name w:val="List Alpha 2"/>
    <w:basedOn w:val="List2"/>
    <w:rsid w:val="00FB00AB"/>
    <w:pPr>
      <w:numPr>
        <w:numId w:val="7"/>
      </w:numPr>
    </w:pPr>
  </w:style>
  <w:style w:type="paragraph" w:styleId="List2">
    <w:name w:val="List 2"/>
    <w:basedOn w:val="BodyText"/>
    <w:rsid w:val="00FB00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0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0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0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0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0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00AB"/>
    <w:pPr>
      <w:numPr>
        <w:numId w:val="3"/>
      </w:numPr>
    </w:pPr>
  </w:style>
  <w:style w:type="paragraph" w:styleId="ListContinue2">
    <w:name w:val="List Continue 2"/>
    <w:basedOn w:val="List2"/>
    <w:rsid w:val="00FB00AB"/>
    <w:pPr>
      <w:ind w:firstLine="0"/>
    </w:pPr>
  </w:style>
  <w:style w:type="paragraph" w:styleId="ListContinue3">
    <w:name w:val="List Continue 3"/>
    <w:basedOn w:val="List3"/>
    <w:rsid w:val="00FB00AB"/>
    <w:pPr>
      <w:ind w:left="1021" w:firstLine="0"/>
    </w:pPr>
  </w:style>
  <w:style w:type="paragraph" w:styleId="ListContinue4">
    <w:name w:val="List Continue 4"/>
    <w:basedOn w:val="List4"/>
    <w:rsid w:val="00FB00AB"/>
    <w:pPr>
      <w:ind w:firstLine="0"/>
    </w:pPr>
  </w:style>
  <w:style w:type="paragraph" w:styleId="ListContinue5">
    <w:name w:val="List Continue 5"/>
    <w:basedOn w:val="List5"/>
    <w:rsid w:val="00FB00AB"/>
    <w:pPr>
      <w:ind w:firstLine="0"/>
    </w:pPr>
  </w:style>
  <w:style w:type="paragraph" w:styleId="ListNumber3">
    <w:name w:val="List Number 3"/>
    <w:basedOn w:val="List3"/>
    <w:rsid w:val="00FB00AB"/>
    <w:pPr>
      <w:numPr>
        <w:numId w:val="4"/>
      </w:numPr>
    </w:pPr>
  </w:style>
  <w:style w:type="paragraph" w:styleId="ListNumber4">
    <w:name w:val="List Number 4"/>
    <w:basedOn w:val="List4"/>
    <w:rsid w:val="00FB00AB"/>
    <w:pPr>
      <w:numPr>
        <w:numId w:val="5"/>
      </w:numPr>
    </w:pPr>
  </w:style>
  <w:style w:type="paragraph" w:styleId="ListNumber5">
    <w:name w:val="List Number 5"/>
    <w:basedOn w:val="List5"/>
    <w:rsid w:val="00FB00AB"/>
    <w:pPr>
      <w:numPr>
        <w:numId w:val="6"/>
      </w:numPr>
    </w:pPr>
  </w:style>
  <w:style w:type="paragraph" w:styleId="BlockText">
    <w:name w:val="Block Text"/>
    <w:basedOn w:val="Normal"/>
    <w:rsid w:val="00FB00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0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0AB"/>
    <w:rPr>
      <w:sz w:val="16"/>
      <w:vertAlign w:val="superscript"/>
    </w:rPr>
  </w:style>
  <w:style w:type="character" w:customStyle="1" w:styleId="Symbols">
    <w:name w:val="Symbols"/>
    <w:basedOn w:val="DefaultParagraphFont"/>
    <w:rsid w:val="00FB00AB"/>
    <w:rPr>
      <w:rFonts w:ascii="Symbol" w:hAnsi="Symbol"/>
    </w:rPr>
  </w:style>
  <w:style w:type="character" w:customStyle="1" w:styleId="MenuOptions">
    <w:name w:val="Menu Options"/>
    <w:basedOn w:val="DefaultParagraphFont"/>
    <w:rsid w:val="00FB00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0AB"/>
    <w:rPr>
      <w:b/>
    </w:rPr>
  </w:style>
  <w:style w:type="character" w:customStyle="1" w:styleId="Underlined">
    <w:name w:val="Underlined"/>
    <w:basedOn w:val="DefaultParagraphFont"/>
    <w:rsid w:val="00FB00AB"/>
    <w:rPr>
      <w:u w:val="single"/>
    </w:rPr>
  </w:style>
  <w:style w:type="paragraph" w:customStyle="1" w:styleId="TableBodyTextRight">
    <w:name w:val="Table Body Text Right"/>
    <w:basedOn w:val="TableBodyText"/>
    <w:rsid w:val="00FB00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0AB"/>
    <w:rPr>
      <w:sz w:val="18"/>
    </w:rPr>
  </w:style>
  <w:style w:type="paragraph" w:customStyle="1" w:styleId="BodySmallRight">
    <w:name w:val="Body Small Right"/>
    <w:basedOn w:val="BodyTextRight"/>
    <w:rsid w:val="00FB00AB"/>
    <w:rPr>
      <w:sz w:val="18"/>
      <w:szCs w:val="18"/>
    </w:rPr>
  </w:style>
  <w:style w:type="paragraph" w:customStyle="1" w:styleId="MarginEdition">
    <w:name w:val="Margin Edition"/>
    <w:basedOn w:val="MarginNote"/>
    <w:rsid w:val="00FB00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0AB"/>
    <w:rPr>
      <w:sz w:val="2"/>
      <w:szCs w:val="2"/>
    </w:rPr>
  </w:style>
  <w:style w:type="character" w:customStyle="1" w:styleId="Small">
    <w:name w:val="Small"/>
    <w:basedOn w:val="DefaultParagraphFont"/>
    <w:rsid w:val="00FB00AB"/>
    <w:rPr>
      <w:sz w:val="16"/>
    </w:rPr>
  </w:style>
  <w:style w:type="paragraph" w:customStyle="1" w:styleId="WideTable">
    <w:name w:val="Wide Table"/>
    <w:basedOn w:val="Normal"/>
    <w:rsid w:val="00FB00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0AB"/>
  </w:style>
  <w:style w:type="paragraph" w:styleId="Quote">
    <w:name w:val="Quote"/>
    <w:basedOn w:val="Heading1"/>
    <w:link w:val="QuoteChar"/>
    <w:qFormat/>
    <w:rsid w:val="00FB00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0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0AB"/>
    <w:pPr>
      <w:pageBreakBefore/>
    </w:pPr>
  </w:style>
  <w:style w:type="paragraph" w:customStyle="1" w:styleId="Border">
    <w:name w:val="Border"/>
    <w:basedOn w:val="Normal"/>
    <w:qFormat/>
    <w:rsid w:val="00FB00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0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0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0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0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0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0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0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0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0AB"/>
    <w:rPr>
      <w:u w:val="single"/>
    </w:rPr>
  </w:style>
  <w:style w:type="character" w:customStyle="1" w:styleId="BoldandItalics">
    <w:name w:val="Bold and Italics"/>
    <w:qFormat/>
    <w:rsid w:val="00FB00AB"/>
    <w:rPr>
      <w:b/>
      <w:i/>
      <w:u w:val="none"/>
    </w:rPr>
  </w:style>
  <w:style w:type="paragraph" w:styleId="BalloonText">
    <w:name w:val="Balloon Text"/>
    <w:basedOn w:val="Normal"/>
    <w:link w:val="BalloonTextChar"/>
    <w:rsid w:val="00FB0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0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0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0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0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0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0AB"/>
    <w:pPr>
      <w:spacing w:before="0" w:after="0"/>
    </w:pPr>
  </w:style>
  <w:style w:type="paragraph" w:customStyle="1" w:styleId="BodyTextBold">
    <w:name w:val="Body Text Bold"/>
    <w:basedOn w:val="BodyText"/>
    <w:qFormat/>
    <w:rsid w:val="00FB00AB"/>
    <w:rPr>
      <w:b/>
    </w:rPr>
  </w:style>
  <w:style w:type="character" w:styleId="Hyperlink">
    <w:name w:val="Hyperlink"/>
    <w:basedOn w:val="DefaultParagraphFont"/>
    <w:uiPriority w:val="99"/>
    <w:unhideWhenUsed/>
    <w:rsid w:val="00ED6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6160</Characters>
  <Application>Microsoft Office Word</Application>
  <DocSecurity>0</DocSecurity>
  <Lines>212</Lines>
  <Paragraphs>127</Paragraphs>
  <ScaleCrop>false</ScaleCrop>
  <Company>Author-it Software Corporation Ltd.</Company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BSBPMG610 Enable program execution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2025-03-01T16:30:00Z</dcterms:created>
  <dcterms:modified xsi:type="dcterms:W3CDTF">2025-03-01T16:30:00Z</dcterms:modified>
</cp:coreProperties>
</file>