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1DC4" w:rsidP="006D1D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BSBPMG609 Direct procurement and contracting for a project program</w:t>
      </w:r>
      <w:r>
        <w:fldChar w:fldCharType="end"/>
      </w:r>
    </w:p>
    <w:p w:rsidR="006D1DC4" w:rsidP="006D1DC4">
      <w:pPr>
        <w:pStyle w:val="Version"/>
        <w:sectPr w:rsidSect="006D19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197C" w:rsidP="006D197C">
      <w:pPr>
        <w:pStyle w:val="SuperHeading"/>
      </w:pPr>
      <w:r w:rsidRPr="006D197C">
        <w:t>Assessment Requirements for BSBPMG609 Direct procurement and contracting for a project program</w:t>
      </w:r>
    </w:p>
    <w:p w:rsidR="00000000" w:rsidRPr="006D197C" w:rsidP="006D197C">
      <w:pPr>
        <w:pStyle w:val="Heading1"/>
      </w:pPr>
      <w:bookmarkStart w:id="1" w:name="O_713443"/>
      <w:bookmarkEnd w:id="1"/>
      <w:r w:rsidRPr="006D19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D1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97C" w:rsidP="006D197C">
            <w:pPr>
              <w:pStyle w:val="BodyText"/>
            </w:pPr>
            <w:r w:rsidRPr="006D197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97C">
            <w:pPr>
              <w:pStyle w:val="BodyText"/>
              <w:rPr>
                <w:lang w:val="en-NZ"/>
              </w:rPr>
            </w:pPr>
            <w:r w:rsidRPr="006D197C">
              <w:rPr>
                <w:rStyle w:val="SpecialBold"/>
              </w:rPr>
              <w:t>Comments</w:t>
            </w:r>
          </w:p>
        </w:tc>
      </w:tr>
      <w:tr w:rsidTr="006D19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97C">
            <w:pPr>
              <w:pStyle w:val="BodyText"/>
              <w:rPr>
                <w:lang w:val="en-NZ"/>
              </w:rPr>
            </w:pPr>
            <w:r w:rsidRPr="006D197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97C" w:rsidP="006D197C">
            <w:pPr>
              <w:pStyle w:val="BodyText"/>
            </w:pPr>
            <w:r w:rsidRPr="006D197C">
              <w:t>This version first released with BSB Business Services Training Package Version 1.0.</w:t>
            </w:r>
          </w:p>
        </w:tc>
      </w:tr>
    </w:tbl>
    <w:p w:rsidR="00000000" w:rsidRPr="006D197C" w:rsidP="006D197C">
      <w:pPr>
        <w:pStyle w:val="BodyText"/>
      </w:pPr>
    </w:p>
    <w:p w:rsidR="00000000" w:rsidRPr="006D197C" w:rsidP="006D197C">
      <w:pPr>
        <w:pStyle w:val="AllowPageBreak"/>
      </w:pPr>
    </w:p>
    <w:p w:rsidR="00000000" w:rsidRPr="006D197C" w:rsidP="006D197C">
      <w:pPr>
        <w:pStyle w:val="Heading1"/>
      </w:pPr>
      <w:bookmarkStart w:id="2" w:name="O_713444"/>
      <w:bookmarkEnd w:id="2"/>
      <w:r w:rsidRPr="006D197C">
        <w:t>Performance Evidence</w:t>
      </w:r>
    </w:p>
    <w:p w:rsidR="00000000" w:rsidRPr="006D197C" w:rsidP="006D1DC4">
      <w:pPr>
        <w:pStyle w:val="BodyText"/>
      </w:pPr>
      <w:r w:rsidRPr="006D197C">
        <w:t>Evidence of the ability to:</w:t>
      </w:r>
    </w:p>
    <w:p w:rsidR="00000000" w:rsidRPr="006D197C" w:rsidP="006D197C">
      <w:pPr>
        <w:pStyle w:val="ListBullet"/>
      </w:pPr>
      <w:r w:rsidRPr="006D197C">
        <w:t>direct planning for project contracting and procurement, including:</w:t>
      </w:r>
    </w:p>
    <w:p w:rsidR="00000000" w:rsidRPr="006D197C" w:rsidP="006D197C">
      <w:pPr>
        <w:pStyle w:val="ListBullet2"/>
      </w:pPr>
      <w:r w:rsidRPr="006D197C">
        <w:t>directing identification of product specifications and procurement requirements</w:t>
      </w:r>
    </w:p>
    <w:p w:rsidR="00000000" w:rsidRPr="006D197C" w:rsidP="006D197C">
      <w:pPr>
        <w:pStyle w:val="ListBullet2"/>
      </w:pPr>
      <w:r w:rsidRPr="006D197C">
        <w:t>directing development of procurement strategies, methods and management plans</w:t>
      </w:r>
    </w:p>
    <w:p w:rsidR="00000000" w:rsidRPr="006D197C" w:rsidP="006D197C">
      <w:pPr>
        <w:pStyle w:val="ListBullet"/>
      </w:pPr>
      <w:r w:rsidRPr="006D197C">
        <w:t>direct set up of contract and procurement process, including:</w:t>
      </w:r>
    </w:p>
    <w:p w:rsidR="00000000" w:rsidRPr="006D197C" w:rsidP="006D197C">
      <w:pPr>
        <w:pStyle w:val="ListBullet2"/>
      </w:pPr>
      <w:r w:rsidRPr="006D197C">
        <w:t>directing project managers to source suitable organisations</w:t>
      </w:r>
    </w:p>
    <w:p w:rsidR="00000000" w:rsidRPr="006D197C" w:rsidP="006D197C">
      <w:pPr>
        <w:pStyle w:val="ListBullet2"/>
      </w:pPr>
      <w:r w:rsidRPr="006D197C">
        <w:t>establishing selection processes and selection criteri</w:t>
      </w:r>
      <w:r w:rsidRPr="006D197C">
        <w:t>a</w:t>
      </w:r>
    </w:p>
    <w:p w:rsidR="00000000" w:rsidRPr="006D197C" w:rsidP="006D197C">
      <w:pPr>
        <w:pStyle w:val="ListBullet2"/>
      </w:pPr>
      <w:r w:rsidRPr="006D197C">
        <w:t>ensuring contract and procurement actions accord with objectives</w:t>
      </w:r>
    </w:p>
    <w:p w:rsidR="00000000" w:rsidRPr="006D197C" w:rsidP="006D197C">
      <w:pPr>
        <w:pStyle w:val="ListBullet"/>
      </w:pPr>
      <w:r w:rsidRPr="006D197C">
        <w:t>direct management of contract and procurement process, including:</w:t>
      </w:r>
    </w:p>
    <w:p w:rsidR="00000000" w:rsidRPr="006D197C" w:rsidP="006D197C">
      <w:pPr>
        <w:pStyle w:val="ListBullet2"/>
      </w:pPr>
      <w:r w:rsidRPr="006D197C">
        <w:t>providing direction for identifying and arranging communication of proposal requirements</w:t>
      </w:r>
    </w:p>
    <w:p w:rsidR="00000000" w:rsidRPr="006D197C" w:rsidP="006D197C">
      <w:pPr>
        <w:pStyle w:val="ListBullet2"/>
      </w:pPr>
      <w:r w:rsidRPr="006D197C">
        <w:t>ensuring responses are evaluated</w:t>
      </w:r>
      <w:r w:rsidRPr="006D197C">
        <w:t xml:space="preserve"> and preferred contractors selected</w:t>
      </w:r>
    </w:p>
    <w:p w:rsidR="00000000" w:rsidRPr="006D197C" w:rsidP="006D197C">
      <w:pPr>
        <w:pStyle w:val="ListBullet2"/>
      </w:pPr>
      <w:r w:rsidRPr="006D197C">
        <w:t>directing negotiation of contract terms and conditions</w:t>
      </w:r>
    </w:p>
    <w:p w:rsidR="00000000" w:rsidRPr="006D197C" w:rsidP="006D197C">
      <w:pPr>
        <w:pStyle w:val="ListBullet"/>
      </w:pPr>
      <w:r w:rsidRPr="006D197C">
        <w:t>direct management of contracts, including:</w:t>
      </w:r>
    </w:p>
    <w:p w:rsidR="00000000" w:rsidRPr="006D197C" w:rsidP="006D197C">
      <w:pPr>
        <w:pStyle w:val="ListBullet2"/>
      </w:pPr>
      <w:r w:rsidRPr="006D197C">
        <w:t>directing management of contract and procurement</w:t>
      </w:r>
    </w:p>
    <w:p w:rsidR="00000000" w:rsidRPr="006D197C" w:rsidP="006D197C">
      <w:pPr>
        <w:pStyle w:val="ListBullet2"/>
      </w:pPr>
      <w:r w:rsidRPr="006D197C">
        <w:t>providing direction for regular reviews</w:t>
      </w:r>
    </w:p>
    <w:p w:rsidR="00000000" w:rsidRPr="006D197C" w:rsidP="006D197C">
      <w:pPr>
        <w:pStyle w:val="ListBullet2"/>
      </w:pPr>
      <w:r w:rsidRPr="006D197C">
        <w:t xml:space="preserve">ensuring project managers work </w:t>
      </w:r>
      <w:r w:rsidRPr="006D197C">
        <w:t>within legal and organisational framework</w:t>
      </w:r>
    </w:p>
    <w:p w:rsidR="00000000" w:rsidRPr="006D197C" w:rsidP="006D197C">
      <w:pPr>
        <w:pStyle w:val="ListBullet2"/>
      </w:pPr>
      <w:r w:rsidRPr="006D197C">
        <w:t>identifying and approving remedial actions for potential, perceived and actual contractual conflicts</w:t>
      </w:r>
    </w:p>
    <w:p w:rsidR="00000000" w:rsidRPr="006D197C" w:rsidP="006D197C">
      <w:pPr>
        <w:pStyle w:val="ListBullet"/>
      </w:pPr>
      <w:r w:rsidRPr="006D197C">
        <w:t>direct finalisation of contracts, including:</w:t>
      </w:r>
    </w:p>
    <w:p w:rsidR="00000000" w:rsidRPr="006D197C" w:rsidP="006D197C">
      <w:pPr>
        <w:pStyle w:val="ListBullet2"/>
      </w:pPr>
      <w:r w:rsidRPr="006D197C">
        <w:t>directing finalisation activities for management of contract deliverables</w:t>
      </w:r>
    </w:p>
    <w:p w:rsidR="00000000" w:rsidRPr="006D197C" w:rsidP="006D197C">
      <w:pPr>
        <w:pStyle w:val="ListBullet2"/>
      </w:pPr>
      <w:r w:rsidRPr="006D197C">
        <w:t>directing review and analysis of project outcomes</w:t>
      </w:r>
    </w:p>
    <w:p w:rsidR="00000000" w:rsidRPr="006D197C" w:rsidP="006D197C">
      <w:pPr>
        <w:pStyle w:val="ListBullet2"/>
      </w:pPr>
      <w:r w:rsidRPr="006D197C">
        <w:t>aggregating and using lessons learnt.</w:t>
      </w:r>
    </w:p>
    <w:p w:rsidR="00000000" w:rsidRPr="006D197C" w:rsidP="006D197C">
      <w:pPr>
        <w:pStyle w:val="BodyText"/>
      </w:pPr>
    </w:p>
    <w:p w:rsidR="00000000" w:rsidRPr="006D197C" w:rsidP="006D1DC4">
      <w:pPr>
        <w:pStyle w:val="BodyText"/>
      </w:pPr>
      <w:r w:rsidRPr="006D197C">
        <w:t>Note: If a specific volume or frequency is not stated, then evidence must be provided at leas</w:t>
      </w:r>
      <w:r w:rsidRPr="006D197C">
        <w:t>t once.</w:t>
      </w:r>
    </w:p>
    <w:p w:rsidR="00000000" w:rsidRPr="006D197C" w:rsidP="006D197C">
      <w:pPr>
        <w:pStyle w:val="Heading1"/>
      </w:pPr>
      <w:bookmarkStart w:id="3" w:name="O_713445"/>
      <w:bookmarkEnd w:id="3"/>
      <w:r w:rsidRPr="006D197C">
        <w:t>Knowledge Evidence</w:t>
      </w:r>
    </w:p>
    <w:p w:rsidR="00000000" w:rsidRPr="006D197C" w:rsidP="006D1DC4">
      <w:pPr>
        <w:pStyle w:val="BodyText"/>
      </w:pPr>
      <w:r w:rsidRPr="006D197C">
        <w:t>To complete the unit requirements safely and effectively, the individual must:</w:t>
      </w:r>
    </w:p>
    <w:p w:rsidR="00000000" w:rsidRPr="006D197C" w:rsidP="006D197C">
      <w:pPr>
        <w:pStyle w:val="ListBullet"/>
      </w:pPr>
      <w:r w:rsidRPr="006D197C">
        <w:t>explain contract management and legal obligations of both parties</w:t>
      </w:r>
    </w:p>
    <w:p w:rsidR="00000000" w:rsidRPr="006D197C" w:rsidP="006D197C">
      <w:pPr>
        <w:pStyle w:val="ListBullet"/>
      </w:pPr>
      <w:r w:rsidRPr="006D197C">
        <w:t>describe procurement processes and options.</w:t>
      </w:r>
    </w:p>
    <w:p w:rsidR="00000000" w:rsidRPr="006D197C" w:rsidP="006D197C">
      <w:pPr>
        <w:pStyle w:val="AllowPageBreak"/>
      </w:pPr>
    </w:p>
    <w:p w:rsidR="00000000" w:rsidRPr="006D197C" w:rsidP="006D197C">
      <w:pPr>
        <w:pStyle w:val="Heading1"/>
      </w:pPr>
      <w:bookmarkStart w:id="4" w:name="O_713446"/>
      <w:bookmarkEnd w:id="4"/>
      <w:r w:rsidRPr="006D197C">
        <w:t>Asses</w:t>
      </w:r>
      <w:r w:rsidRPr="006D197C">
        <w:t>sment Conditions</w:t>
      </w:r>
    </w:p>
    <w:p w:rsidR="00000000" w:rsidRPr="006D197C" w:rsidP="006D1DC4">
      <w:pPr>
        <w:pStyle w:val="BodyText"/>
      </w:pPr>
      <w:r w:rsidRPr="006D197C">
        <w:t>Assessment must be conducted in a safe environment where evidence gathered demonstrates consistent performance of typical activities experienced in the Management and Leadership – Project Management field of work and include access to:</w:t>
      </w:r>
    </w:p>
    <w:p w:rsidR="00000000" w:rsidRPr="006D197C" w:rsidP="006D197C">
      <w:pPr>
        <w:pStyle w:val="ListBullet"/>
      </w:pPr>
      <w:r w:rsidRPr="006D197C">
        <w:t>wo</w:t>
      </w:r>
      <w:r w:rsidRPr="006D197C">
        <w:t>rkplace contractual and procurement documentation</w:t>
      </w:r>
    </w:p>
    <w:p w:rsidR="00000000" w:rsidRPr="006D197C" w:rsidP="006D197C">
      <w:pPr>
        <w:pStyle w:val="ListBullet"/>
      </w:pPr>
      <w:r w:rsidRPr="006D197C">
        <w:t>feedback from project team and stakeholders as to how procurement and contractual processes were handled.</w:t>
      </w:r>
    </w:p>
    <w:p w:rsidR="00000000" w:rsidRPr="006D197C" w:rsidP="006D197C">
      <w:pPr>
        <w:pStyle w:val="BodyText"/>
      </w:pPr>
    </w:p>
    <w:p w:rsidR="00000000" w:rsidRPr="006D197C" w:rsidP="006D1DC4">
      <w:pPr>
        <w:pStyle w:val="BodyText"/>
      </w:pPr>
      <w:r w:rsidRPr="006D197C">
        <w:t>Assessors must satisfy NVR/AQTF assessor requirements.</w:t>
      </w:r>
    </w:p>
    <w:p w:rsidR="00000000" w:rsidRPr="006D197C" w:rsidP="006D197C">
      <w:pPr>
        <w:pStyle w:val="Heading1"/>
      </w:pPr>
      <w:bookmarkStart w:id="5" w:name="O_713449"/>
      <w:bookmarkEnd w:id="5"/>
      <w:r w:rsidRPr="006D197C">
        <w:t>Links</w:t>
      </w:r>
    </w:p>
    <w:p w:rsidR="00000000" w:rsidRPr="006D197C" w:rsidP="006D1DC4">
      <w:pPr>
        <w:pStyle w:val="BodyText"/>
      </w:pPr>
      <w:r w:rsidRPr="006D19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11DC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D197C" w:rsidP="006D197C"/>
    <w:sectPr w:rsidSect="006D19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9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97C" w:rsidRPr="006D1DC4" w:rsidP="006D1D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9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DC4" w:rsidP="006D19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1DC4" w:rsidP="006D19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1DC4" w:rsidP="006D19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9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D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197C" w:rsidRPr="006D1DC4" w:rsidP="006D1D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9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DC4" w:rsidRPr="002D2AF8" w:rsidP="006D19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BSBPMG609 Direct procurement and contracting for a project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6D1DC4" w:rsidP="006D19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3205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9077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9A51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9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19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19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19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19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19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19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19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19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19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19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197C"/>
  </w:style>
  <w:style w:type="character" w:customStyle="1" w:styleId="Heading1Char">
    <w:name w:val="Heading 1 Char"/>
    <w:basedOn w:val="DefaultParagraphFont"/>
    <w:link w:val="Heading1"/>
    <w:rsid w:val="006D19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19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19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19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197C"/>
    <w:rPr>
      <w:b/>
      <w:spacing w:val="0"/>
    </w:rPr>
  </w:style>
  <w:style w:type="paragraph" w:styleId="ListBullet2">
    <w:name w:val="List Bullet 2"/>
    <w:basedOn w:val="List2"/>
    <w:rsid w:val="006D19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19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19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19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19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19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1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1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1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1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19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19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19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19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19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19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19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19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19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19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19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19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19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19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19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19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19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19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19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19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19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19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19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19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19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197C"/>
    <w:rPr>
      <w:i/>
    </w:rPr>
  </w:style>
  <w:style w:type="paragraph" w:styleId="Caption">
    <w:name w:val="caption"/>
    <w:basedOn w:val="BodyText"/>
    <w:next w:val="Normal"/>
    <w:qFormat/>
    <w:rsid w:val="006D19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19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19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197C"/>
  </w:style>
  <w:style w:type="paragraph" w:styleId="TableofFigures">
    <w:name w:val="table of figures"/>
    <w:basedOn w:val="Normal"/>
    <w:next w:val="Normal"/>
    <w:semiHidden/>
    <w:rsid w:val="006D19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19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197C"/>
    <w:rPr>
      <w:rFonts w:ascii="Wingdings" w:hAnsi="Wingdings"/>
    </w:rPr>
  </w:style>
  <w:style w:type="paragraph" w:customStyle="1" w:styleId="TableHeading">
    <w:name w:val="Table Heading"/>
    <w:basedOn w:val="HeadingBase"/>
    <w:rsid w:val="006D19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197C"/>
    <w:rPr>
      <w:color w:val="0033CC"/>
      <w:u w:val="none"/>
    </w:rPr>
  </w:style>
  <w:style w:type="paragraph" w:customStyle="1" w:styleId="BodyTextRight">
    <w:name w:val="Body Text Right"/>
    <w:basedOn w:val="BodyText"/>
    <w:rsid w:val="006D19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19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19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19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19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19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197C"/>
    <w:rPr>
      <w:sz w:val="32"/>
    </w:rPr>
  </w:style>
  <w:style w:type="paragraph" w:customStyle="1" w:styleId="HeadingProcedure">
    <w:name w:val="Heading Procedure"/>
    <w:basedOn w:val="HeadingBase"/>
    <w:next w:val="Normal"/>
    <w:rsid w:val="006D19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197C"/>
    <w:pPr>
      <w:spacing w:before="60" w:after="60"/>
    </w:pPr>
  </w:style>
  <w:style w:type="paragraph" w:styleId="ListContinue">
    <w:name w:val="List Continue"/>
    <w:basedOn w:val="List"/>
    <w:rsid w:val="006D197C"/>
    <w:pPr>
      <w:ind w:firstLine="0"/>
    </w:pPr>
  </w:style>
  <w:style w:type="paragraph" w:customStyle="1" w:styleId="ListNote">
    <w:name w:val="List Note"/>
    <w:basedOn w:val="List"/>
    <w:rsid w:val="006D19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19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19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197C"/>
    <w:rPr>
      <w:rFonts w:ascii="Courier New" w:hAnsi="Courier New"/>
    </w:rPr>
  </w:style>
  <w:style w:type="paragraph" w:customStyle="1" w:styleId="NoteBullet">
    <w:name w:val="Note Bullet"/>
    <w:basedOn w:val="Note"/>
    <w:rsid w:val="006D19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19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19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19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19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19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19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197C"/>
    <w:rPr>
      <w:b/>
      <w:smallCaps/>
    </w:rPr>
  </w:style>
  <w:style w:type="paragraph" w:customStyle="1" w:styleId="TableListNumber">
    <w:name w:val="Table List Number"/>
    <w:basedOn w:val="ListNumber"/>
    <w:rsid w:val="006D19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19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197C"/>
    <w:pPr>
      <w:numPr>
        <w:numId w:val="9"/>
      </w:numPr>
    </w:pPr>
  </w:style>
  <w:style w:type="paragraph" w:customStyle="1" w:styleId="ListAlpha2">
    <w:name w:val="List Alpha 2"/>
    <w:basedOn w:val="List2"/>
    <w:rsid w:val="006D197C"/>
    <w:pPr>
      <w:numPr>
        <w:numId w:val="8"/>
      </w:numPr>
    </w:pPr>
  </w:style>
  <w:style w:type="paragraph" w:styleId="List2">
    <w:name w:val="List 2"/>
    <w:basedOn w:val="BodyText"/>
    <w:rsid w:val="006D19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19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19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19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19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19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197C"/>
    <w:pPr>
      <w:numPr>
        <w:numId w:val="4"/>
      </w:numPr>
    </w:pPr>
  </w:style>
  <w:style w:type="paragraph" w:styleId="ListContinue2">
    <w:name w:val="List Continue 2"/>
    <w:basedOn w:val="List2"/>
    <w:rsid w:val="006D197C"/>
    <w:pPr>
      <w:ind w:firstLine="0"/>
    </w:pPr>
  </w:style>
  <w:style w:type="paragraph" w:styleId="ListContinue3">
    <w:name w:val="List Continue 3"/>
    <w:basedOn w:val="List3"/>
    <w:rsid w:val="006D197C"/>
    <w:pPr>
      <w:ind w:left="1021" w:firstLine="0"/>
    </w:pPr>
  </w:style>
  <w:style w:type="paragraph" w:styleId="ListContinue4">
    <w:name w:val="List Continue 4"/>
    <w:basedOn w:val="List4"/>
    <w:rsid w:val="006D197C"/>
    <w:pPr>
      <w:ind w:firstLine="0"/>
    </w:pPr>
  </w:style>
  <w:style w:type="paragraph" w:styleId="ListContinue5">
    <w:name w:val="List Continue 5"/>
    <w:basedOn w:val="List5"/>
    <w:rsid w:val="006D197C"/>
    <w:pPr>
      <w:ind w:firstLine="0"/>
    </w:pPr>
  </w:style>
  <w:style w:type="paragraph" w:styleId="ListNumber3">
    <w:name w:val="List Number 3"/>
    <w:basedOn w:val="List3"/>
    <w:rsid w:val="006D197C"/>
    <w:pPr>
      <w:numPr>
        <w:numId w:val="5"/>
      </w:numPr>
    </w:pPr>
  </w:style>
  <w:style w:type="paragraph" w:styleId="ListNumber4">
    <w:name w:val="List Number 4"/>
    <w:basedOn w:val="List4"/>
    <w:rsid w:val="006D197C"/>
    <w:pPr>
      <w:numPr>
        <w:numId w:val="6"/>
      </w:numPr>
    </w:pPr>
  </w:style>
  <w:style w:type="paragraph" w:styleId="ListNumber5">
    <w:name w:val="List Number 5"/>
    <w:basedOn w:val="List5"/>
    <w:rsid w:val="006D197C"/>
    <w:pPr>
      <w:numPr>
        <w:numId w:val="7"/>
      </w:numPr>
    </w:pPr>
  </w:style>
  <w:style w:type="paragraph" w:styleId="BlockText">
    <w:name w:val="Block Text"/>
    <w:basedOn w:val="Normal"/>
    <w:rsid w:val="006D19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19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197C"/>
    <w:rPr>
      <w:sz w:val="16"/>
      <w:vertAlign w:val="superscript"/>
    </w:rPr>
  </w:style>
  <w:style w:type="character" w:customStyle="1" w:styleId="Symbols">
    <w:name w:val="Symbols"/>
    <w:basedOn w:val="DefaultParagraphFont"/>
    <w:rsid w:val="006D197C"/>
    <w:rPr>
      <w:rFonts w:ascii="Symbol" w:hAnsi="Symbol"/>
    </w:rPr>
  </w:style>
  <w:style w:type="character" w:customStyle="1" w:styleId="MenuOptions">
    <w:name w:val="Menu Options"/>
    <w:basedOn w:val="DefaultParagraphFont"/>
    <w:rsid w:val="006D19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197C"/>
    <w:rPr>
      <w:b/>
    </w:rPr>
  </w:style>
  <w:style w:type="character" w:customStyle="1" w:styleId="Underlined">
    <w:name w:val="Underlined"/>
    <w:basedOn w:val="DefaultParagraphFont"/>
    <w:rsid w:val="006D197C"/>
    <w:rPr>
      <w:u w:val="single"/>
    </w:rPr>
  </w:style>
  <w:style w:type="paragraph" w:customStyle="1" w:styleId="TableBodyTextRight">
    <w:name w:val="Table Body Text Right"/>
    <w:basedOn w:val="TableBodyText"/>
    <w:rsid w:val="006D19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197C"/>
    <w:rPr>
      <w:sz w:val="18"/>
    </w:rPr>
  </w:style>
  <w:style w:type="paragraph" w:customStyle="1" w:styleId="BodySmallRight">
    <w:name w:val="Body Small Right"/>
    <w:basedOn w:val="BodyTextRight"/>
    <w:rsid w:val="006D197C"/>
    <w:rPr>
      <w:sz w:val="18"/>
      <w:szCs w:val="18"/>
    </w:rPr>
  </w:style>
  <w:style w:type="paragraph" w:customStyle="1" w:styleId="MarginEdition">
    <w:name w:val="Margin Edition"/>
    <w:basedOn w:val="MarginNote"/>
    <w:rsid w:val="006D19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197C"/>
    <w:rPr>
      <w:sz w:val="2"/>
      <w:szCs w:val="2"/>
    </w:rPr>
  </w:style>
  <w:style w:type="character" w:customStyle="1" w:styleId="Small">
    <w:name w:val="Small"/>
    <w:basedOn w:val="DefaultParagraphFont"/>
    <w:rsid w:val="006D197C"/>
    <w:rPr>
      <w:sz w:val="16"/>
    </w:rPr>
  </w:style>
  <w:style w:type="paragraph" w:customStyle="1" w:styleId="WideTable">
    <w:name w:val="Wide Table"/>
    <w:basedOn w:val="Normal"/>
    <w:rsid w:val="006D19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197C"/>
  </w:style>
  <w:style w:type="paragraph" w:styleId="Quote">
    <w:name w:val="Quote"/>
    <w:basedOn w:val="Heading1"/>
    <w:link w:val="QuoteChar"/>
    <w:qFormat/>
    <w:rsid w:val="006D19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19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197C"/>
    <w:pPr>
      <w:pageBreakBefore/>
    </w:pPr>
  </w:style>
  <w:style w:type="paragraph" w:customStyle="1" w:styleId="Border">
    <w:name w:val="Border"/>
    <w:basedOn w:val="Normal"/>
    <w:qFormat/>
    <w:rsid w:val="006D19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19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9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9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19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19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19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19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19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197C"/>
    <w:rPr>
      <w:u w:val="single"/>
    </w:rPr>
  </w:style>
  <w:style w:type="character" w:customStyle="1" w:styleId="BoldandItalics">
    <w:name w:val="Bold and Italics"/>
    <w:qFormat/>
    <w:rsid w:val="006D197C"/>
    <w:rPr>
      <w:b/>
      <w:i/>
      <w:u w:val="none"/>
    </w:rPr>
  </w:style>
  <w:style w:type="paragraph" w:styleId="BalloonText">
    <w:name w:val="Balloon Text"/>
    <w:basedOn w:val="Normal"/>
    <w:link w:val="BalloonTextChar"/>
    <w:rsid w:val="006D19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19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19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19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19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19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197C"/>
    <w:pPr>
      <w:spacing w:before="0" w:after="0"/>
    </w:pPr>
  </w:style>
  <w:style w:type="paragraph" w:customStyle="1" w:styleId="BodyTextBold">
    <w:name w:val="Body Text Bold"/>
    <w:basedOn w:val="BodyText"/>
    <w:qFormat/>
    <w:rsid w:val="006D197C"/>
    <w:rPr>
      <w:b/>
    </w:rPr>
  </w:style>
  <w:style w:type="character" w:styleId="Hyperlink">
    <w:name w:val="Hyperlink"/>
    <w:basedOn w:val="DefaultParagraphFont"/>
    <w:uiPriority w:val="99"/>
    <w:unhideWhenUsed/>
    <w:rsid w:val="006D1D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2417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BSBPMG609 Direct procurement and contracting for a project program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2022-10-25T05:56:00Z</dcterms:created>
  <dcterms:modified xsi:type="dcterms:W3CDTF">2022-10-25T05:56:00Z</dcterms:modified>
</cp:coreProperties>
</file>