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CFE" w:rsidP="00692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BSBPMG541 Manage complex projects</w:t>
      </w:r>
      <w:r>
        <w:fldChar w:fldCharType="end"/>
      </w:r>
    </w:p>
    <w:p w:rsidR="00692CFE" w:rsidP="00692CFE">
      <w:pPr>
        <w:pStyle w:val="Version"/>
        <w:sectPr w:rsidSect="00277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B41" w:rsidP="00277B41">
      <w:pPr>
        <w:pStyle w:val="SuperHeading"/>
      </w:pPr>
      <w:r w:rsidRPr="00277B41">
        <w:t>BSBPMG541 Manage complex projects</w:t>
      </w:r>
    </w:p>
    <w:p w:rsidR="00000000" w:rsidRPr="00277B41" w:rsidP="00277B41">
      <w:pPr>
        <w:pStyle w:val="Heading1"/>
      </w:pPr>
      <w:bookmarkStart w:id="1" w:name="O_1126031"/>
      <w:bookmarkEnd w:id="1"/>
      <w:r w:rsidRPr="00277B4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77B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BodyText"/>
            </w:pPr>
            <w:r w:rsidRPr="00277B41">
              <w:rPr>
                <w:rStyle w:val="SpecialBold"/>
              </w:rPr>
              <w:t>Release</w:t>
            </w:r>
            <w:r w:rsidRPr="00277B4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rPr>
                <w:rStyle w:val="SpecialBold"/>
              </w:rPr>
              <w:t>Comments</w:t>
            </w:r>
            <w:r w:rsidRPr="00277B41">
              <w:t> </w:t>
            </w:r>
          </w:p>
        </w:tc>
      </w:tr>
      <w:tr w:rsidTr="00277B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BodyText"/>
            </w:pPr>
            <w:r w:rsidRPr="00277B41">
              <w:t>This version first released with BSB Business Services Training Package Version 7.0.</w:t>
            </w:r>
          </w:p>
        </w:tc>
      </w:tr>
    </w:tbl>
    <w:p w:rsidR="00000000" w:rsidRPr="00277B41" w:rsidP="00277B41">
      <w:pPr>
        <w:pStyle w:val="BodyText"/>
      </w:pPr>
    </w:p>
    <w:p w:rsidR="00000000" w:rsidRPr="00277B41" w:rsidP="00277B41">
      <w:pPr>
        <w:pStyle w:val="AllowPageBreak"/>
      </w:pPr>
    </w:p>
    <w:p w:rsidR="00000000" w:rsidRPr="00277B41" w:rsidP="00277B41">
      <w:pPr>
        <w:pStyle w:val="Heading1"/>
      </w:pPr>
      <w:bookmarkStart w:id="2" w:name="O_1126036"/>
      <w:bookmarkEnd w:id="2"/>
      <w:r w:rsidRPr="00277B41">
        <w:t>Application</w:t>
      </w:r>
    </w:p>
    <w:p w:rsidR="00000000" w:rsidRPr="00277B41" w:rsidP="00692CFE">
      <w:pPr>
        <w:pStyle w:val="BodyText"/>
      </w:pPr>
      <w:r w:rsidRPr="00277B41">
        <w:t>This unit describes the skills and knowledge required to identify and manage projects w</w:t>
      </w:r>
      <w:r w:rsidRPr="00277B41">
        <w:t xml:space="preserve">hich have been identified as complex in nature. </w:t>
      </w:r>
    </w:p>
    <w:p w:rsidR="00000000" w:rsidRPr="00277B41" w:rsidP="00692CFE">
      <w:pPr>
        <w:pStyle w:val="BodyText"/>
      </w:pPr>
      <w:r w:rsidRPr="00277B41">
        <w:t xml:space="preserve">The unit applies to project managers who are involved in the management of complex projects. </w:t>
      </w:r>
    </w:p>
    <w:p w:rsidR="00000000" w:rsidRPr="00277B41" w:rsidP="00692CFE">
      <w:pPr>
        <w:pStyle w:val="BodyText"/>
      </w:pPr>
      <w:r w:rsidRPr="00277B41">
        <w:t>No licensing, legislative or certification requirements apply to this unit at the time of publication.</w:t>
      </w:r>
    </w:p>
    <w:p w:rsidR="00000000" w:rsidRPr="00277B41" w:rsidP="00277B41">
      <w:pPr>
        <w:pStyle w:val="Heading1"/>
      </w:pPr>
      <w:bookmarkStart w:id="3" w:name="O_1126035"/>
      <w:bookmarkEnd w:id="3"/>
      <w:r w:rsidRPr="00277B41">
        <w:t>Unit Sector</w:t>
      </w:r>
    </w:p>
    <w:p w:rsidR="00000000" w:rsidRPr="00277B41" w:rsidP="00692CFE">
      <w:pPr>
        <w:pStyle w:val="BodyText"/>
      </w:pPr>
      <w:r w:rsidRPr="00277B41">
        <w:t>Business Competence – Project Management</w:t>
      </w:r>
    </w:p>
    <w:p w:rsidR="00000000" w:rsidRPr="00277B41" w:rsidP="00277B41">
      <w:pPr>
        <w:pStyle w:val="Heading1"/>
      </w:pPr>
      <w:bookmarkStart w:id="4" w:name="O_1126034"/>
      <w:bookmarkEnd w:id="4"/>
      <w:r w:rsidRPr="00277B4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BodyText"/>
            </w:pPr>
            <w:r w:rsidRPr="00277B4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rPr>
                <w:rStyle w:val="SpecialBold"/>
              </w:rPr>
              <w:t>PERFORMANCE CRITERIA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BodyText"/>
            </w:pPr>
            <w:r w:rsidRPr="00277B4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List"/>
              <w:rPr>
                <w:lang w:val="en-NZ"/>
              </w:rPr>
            </w:pPr>
            <w:r w:rsidRPr="00277B41">
              <w:t>1. Evaluate project complexity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"/>
            </w:pPr>
            <w:r w:rsidRPr="00277B41">
              <w:t>1.1 Identify criteria for determining project as complex</w:t>
            </w:r>
          </w:p>
          <w:p w:rsidR="00000000" w:rsidRPr="00277B41" w:rsidP="00277B41">
            <w:pPr>
              <w:pStyle w:val="List"/>
            </w:pPr>
            <w:r w:rsidRPr="00277B41">
              <w:t>1.2 Assess complexity of project against complexity of past projects, w</w:t>
            </w:r>
            <w:r w:rsidRPr="00277B41">
              <w:t>here possible</w:t>
            </w:r>
          </w:p>
          <w:p w:rsidR="00000000" w:rsidRPr="00277B41" w:rsidP="00277B41">
            <w:pPr>
              <w:pStyle w:val="List"/>
            </w:pPr>
            <w:r w:rsidRPr="00277B41">
              <w:t xml:space="preserve">1.3 Undertake analysis of causes that may impede project success </w:t>
            </w:r>
          </w:p>
          <w:p w:rsidR="00000000" w:rsidP="00277B41">
            <w:pPr>
              <w:pStyle w:val="List"/>
              <w:rPr>
                <w:lang w:val="en-NZ"/>
              </w:rPr>
            </w:pPr>
            <w:r w:rsidRPr="00277B41">
              <w:t>1.4 Establish strategies and minimise causes for project failing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List"/>
              <w:rPr>
                <w:lang w:val="en-NZ"/>
              </w:rPr>
            </w:pPr>
            <w:r w:rsidRPr="00277B41">
              <w:t>2. Assess complexities and establish procedures for managing complex projects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"/>
            </w:pPr>
            <w:r w:rsidRPr="00277B41">
              <w:t>2.1 Assess project plan and implementation details, and communicate roles and responsibilities to team members</w:t>
            </w:r>
          </w:p>
          <w:p w:rsidR="00000000" w:rsidRPr="00277B41" w:rsidP="00277B41">
            <w:pPr>
              <w:pStyle w:val="List"/>
            </w:pPr>
            <w:r w:rsidRPr="00277B41">
              <w:t xml:space="preserve">2.2 Identify and apply a range of tools and frameworks based on established complexity approaches and systems concepts </w:t>
            </w:r>
          </w:p>
          <w:p w:rsidR="00000000" w:rsidRPr="00277B41" w:rsidP="00277B41">
            <w:pPr>
              <w:pStyle w:val="List"/>
            </w:pPr>
            <w:r w:rsidRPr="00277B41">
              <w:t>2.3 Develop action plan f</w:t>
            </w:r>
            <w:r w:rsidRPr="00277B41">
              <w:t xml:space="preserve">or minimising complexities </w:t>
            </w:r>
          </w:p>
          <w:p w:rsidR="00000000" w:rsidP="00277B41">
            <w:pPr>
              <w:pStyle w:val="List"/>
              <w:rPr>
                <w:lang w:val="en-NZ"/>
              </w:rPr>
            </w:pPr>
            <w:r w:rsidRPr="00277B41">
              <w:t xml:space="preserve">2.4 Identify any risks and potential risks and develop risk </w:t>
            </w:r>
            <w:r w:rsidRPr="00277B41">
              <w:t>management strategies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List"/>
              <w:rPr>
                <w:lang w:val="en-NZ"/>
              </w:rPr>
            </w:pPr>
            <w:r w:rsidRPr="00277B41">
              <w:t xml:space="preserve">3. Monitor and review complex projects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"/>
            </w:pPr>
            <w:r w:rsidRPr="00277B41">
              <w:t>3.1 Identify and establish tools that assist in managing complex projects</w:t>
            </w:r>
          </w:p>
          <w:p w:rsidR="00000000" w:rsidRPr="00277B41" w:rsidP="00277B41">
            <w:pPr>
              <w:pStyle w:val="List"/>
            </w:pPr>
            <w:r w:rsidRPr="00277B41">
              <w:t>3.2 Monitor the dimensions of c</w:t>
            </w:r>
            <w:r w:rsidRPr="00277B41">
              <w:t>omplexity of project and project progress</w:t>
            </w:r>
          </w:p>
          <w:p w:rsidR="00000000" w:rsidRPr="00277B41" w:rsidP="00277B41">
            <w:pPr>
              <w:pStyle w:val="List"/>
            </w:pPr>
            <w:r w:rsidRPr="00277B41">
              <w:t>3.3 Seek feedback from relevant stakeholders on project progress and project management skills</w:t>
            </w:r>
          </w:p>
          <w:p w:rsidR="00000000" w:rsidRPr="00277B41" w:rsidP="00277B41">
            <w:pPr>
              <w:pStyle w:val="List"/>
            </w:pPr>
            <w:r w:rsidRPr="00277B41">
              <w:t xml:space="preserve">3.4 Incorporate feedback and develop actions for improving project progress and project management skills </w:t>
            </w:r>
          </w:p>
          <w:p w:rsidR="00000000" w:rsidRPr="00277B41" w:rsidP="00277B41">
            <w:pPr>
              <w:pStyle w:val="List"/>
            </w:pPr>
            <w:r w:rsidRPr="00277B41">
              <w:t>3.5 Implemen</w:t>
            </w:r>
            <w:r w:rsidRPr="00277B41">
              <w:t>t changes to project according to feedback received</w:t>
            </w:r>
          </w:p>
        </w:tc>
      </w:tr>
    </w:tbl>
    <w:p w:rsidR="00000000" w:rsidRPr="00277B41" w:rsidP="00277B41">
      <w:pPr>
        <w:pStyle w:val="List"/>
      </w:pPr>
    </w:p>
    <w:p w:rsidR="00000000" w:rsidRPr="00277B41" w:rsidP="00277B41">
      <w:pPr>
        <w:pStyle w:val="AllowPageBreak"/>
      </w:pPr>
    </w:p>
    <w:p w:rsidR="00000000" w:rsidRPr="00277B41" w:rsidP="00277B41">
      <w:pPr>
        <w:pStyle w:val="Heading1"/>
      </w:pPr>
      <w:bookmarkStart w:id="5" w:name="O_1126033"/>
      <w:bookmarkEnd w:id="5"/>
      <w:r w:rsidRPr="00277B41">
        <w:t>Foundation Skills</w:t>
      </w:r>
    </w:p>
    <w:p w:rsidR="00000000" w:rsidRPr="00692CFE" w:rsidP="00692CFE">
      <w:pPr>
        <w:pStyle w:val="BodyText"/>
        <w:rPr>
          <w:i/>
        </w:rPr>
      </w:pPr>
      <w:r w:rsidRPr="00692C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BodyText"/>
            </w:pPr>
            <w:r w:rsidRPr="00277B4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rPr>
                <w:rStyle w:val="SpecialBold"/>
              </w:rPr>
              <w:t>Description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Interprets, analyses and assesses textual and numerical information obtained from a wide range of sources and determines how content may be applied to a complex project situation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Interprets information to determine measurable dimensions of a complex project, such as time, cost, quality, objectives and performance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Interprets numerical information to measure outcomes against objectives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 xml:space="preserve">Seeks relevant information </w:t>
            </w:r>
            <w:r w:rsidRPr="00277B41">
              <w:t xml:space="preserve">and participates in verbal exchanges using clear language and appropriate non-verbal expression 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Uses active listening and questioning techniques to elicit views and opinions of others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Interprets, a</w:t>
            </w:r>
            <w:r w:rsidRPr="00277B41">
              <w:t>nalyses and assesses textual and numerical information obtained from a wide range of sources and determines how content may be applied to complex projects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Develops and documents quality requirements for project plan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Records results of quality aud</w:t>
            </w:r>
            <w:r w:rsidRPr="00277B41">
              <w:t xml:space="preserve">its according to organisational requirements 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Selects and uses appropriate communication practices in a range of work contexts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Collaborates with others to foster shared understanding of quality requirements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 xml:space="preserve">Initiative and </w:t>
            </w:r>
            <w:r w:rsidRPr="00277B41">
              <w:t>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Takes resp</w:t>
            </w:r>
            <w:r w:rsidRPr="00277B41">
              <w:t xml:space="preserve">onsibility for identifying and following policies, </w:t>
            </w:r>
            <w:r w:rsidRPr="00277B41">
              <w:t>procedures and standards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Takes initiative to improve policies, procedures and standards in relation to complex projects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 xml:space="preserve">Sequences and schedules complex activities, monitors actions against goals, adjusting plans and resources where necessary 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Uses analytical skills to review and evaluate process and decide on future improvements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Identifies a symptom from a</w:t>
            </w:r>
            <w:r w:rsidRPr="00277B41">
              <w:t xml:space="preserve"> cause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Applies relevant analysis tools to aid the identification of actual causes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Understands self-limits and seeks advice from mentors to further development of competencies, skills and techniques</w:t>
            </w:r>
          </w:p>
          <w:p w:rsidR="00000000" w:rsidP="00277B41">
            <w:pPr>
              <w:pStyle w:val="ListBullet"/>
              <w:rPr>
                <w:lang w:val="en-NZ"/>
              </w:rPr>
            </w:pPr>
            <w:r w:rsidRPr="00277B41">
              <w:t>Conducts investigations in a professiona</w:t>
            </w:r>
            <w:r w:rsidRPr="00277B41">
              <w:t>l and respectful manner</w:t>
            </w:r>
          </w:p>
        </w:tc>
      </w:tr>
      <w:tr w:rsidTr="00277B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41">
            <w:pPr>
              <w:pStyle w:val="BodyText"/>
              <w:rPr>
                <w:lang w:val="en-NZ"/>
              </w:rPr>
            </w:pPr>
            <w:r w:rsidRPr="00277B41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41" w:rsidP="00277B41">
            <w:pPr>
              <w:pStyle w:val="ListBullet"/>
            </w:pPr>
            <w:r w:rsidRPr="00277B41">
              <w:t>Identifies tools and technologies to assist in the identification and implementation of ongoing monitoring of complex projects</w:t>
            </w:r>
          </w:p>
          <w:p w:rsidR="00000000" w:rsidRPr="00277B41" w:rsidP="00277B41">
            <w:pPr>
              <w:pStyle w:val="ListBullet"/>
            </w:pPr>
            <w:r w:rsidRPr="00277B41">
              <w:t>Uses digital applications to access, organise, integrate and share relevant information in e</w:t>
            </w:r>
            <w:r w:rsidRPr="00277B41">
              <w:t>ffective ways</w:t>
            </w:r>
          </w:p>
        </w:tc>
      </w:tr>
    </w:tbl>
    <w:p w:rsidR="00000000" w:rsidRPr="00277B41" w:rsidP="00277B41">
      <w:pPr>
        <w:pStyle w:val="BodyText"/>
      </w:pPr>
    </w:p>
    <w:p w:rsidR="00000000" w:rsidRPr="00277B41" w:rsidP="00277B41">
      <w:pPr>
        <w:pStyle w:val="AllowPageBreak"/>
      </w:pPr>
    </w:p>
    <w:p w:rsidR="00000000" w:rsidRPr="00277B41" w:rsidP="00277B41">
      <w:pPr>
        <w:pStyle w:val="Heading1"/>
      </w:pPr>
      <w:bookmarkStart w:id="6" w:name="O_1126032"/>
      <w:bookmarkEnd w:id="6"/>
      <w:r w:rsidRPr="00277B41">
        <w:t>Unit Mapping Information</w:t>
      </w:r>
    </w:p>
    <w:p w:rsidR="00000000" w:rsidRPr="00277B41" w:rsidP="00692CFE">
      <w:pPr>
        <w:pStyle w:val="BodyText"/>
      </w:pPr>
      <w:r w:rsidRPr="00277B41">
        <w:t>No equivalent unit. New unit.</w:t>
      </w:r>
    </w:p>
    <w:p w:rsidR="00000000" w:rsidRPr="00277B41" w:rsidP="00277B41">
      <w:pPr>
        <w:pStyle w:val="Heading1"/>
      </w:pPr>
      <w:bookmarkStart w:id="7" w:name="O_1126025"/>
      <w:bookmarkEnd w:id="7"/>
      <w:r w:rsidRPr="00277B41">
        <w:t>Links</w:t>
      </w:r>
    </w:p>
    <w:p w:rsidR="00000000" w:rsidRPr="00277B41" w:rsidP="00692CFE">
      <w:pPr>
        <w:pStyle w:val="BodyText"/>
      </w:pPr>
      <w:r w:rsidRPr="00277B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64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7B41" w:rsidP="00277B41"/>
    <w:sectPr w:rsidSect="00277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41" w:rsidRPr="00692CFE" w:rsidP="00692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FE" w:rsidP="00277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CFE" w:rsidP="00277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2CFE" w:rsidP="00277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B41" w:rsidRPr="00692CFE" w:rsidP="00692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FE" w:rsidRPr="002D2AF8" w:rsidP="00277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BSBPMG541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92CFE" w:rsidP="00277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723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A82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B41"/>
  </w:style>
  <w:style w:type="character" w:customStyle="1" w:styleId="Heading1Char">
    <w:name w:val="Heading 1 Char"/>
    <w:basedOn w:val="DefaultParagraphFont"/>
    <w:link w:val="Heading1"/>
    <w:rsid w:val="00277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B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7B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7B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B41"/>
    <w:rPr>
      <w:b/>
      <w:spacing w:val="0"/>
    </w:rPr>
  </w:style>
  <w:style w:type="character" w:styleId="Emphasis">
    <w:name w:val="Emphasis"/>
    <w:basedOn w:val="DefaultParagraphFont"/>
    <w:qFormat/>
    <w:rsid w:val="00277B41"/>
    <w:rPr>
      <w:i/>
    </w:rPr>
  </w:style>
  <w:style w:type="paragraph" w:customStyle="1" w:styleId="SuperHeading">
    <w:name w:val="SuperHeading"/>
    <w:basedOn w:val="Normal"/>
    <w:rsid w:val="00277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B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7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B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B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B41"/>
  </w:style>
  <w:style w:type="paragraph" w:styleId="TableofFigures">
    <w:name w:val="table of figures"/>
    <w:basedOn w:val="Normal"/>
    <w:next w:val="Normal"/>
    <w:semiHidden/>
    <w:rsid w:val="00277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B41"/>
    <w:rPr>
      <w:rFonts w:ascii="Wingdings" w:hAnsi="Wingdings"/>
    </w:rPr>
  </w:style>
  <w:style w:type="paragraph" w:customStyle="1" w:styleId="TableHeading">
    <w:name w:val="Table Heading"/>
    <w:basedOn w:val="HeadingBase"/>
    <w:rsid w:val="00277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B41"/>
    <w:rPr>
      <w:color w:val="0033CC"/>
      <w:u w:val="none"/>
    </w:rPr>
  </w:style>
  <w:style w:type="paragraph" w:customStyle="1" w:styleId="BodyTextRight">
    <w:name w:val="Body Text Right"/>
    <w:basedOn w:val="BodyText"/>
    <w:rsid w:val="00277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B41"/>
    <w:rPr>
      <w:sz w:val="32"/>
    </w:rPr>
  </w:style>
  <w:style w:type="paragraph" w:customStyle="1" w:styleId="HeadingProcedure">
    <w:name w:val="Heading Procedure"/>
    <w:basedOn w:val="HeadingBase"/>
    <w:next w:val="Normal"/>
    <w:rsid w:val="00277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B41"/>
    <w:pPr>
      <w:spacing w:before="60" w:after="60"/>
    </w:pPr>
  </w:style>
  <w:style w:type="paragraph" w:styleId="ListContinue">
    <w:name w:val="List Continue"/>
    <w:basedOn w:val="List"/>
    <w:rsid w:val="00277B41"/>
    <w:pPr>
      <w:ind w:firstLine="0"/>
    </w:pPr>
  </w:style>
  <w:style w:type="paragraph" w:customStyle="1" w:styleId="ListNote">
    <w:name w:val="List Note"/>
    <w:basedOn w:val="List"/>
    <w:rsid w:val="00277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B41"/>
    <w:rPr>
      <w:rFonts w:ascii="Courier New" w:hAnsi="Courier New"/>
    </w:rPr>
  </w:style>
  <w:style w:type="paragraph" w:customStyle="1" w:styleId="NoteBullet">
    <w:name w:val="Note Bullet"/>
    <w:basedOn w:val="Note"/>
    <w:rsid w:val="00277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B41"/>
    <w:rPr>
      <w:b/>
      <w:smallCaps/>
    </w:rPr>
  </w:style>
  <w:style w:type="paragraph" w:customStyle="1" w:styleId="TableListNumber">
    <w:name w:val="Table List Number"/>
    <w:basedOn w:val="ListNumber"/>
    <w:rsid w:val="00277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B41"/>
    <w:pPr>
      <w:numPr>
        <w:numId w:val="8"/>
      </w:numPr>
    </w:pPr>
  </w:style>
  <w:style w:type="paragraph" w:customStyle="1" w:styleId="ListAlpha2">
    <w:name w:val="List Alpha 2"/>
    <w:basedOn w:val="List2"/>
    <w:rsid w:val="00277B41"/>
    <w:pPr>
      <w:numPr>
        <w:numId w:val="7"/>
      </w:numPr>
    </w:pPr>
  </w:style>
  <w:style w:type="paragraph" w:styleId="List2">
    <w:name w:val="List 2"/>
    <w:basedOn w:val="BodyText"/>
    <w:rsid w:val="00277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B41"/>
    <w:pPr>
      <w:numPr>
        <w:numId w:val="3"/>
      </w:numPr>
    </w:pPr>
  </w:style>
  <w:style w:type="paragraph" w:styleId="ListContinue2">
    <w:name w:val="List Continue 2"/>
    <w:basedOn w:val="List2"/>
    <w:rsid w:val="00277B41"/>
    <w:pPr>
      <w:ind w:firstLine="0"/>
    </w:pPr>
  </w:style>
  <w:style w:type="paragraph" w:styleId="ListContinue3">
    <w:name w:val="List Continue 3"/>
    <w:basedOn w:val="List3"/>
    <w:rsid w:val="00277B41"/>
    <w:pPr>
      <w:ind w:left="1021" w:firstLine="0"/>
    </w:pPr>
  </w:style>
  <w:style w:type="paragraph" w:styleId="ListContinue4">
    <w:name w:val="List Continue 4"/>
    <w:basedOn w:val="List4"/>
    <w:rsid w:val="00277B41"/>
    <w:pPr>
      <w:ind w:firstLine="0"/>
    </w:pPr>
  </w:style>
  <w:style w:type="paragraph" w:styleId="ListContinue5">
    <w:name w:val="List Continue 5"/>
    <w:basedOn w:val="List5"/>
    <w:rsid w:val="00277B41"/>
    <w:pPr>
      <w:ind w:firstLine="0"/>
    </w:pPr>
  </w:style>
  <w:style w:type="paragraph" w:styleId="ListNumber3">
    <w:name w:val="List Number 3"/>
    <w:basedOn w:val="List3"/>
    <w:rsid w:val="00277B41"/>
    <w:pPr>
      <w:numPr>
        <w:numId w:val="4"/>
      </w:numPr>
    </w:pPr>
  </w:style>
  <w:style w:type="paragraph" w:styleId="ListNumber4">
    <w:name w:val="List Number 4"/>
    <w:basedOn w:val="List4"/>
    <w:rsid w:val="00277B41"/>
    <w:pPr>
      <w:numPr>
        <w:numId w:val="5"/>
      </w:numPr>
    </w:pPr>
  </w:style>
  <w:style w:type="paragraph" w:styleId="ListNumber5">
    <w:name w:val="List Number 5"/>
    <w:basedOn w:val="List5"/>
    <w:rsid w:val="00277B41"/>
    <w:pPr>
      <w:numPr>
        <w:numId w:val="6"/>
      </w:numPr>
    </w:pPr>
  </w:style>
  <w:style w:type="paragraph" w:styleId="BlockText">
    <w:name w:val="Block Text"/>
    <w:basedOn w:val="Normal"/>
    <w:rsid w:val="00277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B41"/>
    <w:rPr>
      <w:sz w:val="16"/>
      <w:vertAlign w:val="superscript"/>
    </w:rPr>
  </w:style>
  <w:style w:type="character" w:customStyle="1" w:styleId="Symbols">
    <w:name w:val="Symbols"/>
    <w:basedOn w:val="DefaultParagraphFont"/>
    <w:rsid w:val="00277B41"/>
    <w:rPr>
      <w:rFonts w:ascii="Symbol" w:hAnsi="Symbol"/>
    </w:rPr>
  </w:style>
  <w:style w:type="character" w:customStyle="1" w:styleId="MenuOptions">
    <w:name w:val="Menu Options"/>
    <w:basedOn w:val="DefaultParagraphFont"/>
    <w:rsid w:val="00277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B41"/>
    <w:rPr>
      <w:b/>
    </w:rPr>
  </w:style>
  <w:style w:type="character" w:customStyle="1" w:styleId="Underlined">
    <w:name w:val="Underlined"/>
    <w:basedOn w:val="DefaultParagraphFont"/>
    <w:rsid w:val="00277B41"/>
    <w:rPr>
      <w:u w:val="single"/>
    </w:rPr>
  </w:style>
  <w:style w:type="paragraph" w:customStyle="1" w:styleId="TableBodyTextRight">
    <w:name w:val="Table Body Text Right"/>
    <w:basedOn w:val="TableBodyText"/>
    <w:rsid w:val="00277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B41"/>
    <w:rPr>
      <w:sz w:val="18"/>
    </w:rPr>
  </w:style>
  <w:style w:type="paragraph" w:customStyle="1" w:styleId="BodySmallRight">
    <w:name w:val="Body Small Right"/>
    <w:basedOn w:val="BodyTextRight"/>
    <w:rsid w:val="00277B41"/>
    <w:rPr>
      <w:sz w:val="18"/>
      <w:szCs w:val="18"/>
    </w:rPr>
  </w:style>
  <w:style w:type="paragraph" w:customStyle="1" w:styleId="MarginEdition">
    <w:name w:val="Margin Edition"/>
    <w:basedOn w:val="MarginNote"/>
    <w:rsid w:val="00277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B41"/>
    <w:rPr>
      <w:sz w:val="2"/>
      <w:szCs w:val="2"/>
    </w:rPr>
  </w:style>
  <w:style w:type="character" w:customStyle="1" w:styleId="Small">
    <w:name w:val="Small"/>
    <w:basedOn w:val="DefaultParagraphFont"/>
    <w:rsid w:val="00277B41"/>
    <w:rPr>
      <w:sz w:val="16"/>
    </w:rPr>
  </w:style>
  <w:style w:type="paragraph" w:customStyle="1" w:styleId="WideTable">
    <w:name w:val="Wide Table"/>
    <w:basedOn w:val="Normal"/>
    <w:rsid w:val="00277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B41"/>
  </w:style>
  <w:style w:type="paragraph" w:styleId="Quote">
    <w:name w:val="Quote"/>
    <w:basedOn w:val="Heading1"/>
    <w:link w:val="QuoteChar"/>
    <w:qFormat/>
    <w:rsid w:val="00277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B41"/>
    <w:pPr>
      <w:pageBreakBefore/>
    </w:pPr>
  </w:style>
  <w:style w:type="paragraph" w:customStyle="1" w:styleId="Border">
    <w:name w:val="Border"/>
    <w:basedOn w:val="Normal"/>
    <w:qFormat/>
    <w:rsid w:val="00277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B41"/>
    <w:rPr>
      <w:u w:val="single"/>
    </w:rPr>
  </w:style>
  <w:style w:type="character" w:customStyle="1" w:styleId="BoldandItalics">
    <w:name w:val="Bold and Italics"/>
    <w:qFormat/>
    <w:rsid w:val="00277B41"/>
    <w:rPr>
      <w:b/>
      <w:i/>
      <w:u w:val="none"/>
    </w:rPr>
  </w:style>
  <w:style w:type="paragraph" w:styleId="BalloonText">
    <w:name w:val="Balloon Text"/>
    <w:basedOn w:val="Normal"/>
    <w:link w:val="BalloonTextChar"/>
    <w:rsid w:val="00277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B41"/>
    <w:pPr>
      <w:spacing w:before="0" w:after="0"/>
    </w:pPr>
  </w:style>
  <w:style w:type="paragraph" w:customStyle="1" w:styleId="BodyTextBold">
    <w:name w:val="Body Text Bold"/>
    <w:basedOn w:val="BodyText"/>
    <w:qFormat/>
    <w:rsid w:val="00277B41"/>
    <w:rPr>
      <w:b/>
    </w:rPr>
  </w:style>
  <w:style w:type="character" w:styleId="Hyperlink">
    <w:name w:val="Hyperlink"/>
    <w:basedOn w:val="DefaultParagraphFont"/>
    <w:uiPriority w:val="99"/>
    <w:unhideWhenUsed/>
    <w:rsid w:val="00692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4112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BSBPMG541 Manage complex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