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516D" w:rsidP="009D51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BSBPMG537 Manage project procurement</w:t>
      </w:r>
      <w:r>
        <w:fldChar w:fldCharType="end"/>
      </w:r>
    </w:p>
    <w:p w:rsidR="009D516D" w:rsidP="009D516D">
      <w:pPr>
        <w:pStyle w:val="Version"/>
        <w:sectPr w:rsidSect="003B33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337F" w:rsidP="003B337F">
      <w:pPr>
        <w:pStyle w:val="SuperHeading"/>
      </w:pPr>
      <w:r w:rsidRPr="003B337F">
        <w:t>BSBPMG537 Manage project procurement</w:t>
      </w:r>
    </w:p>
    <w:p w:rsidR="00000000" w:rsidRPr="003B337F" w:rsidP="003B337F">
      <w:pPr>
        <w:pStyle w:val="Heading1"/>
      </w:pPr>
      <w:bookmarkStart w:id="1" w:name="O_1125967"/>
      <w:bookmarkEnd w:id="1"/>
      <w:r w:rsidRPr="003B337F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B337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37F" w:rsidP="003B337F">
            <w:pPr>
              <w:pStyle w:val="BodyText"/>
            </w:pPr>
            <w:r w:rsidRPr="003B337F">
              <w:rPr>
                <w:rStyle w:val="SpecialBold"/>
              </w:rPr>
              <w:t>Release</w:t>
            </w:r>
            <w:r w:rsidRPr="003B337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37F">
            <w:pPr>
              <w:pStyle w:val="BodyText"/>
              <w:rPr>
                <w:lang w:val="en-NZ"/>
              </w:rPr>
            </w:pPr>
            <w:r w:rsidRPr="003B337F">
              <w:rPr>
                <w:rStyle w:val="SpecialBold"/>
              </w:rPr>
              <w:t>Comments</w:t>
            </w:r>
            <w:r w:rsidRPr="003B337F">
              <w:t> </w:t>
            </w:r>
          </w:p>
        </w:tc>
      </w:tr>
      <w:tr w:rsidTr="003B337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37F">
            <w:pPr>
              <w:pStyle w:val="BodyText"/>
              <w:rPr>
                <w:lang w:val="en-NZ"/>
              </w:rPr>
            </w:pPr>
            <w:r w:rsidRPr="003B337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37F" w:rsidP="003B337F">
            <w:pPr>
              <w:pStyle w:val="BodyText"/>
            </w:pPr>
            <w:r w:rsidRPr="003B337F">
              <w:t>This version first released with BSB Business Services Training Package Version 7.0.</w:t>
            </w:r>
          </w:p>
        </w:tc>
      </w:tr>
    </w:tbl>
    <w:p w:rsidR="00000000" w:rsidRPr="003B337F" w:rsidP="003B337F">
      <w:pPr>
        <w:pStyle w:val="BodyText"/>
      </w:pPr>
    </w:p>
    <w:p w:rsidR="00000000" w:rsidRPr="003B337F" w:rsidP="003B337F">
      <w:pPr>
        <w:pStyle w:val="AllowPageBreak"/>
      </w:pPr>
    </w:p>
    <w:p w:rsidR="00000000" w:rsidRPr="003B337F" w:rsidP="003B337F">
      <w:pPr>
        <w:pStyle w:val="Heading1"/>
      </w:pPr>
      <w:bookmarkStart w:id="2" w:name="O_1125972"/>
      <w:bookmarkEnd w:id="2"/>
      <w:r w:rsidRPr="003B337F">
        <w:t>Application</w:t>
      </w:r>
    </w:p>
    <w:p w:rsidR="00000000" w:rsidRPr="003B337F" w:rsidP="009D516D">
      <w:pPr>
        <w:pStyle w:val="BodyText"/>
      </w:pPr>
      <w:r w:rsidRPr="003B337F">
        <w:t>This unit describes the skills and knowledge required to undertake procurement in proje</w:t>
      </w:r>
      <w:r w:rsidRPr="003B337F">
        <w:t xml:space="preserve">cts. </w:t>
      </w:r>
    </w:p>
    <w:p w:rsidR="00000000" w:rsidRPr="003B337F" w:rsidP="009D516D">
      <w:pPr>
        <w:pStyle w:val="BodyText"/>
      </w:pPr>
      <w:r w:rsidRPr="003B337F">
        <w:t xml:space="preserve">The unit applies to individuals responsible for managing and leading a project in an organisation, business, or as a consultant. </w:t>
      </w:r>
    </w:p>
    <w:p w:rsidR="00000000" w:rsidRPr="003B337F" w:rsidP="009D516D">
      <w:pPr>
        <w:pStyle w:val="BodyText"/>
      </w:pPr>
      <w:r w:rsidRPr="003B337F">
        <w:t>No licensing, legislative, regulatory or certification requirements apply to this unit at the time of publication.</w:t>
      </w:r>
    </w:p>
    <w:p w:rsidR="00000000" w:rsidRPr="003B337F" w:rsidP="003B337F">
      <w:pPr>
        <w:pStyle w:val="Heading1"/>
      </w:pPr>
      <w:bookmarkStart w:id="3" w:name="O_1125971"/>
      <w:bookmarkEnd w:id="3"/>
      <w:r w:rsidRPr="003B337F">
        <w:t>Unit Sector</w:t>
      </w:r>
    </w:p>
    <w:p w:rsidR="00000000" w:rsidRPr="003B337F" w:rsidP="009D516D">
      <w:pPr>
        <w:pStyle w:val="BodyText"/>
      </w:pPr>
      <w:r w:rsidRPr="003B337F">
        <w:t>Business Competence – Project Management</w:t>
      </w:r>
    </w:p>
    <w:p w:rsidR="00000000" w:rsidRPr="003B337F" w:rsidP="003B337F">
      <w:pPr>
        <w:pStyle w:val="Heading1"/>
      </w:pPr>
      <w:bookmarkStart w:id="4" w:name="O_1125970"/>
      <w:bookmarkEnd w:id="4"/>
      <w:r w:rsidRPr="003B337F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3B33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37F" w:rsidP="003B337F">
            <w:pPr>
              <w:pStyle w:val="BodyText"/>
            </w:pPr>
            <w:r w:rsidRPr="003B337F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37F">
            <w:pPr>
              <w:pStyle w:val="BodyText"/>
              <w:rPr>
                <w:lang w:val="en-NZ"/>
              </w:rPr>
            </w:pPr>
            <w:r w:rsidRPr="003B337F">
              <w:rPr>
                <w:rStyle w:val="SpecialBold"/>
              </w:rPr>
              <w:t>PERFORMANCE CRITERIA</w:t>
            </w:r>
          </w:p>
        </w:tc>
      </w:tr>
      <w:tr w:rsidTr="003B33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37F" w:rsidP="003B337F">
            <w:pPr>
              <w:pStyle w:val="BodyText"/>
            </w:pPr>
            <w:r w:rsidRPr="003B337F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37F">
            <w:pPr>
              <w:pStyle w:val="BodyText"/>
              <w:rPr>
                <w:lang w:val="en-NZ"/>
              </w:rPr>
            </w:pPr>
            <w:r w:rsidRPr="003B33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33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37F">
            <w:pPr>
              <w:pStyle w:val="List"/>
              <w:rPr>
                <w:lang w:val="en-NZ"/>
              </w:rPr>
            </w:pPr>
            <w:r w:rsidRPr="003B337F">
              <w:t>1. Determine procurement requirements and processes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37F" w:rsidP="003B337F">
            <w:pPr>
              <w:pStyle w:val="List"/>
            </w:pPr>
            <w:r w:rsidRPr="003B337F">
              <w:t xml:space="preserve">1.1 Identify project objectives, needs and budget </w:t>
            </w:r>
          </w:p>
          <w:p w:rsidR="00000000" w:rsidRPr="003B337F" w:rsidP="003B337F">
            <w:pPr>
              <w:pStyle w:val="List"/>
            </w:pPr>
            <w:r w:rsidRPr="003B337F">
              <w:t xml:space="preserve">1.2 Identify procurement requirements </w:t>
            </w:r>
          </w:p>
          <w:p w:rsidR="00000000" w:rsidRPr="003B337F" w:rsidP="003B337F">
            <w:pPr>
              <w:pStyle w:val="List"/>
            </w:pPr>
            <w:r w:rsidRPr="003B337F">
              <w:t>1.3 Establish agr</w:t>
            </w:r>
            <w:r w:rsidRPr="003B337F">
              <w:t xml:space="preserve">eed procurement management plan </w:t>
            </w:r>
          </w:p>
          <w:p w:rsidR="00000000" w:rsidRPr="003B337F" w:rsidP="003B337F">
            <w:pPr>
              <w:pStyle w:val="List"/>
            </w:pPr>
            <w:r w:rsidRPr="003B337F">
              <w:t>1.4 Identify potential suppliers</w:t>
            </w:r>
          </w:p>
          <w:p w:rsidR="00000000" w:rsidRPr="003B337F" w:rsidP="003B337F">
            <w:pPr>
              <w:pStyle w:val="List"/>
            </w:pPr>
            <w:r w:rsidRPr="003B337F">
              <w:t xml:space="preserve">1.5 Obtain information from potential suppliers capable of fulfilling procurement requirements </w:t>
            </w:r>
          </w:p>
          <w:p w:rsidR="00000000" w:rsidRPr="003B337F" w:rsidP="003B337F">
            <w:pPr>
              <w:pStyle w:val="List"/>
            </w:pPr>
            <w:r w:rsidRPr="003B337F">
              <w:t xml:space="preserve">1.6 Determine selection processes and selection criteria, and communicate to suppliers </w:t>
            </w:r>
          </w:p>
          <w:p w:rsidR="00000000" w:rsidP="003B337F">
            <w:pPr>
              <w:pStyle w:val="List"/>
              <w:rPr>
                <w:lang w:val="en-NZ"/>
              </w:rPr>
            </w:pPr>
            <w:r w:rsidRPr="003B337F">
              <w:t>1.7 Ob</w:t>
            </w:r>
            <w:r w:rsidRPr="003B337F">
              <w:t>tain approvals from relevant stakeholders for procurement processes to be used</w:t>
            </w:r>
          </w:p>
        </w:tc>
      </w:tr>
      <w:tr w:rsidTr="003B33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37F">
            <w:pPr>
              <w:pStyle w:val="List"/>
              <w:rPr>
                <w:lang w:val="en-NZ"/>
              </w:rPr>
            </w:pPr>
            <w:r w:rsidRPr="003B337F">
              <w:t>2. Conduct procurement activities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37F" w:rsidP="003B337F">
            <w:pPr>
              <w:pStyle w:val="List"/>
            </w:pPr>
            <w:r w:rsidRPr="003B337F">
              <w:t>2.1 Communicate agreed proposals and specifications to potential suppliers and confirm understanding of project objectives</w:t>
            </w:r>
          </w:p>
          <w:p w:rsidR="00000000" w:rsidRPr="003B337F" w:rsidP="003B337F">
            <w:pPr>
              <w:pStyle w:val="List"/>
            </w:pPr>
            <w:r w:rsidRPr="003B337F">
              <w:t xml:space="preserve">2.2 Seek supplier responses and evaluate according to proposal requirements </w:t>
            </w:r>
          </w:p>
          <w:p w:rsidR="00000000" w:rsidRPr="003B337F" w:rsidP="003B337F">
            <w:pPr>
              <w:pStyle w:val="List"/>
            </w:pPr>
            <w:r w:rsidRPr="003B337F">
              <w:t>2.3 Select preferred supplier according to legal requirements and agreed selection criteria</w:t>
            </w:r>
          </w:p>
          <w:p w:rsidR="00000000" w:rsidP="003B337F">
            <w:pPr>
              <w:pStyle w:val="List"/>
              <w:rPr>
                <w:lang w:val="en-NZ"/>
              </w:rPr>
            </w:pPr>
            <w:r w:rsidRPr="003B337F">
              <w:t>2.4 Negotiate with preferred supplier and agree on terms and conditions of supply</w:t>
            </w:r>
          </w:p>
        </w:tc>
      </w:tr>
      <w:tr w:rsidTr="003B33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37F">
            <w:pPr>
              <w:pStyle w:val="List"/>
              <w:rPr>
                <w:lang w:val="en-NZ"/>
              </w:rPr>
            </w:pPr>
            <w:r w:rsidRPr="003B337F">
              <w:t>3. M</w:t>
            </w:r>
            <w:r w:rsidRPr="003B337F">
              <w:t>onitor procurement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37F" w:rsidP="003B337F">
            <w:pPr>
              <w:pStyle w:val="List"/>
            </w:pPr>
            <w:r w:rsidRPr="003B337F">
              <w:t>3.1 Implement procurement management plan and arrange regular meetings with supplier to track progress</w:t>
            </w:r>
          </w:p>
          <w:p w:rsidR="00000000" w:rsidRPr="003B337F" w:rsidP="003B337F">
            <w:pPr>
              <w:pStyle w:val="List"/>
            </w:pPr>
            <w:r w:rsidRPr="003B337F">
              <w:t>3.2 Maintain procurements records and documentation according to organisational policies and procedures</w:t>
            </w:r>
          </w:p>
          <w:p w:rsidR="00000000" w:rsidRPr="003B337F" w:rsidP="003B337F">
            <w:pPr>
              <w:pStyle w:val="List"/>
            </w:pPr>
            <w:r w:rsidRPr="003B337F">
              <w:t>3.3 Monitor completion of task</w:t>
            </w:r>
            <w:r w:rsidRPr="003B337F">
              <w:t xml:space="preserve"> against agreed terms and conditions</w:t>
            </w:r>
          </w:p>
          <w:p w:rsidR="00000000" w:rsidRPr="003B337F" w:rsidP="003B337F">
            <w:pPr>
              <w:pStyle w:val="List"/>
            </w:pPr>
            <w:r w:rsidRPr="003B337F">
              <w:t xml:space="preserve">3.4 Review progress and manage agreed variations </w:t>
            </w:r>
          </w:p>
          <w:p w:rsidR="00000000" w:rsidP="003B337F">
            <w:pPr>
              <w:pStyle w:val="List"/>
              <w:rPr>
                <w:lang w:val="en-NZ"/>
              </w:rPr>
            </w:pPr>
            <w:r w:rsidRPr="003B337F">
              <w:t>3.5 Identify and report procurement management challenges and implement agreed remedial actions</w:t>
            </w:r>
          </w:p>
        </w:tc>
      </w:tr>
      <w:tr w:rsidTr="003B33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37F">
            <w:pPr>
              <w:pStyle w:val="List"/>
              <w:rPr>
                <w:lang w:val="en-NZ"/>
              </w:rPr>
            </w:pPr>
            <w:r w:rsidRPr="003B337F">
              <w:t>4. Manage procurement finalisation procedures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37F" w:rsidP="003B337F">
            <w:pPr>
              <w:pStyle w:val="List"/>
            </w:pPr>
            <w:r w:rsidRPr="003B337F">
              <w:t>4.1 Conduct finalisation a</w:t>
            </w:r>
            <w:r w:rsidRPr="003B337F">
              <w:t>ctivities and confirm deliverables meet contracted requirements</w:t>
            </w:r>
          </w:p>
          <w:p w:rsidR="00000000" w:rsidRPr="003B337F" w:rsidP="003B337F">
            <w:pPr>
              <w:pStyle w:val="List"/>
            </w:pPr>
            <w:r w:rsidRPr="003B337F">
              <w:t>4.2 Review project outcomes using procurement records and information and determine effectiveness of procurement processes and procedures</w:t>
            </w:r>
          </w:p>
          <w:p w:rsidR="00000000" w:rsidRPr="003B337F" w:rsidP="003B337F">
            <w:pPr>
              <w:pStyle w:val="List"/>
            </w:pPr>
            <w:r w:rsidRPr="003B337F">
              <w:t>4.3 Seek and respond to feedback from relevant stakeho</w:t>
            </w:r>
            <w:r w:rsidRPr="003B337F">
              <w:t>lders on management of project procurement</w:t>
            </w:r>
          </w:p>
          <w:p w:rsidR="00000000" w:rsidRPr="003B337F" w:rsidP="003B337F">
            <w:pPr>
              <w:pStyle w:val="List"/>
            </w:pPr>
            <w:r w:rsidRPr="003B337F">
              <w:t>4.4 Document lessons learned and recommended improvements for future projects</w:t>
            </w:r>
          </w:p>
        </w:tc>
      </w:tr>
    </w:tbl>
    <w:p w:rsidR="00000000" w:rsidRPr="003B337F" w:rsidP="003B337F">
      <w:pPr>
        <w:pStyle w:val="List"/>
      </w:pPr>
    </w:p>
    <w:p w:rsidR="00000000" w:rsidRPr="003B337F" w:rsidP="003B337F">
      <w:pPr>
        <w:pStyle w:val="AllowPageBreak"/>
      </w:pPr>
    </w:p>
    <w:p w:rsidR="00000000" w:rsidRPr="003B337F" w:rsidP="003B337F">
      <w:pPr>
        <w:pStyle w:val="Heading1"/>
      </w:pPr>
      <w:bookmarkStart w:id="5" w:name="O_1125969"/>
      <w:bookmarkEnd w:id="5"/>
      <w:r w:rsidRPr="003B337F">
        <w:t>Foundation Skills</w:t>
      </w:r>
    </w:p>
    <w:p w:rsidR="00000000" w:rsidRPr="009D516D" w:rsidP="009D516D">
      <w:pPr>
        <w:pStyle w:val="BodyText"/>
        <w:rPr>
          <w:i/>
        </w:rPr>
      </w:pPr>
      <w:r w:rsidRPr="009D516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05"/>
        <w:gridCol w:w="7383"/>
      </w:tblGrid>
      <w:tr w:rsidTr="003B33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37F" w:rsidP="003B337F">
            <w:pPr>
              <w:pStyle w:val="BodyText"/>
            </w:pPr>
            <w:r w:rsidRPr="003B337F">
              <w:rPr>
                <w:rStyle w:val="SpecialBold"/>
              </w:rPr>
              <w:t>SKILL</w:t>
            </w:r>
          </w:p>
        </w:tc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37F">
            <w:pPr>
              <w:pStyle w:val="BodyText"/>
              <w:rPr>
                <w:lang w:val="en-NZ"/>
              </w:rPr>
            </w:pPr>
            <w:r w:rsidRPr="003B337F">
              <w:rPr>
                <w:rStyle w:val="SpecialBold"/>
              </w:rPr>
              <w:t>DESCRIPTION</w:t>
            </w:r>
          </w:p>
        </w:tc>
      </w:tr>
      <w:tr w:rsidTr="003B33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37F">
            <w:pPr>
              <w:pStyle w:val="BodyText"/>
              <w:rPr>
                <w:lang w:val="en-NZ"/>
              </w:rPr>
            </w:pPr>
            <w:r w:rsidRPr="003B337F">
              <w:t>Reading</w:t>
            </w:r>
          </w:p>
        </w:tc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37F">
            <w:pPr>
              <w:pStyle w:val="ListBullet"/>
              <w:rPr>
                <w:lang w:val="en-NZ"/>
              </w:rPr>
            </w:pPr>
            <w:r w:rsidRPr="003B337F">
              <w:t>Interprets, evaluates and critiques ideas and information from a ran</w:t>
            </w:r>
            <w:r w:rsidRPr="003B337F">
              <w:t>ge of complex texts</w:t>
            </w:r>
          </w:p>
        </w:tc>
      </w:tr>
      <w:tr w:rsidTr="003B33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37F">
            <w:pPr>
              <w:pStyle w:val="BodyText"/>
              <w:rPr>
                <w:lang w:val="en-NZ"/>
              </w:rPr>
            </w:pPr>
            <w:r w:rsidRPr="003B337F">
              <w:t>Writing</w:t>
            </w:r>
          </w:p>
        </w:tc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37F" w:rsidP="003B337F">
            <w:pPr>
              <w:pStyle w:val="ListBullet"/>
            </w:pPr>
            <w:r w:rsidRPr="003B337F">
              <w:t>Develops plans using vocabulary, structure and conventions appropriate to text</w:t>
            </w:r>
          </w:p>
          <w:p w:rsidR="00000000" w:rsidRPr="003B337F" w:rsidP="003B337F">
            <w:pPr>
              <w:pStyle w:val="ListBullet"/>
            </w:pPr>
            <w:r w:rsidRPr="003B337F">
              <w:t>Creates documents for internal and external use, using vocabulary and structure suitable for audience and context</w:t>
            </w:r>
          </w:p>
          <w:p w:rsidR="00000000" w:rsidP="003B337F">
            <w:pPr>
              <w:pStyle w:val="ListBullet"/>
              <w:rPr>
                <w:lang w:val="en-NZ"/>
              </w:rPr>
            </w:pPr>
            <w:r w:rsidRPr="003B337F">
              <w:t>Drafts requests for approvals using organisational formats</w:t>
            </w:r>
          </w:p>
        </w:tc>
      </w:tr>
      <w:tr w:rsidTr="003B33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37F">
            <w:pPr>
              <w:pStyle w:val="BodyText"/>
              <w:rPr>
                <w:lang w:val="en-NZ"/>
              </w:rPr>
            </w:pPr>
            <w:r w:rsidRPr="003B337F">
              <w:t>Oral Communication</w:t>
            </w:r>
          </w:p>
        </w:tc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37F" w:rsidP="003B337F">
            <w:pPr>
              <w:pStyle w:val="ListBullet"/>
            </w:pPr>
            <w:r w:rsidRPr="003B337F">
              <w:t xml:space="preserve">Participates in verbal exchanges using clear language to seek and provide information, or request approvals </w:t>
            </w:r>
          </w:p>
          <w:p w:rsidR="00000000" w:rsidP="003B337F">
            <w:pPr>
              <w:pStyle w:val="ListBullet"/>
              <w:rPr>
                <w:lang w:val="en-NZ"/>
              </w:rPr>
            </w:pPr>
            <w:r w:rsidRPr="003B337F">
              <w:t xml:space="preserve">Uses active listening and questioning techniques to confirm </w:t>
            </w:r>
            <w:r w:rsidRPr="003B337F">
              <w:t>underst</w:t>
            </w:r>
            <w:r w:rsidRPr="003B337F">
              <w:t>anding</w:t>
            </w:r>
          </w:p>
        </w:tc>
      </w:tr>
      <w:tr w:rsidTr="003B33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37F">
            <w:pPr>
              <w:pStyle w:val="BodyText"/>
              <w:rPr>
                <w:lang w:val="en-NZ"/>
              </w:rPr>
            </w:pPr>
            <w:r w:rsidRPr="003B337F">
              <w:t>Numeracy</w:t>
            </w:r>
          </w:p>
        </w:tc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37F" w:rsidP="003B337F">
            <w:pPr>
              <w:pStyle w:val="ListBullet"/>
            </w:pPr>
            <w:r w:rsidRPr="003B337F">
              <w:t xml:space="preserve">Recognises cost parameters and interprets numerical information accordingly </w:t>
            </w:r>
          </w:p>
          <w:p w:rsidR="00000000" w:rsidP="003B337F">
            <w:pPr>
              <w:pStyle w:val="ListBullet"/>
              <w:rPr>
                <w:lang w:val="en-NZ"/>
              </w:rPr>
            </w:pPr>
            <w:r w:rsidRPr="003B337F">
              <w:t>Calculates changes to timelines resulting from changes to plan</w:t>
            </w:r>
          </w:p>
        </w:tc>
      </w:tr>
      <w:tr w:rsidTr="003B33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37F">
            <w:pPr>
              <w:pStyle w:val="BodyText"/>
              <w:rPr>
                <w:lang w:val="en-NZ"/>
              </w:rPr>
            </w:pPr>
            <w:r w:rsidRPr="003B337F">
              <w:t xml:space="preserve">Self-management </w:t>
            </w:r>
          </w:p>
        </w:tc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37F">
            <w:pPr>
              <w:pStyle w:val="ListBullet"/>
              <w:rPr>
                <w:lang w:val="en-NZ"/>
              </w:rPr>
            </w:pPr>
            <w:r w:rsidRPr="003B337F">
              <w:t>Identifies responsibilities and boundaries of own role</w:t>
            </w:r>
          </w:p>
        </w:tc>
      </w:tr>
      <w:tr w:rsidTr="003B33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37F">
            <w:pPr>
              <w:pStyle w:val="BodyText"/>
              <w:rPr>
                <w:lang w:val="en-NZ"/>
              </w:rPr>
            </w:pPr>
            <w:r w:rsidRPr="003B337F">
              <w:t xml:space="preserve">Teamwork </w:t>
            </w:r>
          </w:p>
        </w:tc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37F" w:rsidP="003B337F">
            <w:pPr>
              <w:pStyle w:val="ListBullet"/>
            </w:pPr>
            <w:r w:rsidRPr="003B337F">
              <w:t>Selects and uses appropriate conventions and protocols when communicating with internal and external stakeholders to seek or share information</w:t>
            </w:r>
          </w:p>
          <w:p w:rsidR="00000000" w:rsidP="003B337F">
            <w:pPr>
              <w:pStyle w:val="ListBullet"/>
              <w:rPr>
                <w:lang w:val="en-NZ"/>
              </w:rPr>
            </w:pPr>
            <w:r w:rsidRPr="003B337F">
              <w:t xml:space="preserve">Uses interpersonal skills to negotiate acceptable outcomes </w:t>
            </w:r>
          </w:p>
        </w:tc>
      </w:tr>
      <w:tr w:rsidTr="003B337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37F">
            <w:pPr>
              <w:pStyle w:val="BodyText"/>
              <w:rPr>
                <w:lang w:val="en-NZ"/>
              </w:rPr>
            </w:pPr>
            <w:r w:rsidRPr="003B337F">
              <w:t xml:space="preserve">Planning and organising </w:t>
            </w:r>
          </w:p>
        </w:tc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37F" w:rsidP="003B337F">
            <w:pPr>
              <w:pStyle w:val="ListBullet"/>
            </w:pPr>
            <w:r w:rsidRPr="003B337F">
              <w:t>Plans and organises comple</w:t>
            </w:r>
            <w:r w:rsidRPr="003B337F">
              <w:t xml:space="preserve">x activities, monitors implementation and manages relevant communication </w:t>
            </w:r>
          </w:p>
          <w:p w:rsidR="00000000" w:rsidRPr="003B337F" w:rsidP="003B337F">
            <w:pPr>
              <w:pStyle w:val="ListBullet"/>
            </w:pPr>
            <w:r w:rsidRPr="003B337F">
              <w:t>Resolves problems and makes decisions based on analysis of options against set criteria and targets</w:t>
            </w:r>
          </w:p>
        </w:tc>
      </w:tr>
    </w:tbl>
    <w:p w:rsidR="00000000" w:rsidRPr="003B337F" w:rsidP="003B337F">
      <w:pPr>
        <w:pStyle w:val="BodyText"/>
      </w:pPr>
    </w:p>
    <w:p w:rsidR="00000000" w:rsidRPr="003B337F" w:rsidP="003B337F">
      <w:pPr>
        <w:pStyle w:val="AllowPageBreak"/>
      </w:pPr>
    </w:p>
    <w:p w:rsidR="00000000" w:rsidRPr="003B337F" w:rsidP="003B337F">
      <w:pPr>
        <w:pStyle w:val="Heading1"/>
      </w:pPr>
      <w:bookmarkStart w:id="6" w:name="O_1125968"/>
      <w:bookmarkEnd w:id="6"/>
      <w:r w:rsidRPr="003B337F">
        <w:t>Unit Mapping Information</w:t>
      </w:r>
    </w:p>
    <w:p w:rsidR="00000000" w:rsidRPr="003B337F" w:rsidP="009D516D">
      <w:pPr>
        <w:pStyle w:val="BodyText"/>
      </w:pPr>
      <w:r w:rsidRPr="003B337F">
        <w:t>Supersedes and is equivalent to BSBP</w:t>
      </w:r>
      <w:r w:rsidRPr="003B337F">
        <w:t>MG518 Manage project procurement.</w:t>
      </w:r>
    </w:p>
    <w:p w:rsidR="00000000" w:rsidRPr="003B337F" w:rsidP="009D516D">
      <w:pPr>
        <w:pStyle w:val="BodyText"/>
      </w:pPr>
      <w:r w:rsidRPr="003B337F">
        <w:t>Supersedes but is not equivalent to BSBPMG609 Direct procurement and contracting for a project program.</w:t>
      </w:r>
    </w:p>
    <w:p w:rsidR="00000000" w:rsidRPr="003B337F" w:rsidP="003B337F">
      <w:pPr>
        <w:pStyle w:val="Heading1"/>
      </w:pPr>
      <w:bookmarkStart w:id="7" w:name="O_1125961"/>
      <w:bookmarkEnd w:id="7"/>
      <w:r w:rsidRPr="003B337F">
        <w:t>Links</w:t>
      </w:r>
    </w:p>
    <w:p w:rsidR="00000000" w:rsidRPr="003B337F" w:rsidP="009D516D">
      <w:pPr>
        <w:pStyle w:val="BodyText"/>
      </w:pPr>
      <w:r w:rsidRPr="003B337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11CC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B337F" w:rsidP="003B337F"/>
    <w:sectPr w:rsidSect="003B33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3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37F" w:rsidRPr="009D516D" w:rsidP="009D51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3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16D" w:rsidP="003B33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516D" w:rsidP="003B33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D516D" w:rsidP="003B33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3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1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337F" w:rsidRPr="009D516D" w:rsidP="009D51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3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16D" w:rsidRPr="002D2AF8" w:rsidP="003B33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BSBPMG537 Manage project procurement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D516D" w:rsidP="003B33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42FE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A827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3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33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33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33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33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33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33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33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33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33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33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337F"/>
  </w:style>
  <w:style w:type="character" w:customStyle="1" w:styleId="Heading1Char">
    <w:name w:val="Heading 1 Char"/>
    <w:basedOn w:val="DefaultParagraphFont"/>
    <w:link w:val="Heading1"/>
    <w:rsid w:val="003B33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33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33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33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33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337F"/>
    <w:rPr>
      <w:b/>
      <w:spacing w:val="0"/>
    </w:rPr>
  </w:style>
  <w:style w:type="character" w:styleId="Emphasis">
    <w:name w:val="Emphasis"/>
    <w:basedOn w:val="DefaultParagraphFont"/>
    <w:qFormat/>
    <w:rsid w:val="003B337F"/>
    <w:rPr>
      <w:i/>
    </w:rPr>
  </w:style>
  <w:style w:type="paragraph" w:customStyle="1" w:styleId="SuperHeading">
    <w:name w:val="SuperHeading"/>
    <w:basedOn w:val="Normal"/>
    <w:rsid w:val="003B33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33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33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33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33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33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33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33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33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33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33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33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33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33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33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33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33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33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33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337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B33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33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33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33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33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33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33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33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33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33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33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33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33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33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33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33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33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337F"/>
  </w:style>
  <w:style w:type="paragraph" w:styleId="TableofFigures">
    <w:name w:val="table of figures"/>
    <w:basedOn w:val="Normal"/>
    <w:next w:val="Normal"/>
    <w:semiHidden/>
    <w:rsid w:val="003B33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33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337F"/>
    <w:rPr>
      <w:rFonts w:ascii="Wingdings" w:hAnsi="Wingdings"/>
    </w:rPr>
  </w:style>
  <w:style w:type="paragraph" w:customStyle="1" w:styleId="TableHeading">
    <w:name w:val="Table Heading"/>
    <w:basedOn w:val="HeadingBase"/>
    <w:rsid w:val="003B33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337F"/>
    <w:rPr>
      <w:color w:val="0033CC"/>
      <w:u w:val="none"/>
    </w:rPr>
  </w:style>
  <w:style w:type="paragraph" w:customStyle="1" w:styleId="BodyTextRight">
    <w:name w:val="Body Text Right"/>
    <w:basedOn w:val="BodyText"/>
    <w:rsid w:val="003B33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33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33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33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33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33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337F"/>
    <w:rPr>
      <w:sz w:val="32"/>
    </w:rPr>
  </w:style>
  <w:style w:type="paragraph" w:customStyle="1" w:styleId="HeadingProcedure">
    <w:name w:val="Heading Procedure"/>
    <w:basedOn w:val="HeadingBase"/>
    <w:next w:val="Normal"/>
    <w:rsid w:val="003B33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337F"/>
    <w:pPr>
      <w:spacing w:before="60" w:after="60"/>
    </w:pPr>
  </w:style>
  <w:style w:type="paragraph" w:styleId="ListContinue">
    <w:name w:val="List Continue"/>
    <w:basedOn w:val="List"/>
    <w:rsid w:val="003B337F"/>
    <w:pPr>
      <w:ind w:firstLine="0"/>
    </w:pPr>
  </w:style>
  <w:style w:type="paragraph" w:customStyle="1" w:styleId="ListNote">
    <w:name w:val="List Note"/>
    <w:basedOn w:val="List"/>
    <w:rsid w:val="003B33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33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33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337F"/>
    <w:rPr>
      <w:rFonts w:ascii="Courier New" w:hAnsi="Courier New"/>
    </w:rPr>
  </w:style>
  <w:style w:type="paragraph" w:customStyle="1" w:styleId="NoteBullet">
    <w:name w:val="Note Bullet"/>
    <w:basedOn w:val="Note"/>
    <w:rsid w:val="003B33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33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33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33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33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33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33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337F"/>
    <w:rPr>
      <w:b/>
      <w:smallCaps/>
    </w:rPr>
  </w:style>
  <w:style w:type="paragraph" w:customStyle="1" w:styleId="TableListNumber">
    <w:name w:val="Table List Number"/>
    <w:basedOn w:val="ListNumber"/>
    <w:rsid w:val="003B33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33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337F"/>
    <w:pPr>
      <w:numPr>
        <w:numId w:val="8"/>
      </w:numPr>
    </w:pPr>
  </w:style>
  <w:style w:type="paragraph" w:customStyle="1" w:styleId="ListAlpha2">
    <w:name w:val="List Alpha 2"/>
    <w:basedOn w:val="List2"/>
    <w:rsid w:val="003B337F"/>
    <w:pPr>
      <w:numPr>
        <w:numId w:val="7"/>
      </w:numPr>
    </w:pPr>
  </w:style>
  <w:style w:type="paragraph" w:styleId="List2">
    <w:name w:val="List 2"/>
    <w:basedOn w:val="BodyText"/>
    <w:rsid w:val="003B33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33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33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33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33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33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337F"/>
    <w:pPr>
      <w:numPr>
        <w:numId w:val="3"/>
      </w:numPr>
    </w:pPr>
  </w:style>
  <w:style w:type="paragraph" w:styleId="ListContinue2">
    <w:name w:val="List Continue 2"/>
    <w:basedOn w:val="List2"/>
    <w:rsid w:val="003B337F"/>
    <w:pPr>
      <w:ind w:firstLine="0"/>
    </w:pPr>
  </w:style>
  <w:style w:type="paragraph" w:styleId="ListContinue3">
    <w:name w:val="List Continue 3"/>
    <w:basedOn w:val="List3"/>
    <w:rsid w:val="003B337F"/>
    <w:pPr>
      <w:ind w:left="1021" w:firstLine="0"/>
    </w:pPr>
  </w:style>
  <w:style w:type="paragraph" w:styleId="ListContinue4">
    <w:name w:val="List Continue 4"/>
    <w:basedOn w:val="List4"/>
    <w:rsid w:val="003B337F"/>
    <w:pPr>
      <w:ind w:firstLine="0"/>
    </w:pPr>
  </w:style>
  <w:style w:type="paragraph" w:styleId="ListContinue5">
    <w:name w:val="List Continue 5"/>
    <w:basedOn w:val="List5"/>
    <w:rsid w:val="003B337F"/>
    <w:pPr>
      <w:ind w:firstLine="0"/>
    </w:pPr>
  </w:style>
  <w:style w:type="paragraph" w:styleId="ListNumber3">
    <w:name w:val="List Number 3"/>
    <w:basedOn w:val="List3"/>
    <w:rsid w:val="003B337F"/>
    <w:pPr>
      <w:numPr>
        <w:numId w:val="4"/>
      </w:numPr>
    </w:pPr>
  </w:style>
  <w:style w:type="paragraph" w:styleId="ListNumber4">
    <w:name w:val="List Number 4"/>
    <w:basedOn w:val="List4"/>
    <w:rsid w:val="003B337F"/>
    <w:pPr>
      <w:numPr>
        <w:numId w:val="5"/>
      </w:numPr>
    </w:pPr>
  </w:style>
  <w:style w:type="paragraph" w:styleId="ListNumber5">
    <w:name w:val="List Number 5"/>
    <w:basedOn w:val="List5"/>
    <w:rsid w:val="003B337F"/>
    <w:pPr>
      <w:numPr>
        <w:numId w:val="6"/>
      </w:numPr>
    </w:pPr>
  </w:style>
  <w:style w:type="paragraph" w:styleId="BlockText">
    <w:name w:val="Block Text"/>
    <w:basedOn w:val="Normal"/>
    <w:rsid w:val="003B33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33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337F"/>
    <w:rPr>
      <w:sz w:val="16"/>
      <w:vertAlign w:val="superscript"/>
    </w:rPr>
  </w:style>
  <w:style w:type="character" w:customStyle="1" w:styleId="Symbols">
    <w:name w:val="Symbols"/>
    <w:basedOn w:val="DefaultParagraphFont"/>
    <w:rsid w:val="003B337F"/>
    <w:rPr>
      <w:rFonts w:ascii="Symbol" w:hAnsi="Symbol"/>
    </w:rPr>
  </w:style>
  <w:style w:type="character" w:customStyle="1" w:styleId="MenuOptions">
    <w:name w:val="Menu Options"/>
    <w:basedOn w:val="DefaultParagraphFont"/>
    <w:rsid w:val="003B33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337F"/>
    <w:rPr>
      <w:b/>
    </w:rPr>
  </w:style>
  <w:style w:type="character" w:customStyle="1" w:styleId="Underlined">
    <w:name w:val="Underlined"/>
    <w:basedOn w:val="DefaultParagraphFont"/>
    <w:rsid w:val="003B337F"/>
    <w:rPr>
      <w:u w:val="single"/>
    </w:rPr>
  </w:style>
  <w:style w:type="paragraph" w:customStyle="1" w:styleId="TableBodyTextRight">
    <w:name w:val="Table Body Text Right"/>
    <w:basedOn w:val="TableBodyText"/>
    <w:rsid w:val="003B33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337F"/>
    <w:rPr>
      <w:sz w:val="18"/>
    </w:rPr>
  </w:style>
  <w:style w:type="paragraph" w:customStyle="1" w:styleId="BodySmallRight">
    <w:name w:val="Body Small Right"/>
    <w:basedOn w:val="BodyTextRight"/>
    <w:rsid w:val="003B337F"/>
    <w:rPr>
      <w:sz w:val="18"/>
      <w:szCs w:val="18"/>
    </w:rPr>
  </w:style>
  <w:style w:type="paragraph" w:customStyle="1" w:styleId="MarginEdition">
    <w:name w:val="Margin Edition"/>
    <w:basedOn w:val="MarginNote"/>
    <w:rsid w:val="003B33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337F"/>
    <w:rPr>
      <w:sz w:val="2"/>
      <w:szCs w:val="2"/>
    </w:rPr>
  </w:style>
  <w:style w:type="character" w:customStyle="1" w:styleId="Small">
    <w:name w:val="Small"/>
    <w:basedOn w:val="DefaultParagraphFont"/>
    <w:rsid w:val="003B337F"/>
    <w:rPr>
      <w:sz w:val="16"/>
    </w:rPr>
  </w:style>
  <w:style w:type="paragraph" w:customStyle="1" w:styleId="WideTable">
    <w:name w:val="Wide Table"/>
    <w:basedOn w:val="Normal"/>
    <w:rsid w:val="003B33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337F"/>
  </w:style>
  <w:style w:type="paragraph" w:styleId="Quote">
    <w:name w:val="Quote"/>
    <w:basedOn w:val="Heading1"/>
    <w:link w:val="QuoteChar"/>
    <w:qFormat/>
    <w:rsid w:val="003B33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33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337F"/>
    <w:pPr>
      <w:pageBreakBefore/>
    </w:pPr>
  </w:style>
  <w:style w:type="paragraph" w:customStyle="1" w:styleId="Border">
    <w:name w:val="Border"/>
    <w:basedOn w:val="Normal"/>
    <w:qFormat/>
    <w:rsid w:val="003B33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33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3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3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33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33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33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33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33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337F"/>
    <w:rPr>
      <w:u w:val="single"/>
    </w:rPr>
  </w:style>
  <w:style w:type="character" w:customStyle="1" w:styleId="BoldandItalics">
    <w:name w:val="Bold and Italics"/>
    <w:qFormat/>
    <w:rsid w:val="003B337F"/>
    <w:rPr>
      <w:b/>
      <w:i/>
      <w:u w:val="none"/>
    </w:rPr>
  </w:style>
  <w:style w:type="paragraph" w:styleId="BalloonText">
    <w:name w:val="Balloon Text"/>
    <w:basedOn w:val="Normal"/>
    <w:link w:val="BalloonTextChar"/>
    <w:rsid w:val="003B33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33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33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33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33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33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337F"/>
    <w:pPr>
      <w:spacing w:before="0" w:after="0"/>
    </w:pPr>
  </w:style>
  <w:style w:type="paragraph" w:customStyle="1" w:styleId="BodyTextBold">
    <w:name w:val="Body Text Bold"/>
    <w:basedOn w:val="BodyText"/>
    <w:qFormat/>
    <w:rsid w:val="003B337F"/>
    <w:rPr>
      <w:b/>
    </w:rPr>
  </w:style>
  <w:style w:type="character" w:styleId="Hyperlink">
    <w:name w:val="Hyperlink"/>
    <w:basedOn w:val="DefaultParagraphFont"/>
    <w:uiPriority w:val="99"/>
    <w:unhideWhenUsed/>
    <w:rsid w:val="009D51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580</Words>
  <Characters>3993</Characters>
  <Application>Microsoft Office Word</Application>
  <DocSecurity>0</DocSecurity>
  <Lines>128</Lines>
  <Paragraphs>84</Paragraphs>
  <ScaleCrop>false</ScaleCrop>
  <Company>Author-it Software Corporation Ltd.</Company>
  <LinksUpToDate>false</LinksUpToDate>
  <CharactersWithSpaces>4489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BSBPMG537 Manage project procurement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2024-12-17T22:42:00Z</dcterms:created>
  <dcterms:modified xsi:type="dcterms:W3CDTF">2024-12-17T22:42:00Z</dcterms:modified>
</cp:coreProperties>
</file>