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3BD9" w:rsidP="00843B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BSBPMG520 Manage project governance</w:t>
      </w:r>
      <w:r>
        <w:fldChar w:fldCharType="end"/>
      </w:r>
    </w:p>
    <w:p w:rsidR="00843BD9" w:rsidP="00843BD9">
      <w:pPr>
        <w:pStyle w:val="Version"/>
        <w:sectPr w:rsidSect="00BA6B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6B75" w:rsidP="00BA6B75">
      <w:pPr>
        <w:pStyle w:val="SuperHeading"/>
      </w:pPr>
      <w:r w:rsidRPr="00BA6B75">
        <w:t>Assessment Re</w:t>
      </w:r>
      <w:r w:rsidRPr="00BA6B75">
        <w:t>quirements for BSBPMG520 Manage project governance</w:t>
      </w:r>
    </w:p>
    <w:p w:rsidR="00000000" w:rsidRPr="00BA6B75" w:rsidP="00BA6B75">
      <w:pPr>
        <w:pStyle w:val="Heading1"/>
      </w:pPr>
      <w:bookmarkStart w:id="1" w:name="O_713205"/>
      <w:bookmarkEnd w:id="1"/>
      <w:r w:rsidRPr="00BA6B7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A6B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B75" w:rsidP="00BA6B75">
            <w:pPr>
              <w:pStyle w:val="BodyText"/>
            </w:pPr>
            <w:r w:rsidRPr="00BA6B7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B75">
            <w:pPr>
              <w:pStyle w:val="BodyText"/>
              <w:rPr>
                <w:lang w:val="en-NZ"/>
              </w:rPr>
            </w:pPr>
            <w:r w:rsidRPr="00BA6B75">
              <w:rPr>
                <w:rStyle w:val="SpecialBold"/>
              </w:rPr>
              <w:t>Comments</w:t>
            </w:r>
          </w:p>
        </w:tc>
      </w:tr>
      <w:tr w:rsidTr="00BA6B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B75">
            <w:pPr>
              <w:pStyle w:val="BodyText"/>
              <w:rPr>
                <w:lang w:val="en-NZ"/>
              </w:rPr>
            </w:pPr>
            <w:r w:rsidRPr="00BA6B7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B75" w:rsidP="00BA6B75">
            <w:pPr>
              <w:pStyle w:val="BodyText"/>
            </w:pPr>
            <w:r w:rsidRPr="00BA6B75">
              <w:t>This version first released with BSB Business Services Training Package Version 1.0.</w:t>
            </w:r>
          </w:p>
        </w:tc>
      </w:tr>
    </w:tbl>
    <w:p w:rsidR="00000000" w:rsidRPr="00BA6B75" w:rsidP="00BA6B75">
      <w:pPr>
        <w:pStyle w:val="BodyText"/>
      </w:pPr>
    </w:p>
    <w:p w:rsidR="00000000" w:rsidRPr="00BA6B75" w:rsidP="00BA6B75">
      <w:pPr>
        <w:pStyle w:val="AllowPageBreak"/>
      </w:pPr>
    </w:p>
    <w:p w:rsidR="00000000" w:rsidRPr="00BA6B75" w:rsidP="00BA6B75">
      <w:pPr>
        <w:pStyle w:val="Heading1"/>
      </w:pPr>
      <w:bookmarkStart w:id="2" w:name="O_713206"/>
      <w:bookmarkEnd w:id="2"/>
      <w:r w:rsidRPr="00BA6B75">
        <w:t>Performance Evidence</w:t>
      </w:r>
    </w:p>
    <w:p w:rsidR="00000000" w:rsidRPr="00BA6B75" w:rsidP="00843BD9">
      <w:pPr>
        <w:pStyle w:val="BodyText"/>
      </w:pPr>
      <w:r w:rsidRPr="00BA6B75">
        <w:t>Evidence of the ability to:</w:t>
      </w:r>
    </w:p>
    <w:p w:rsidR="00000000" w:rsidRPr="00BA6B75" w:rsidP="00BA6B75">
      <w:pPr>
        <w:pStyle w:val="ListBullet"/>
      </w:pPr>
      <w:r w:rsidRPr="00BA6B75">
        <w:t>devise and implement a governance plan, with an appropriate project management structure for a project of sufficient complexity to demonstrate the full range of performance requirements</w:t>
      </w:r>
    </w:p>
    <w:p w:rsidR="00000000" w:rsidRPr="00BA6B75" w:rsidP="00BA6B75">
      <w:pPr>
        <w:pStyle w:val="ListBullet"/>
      </w:pPr>
      <w:r w:rsidRPr="00BA6B75">
        <w:t>demonstrate effective team leadership wit</w:t>
      </w:r>
      <w:r w:rsidRPr="00BA6B75">
        <w:t>hin context of project governance</w:t>
      </w:r>
    </w:p>
    <w:p w:rsidR="00000000" w:rsidRPr="00BA6B75" w:rsidP="00BA6B75">
      <w:pPr>
        <w:pStyle w:val="ListBullet"/>
      </w:pPr>
      <w:r w:rsidRPr="00BA6B75">
        <w:t>monitor and evaluate a project governance structure.</w:t>
      </w:r>
    </w:p>
    <w:p w:rsidR="00000000" w:rsidRPr="00BA6B75" w:rsidP="00BA6B75">
      <w:pPr>
        <w:pStyle w:val="BodyText"/>
      </w:pPr>
    </w:p>
    <w:p w:rsidR="00000000" w:rsidRPr="00BA6B75" w:rsidP="00843BD9">
      <w:pPr>
        <w:pStyle w:val="BodyText"/>
      </w:pPr>
      <w:r w:rsidRPr="00BA6B75">
        <w:t>Note: If a specific volume or frequency is not stated, then evidence must be provided at least once.</w:t>
      </w:r>
    </w:p>
    <w:p w:rsidR="00000000" w:rsidRPr="00BA6B75" w:rsidP="00BA6B75">
      <w:pPr>
        <w:pStyle w:val="Heading1"/>
      </w:pPr>
      <w:bookmarkStart w:id="3" w:name="O_713207"/>
      <w:bookmarkEnd w:id="3"/>
      <w:r w:rsidRPr="00BA6B75">
        <w:t>Knowledge Evidence</w:t>
      </w:r>
    </w:p>
    <w:p w:rsidR="00000000" w:rsidRPr="00BA6B75" w:rsidP="00843BD9">
      <w:pPr>
        <w:pStyle w:val="BodyText"/>
      </w:pPr>
      <w:r w:rsidRPr="00BA6B75">
        <w:t>To complete the unit requirements safely and effectively, the individual must:</w:t>
      </w:r>
    </w:p>
    <w:p w:rsidR="00000000" w:rsidRPr="00BA6B75" w:rsidP="00BA6B75">
      <w:pPr>
        <w:pStyle w:val="ListBullet"/>
      </w:pPr>
      <w:r w:rsidRPr="00BA6B75">
        <w:t>explain escalation and issues management models</w:t>
      </w:r>
    </w:p>
    <w:p w:rsidR="00000000" w:rsidRPr="00BA6B75" w:rsidP="00BA6B75">
      <w:pPr>
        <w:pStyle w:val="ListBullet"/>
      </w:pPr>
      <w:r w:rsidRPr="00BA6B75">
        <w:t>describe frameworks for authority delegations</w:t>
      </w:r>
    </w:p>
    <w:p w:rsidR="00000000" w:rsidRPr="00BA6B75" w:rsidP="00BA6B75">
      <w:pPr>
        <w:pStyle w:val="ListBullet"/>
      </w:pPr>
      <w:r w:rsidRPr="00BA6B75">
        <w:t xml:space="preserve">identify and analyse organisation or industry governance models in context of the </w:t>
      </w:r>
      <w:r w:rsidRPr="00BA6B75">
        <w:t>project</w:t>
      </w:r>
    </w:p>
    <w:p w:rsidR="00000000" w:rsidRPr="00BA6B75" w:rsidP="00BA6B75">
      <w:pPr>
        <w:pStyle w:val="ListBullet"/>
      </w:pPr>
      <w:r w:rsidRPr="00BA6B75">
        <w:t>describe project governance plans</w:t>
      </w:r>
    </w:p>
    <w:p w:rsidR="00000000" w:rsidRPr="00BA6B75" w:rsidP="00BA6B75">
      <w:pPr>
        <w:pStyle w:val="ListBullet"/>
      </w:pPr>
      <w:r w:rsidRPr="00BA6B75">
        <w:t>explain methods to moderate and solve conflicts in context of project management.</w:t>
      </w:r>
    </w:p>
    <w:p w:rsidR="00000000" w:rsidRPr="00BA6B75" w:rsidP="00BA6B75">
      <w:pPr>
        <w:pStyle w:val="AllowPageBreak"/>
      </w:pPr>
    </w:p>
    <w:p w:rsidR="00000000" w:rsidRPr="00BA6B75" w:rsidP="00BA6B75">
      <w:pPr>
        <w:pStyle w:val="Heading1"/>
      </w:pPr>
      <w:bookmarkStart w:id="4" w:name="O_713208"/>
      <w:bookmarkEnd w:id="4"/>
      <w:r w:rsidRPr="00BA6B75">
        <w:t>Assessment Conditions</w:t>
      </w:r>
    </w:p>
    <w:p w:rsidR="00000000" w:rsidRPr="00BA6B75" w:rsidP="00843BD9">
      <w:pPr>
        <w:pStyle w:val="BodyText"/>
      </w:pPr>
      <w:r w:rsidRPr="00BA6B75">
        <w:t>Assessment must be conducted in a safe environment where evidence gathered demonstrates consi</w:t>
      </w:r>
      <w:r w:rsidRPr="00BA6B75">
        <w:t>stent performance of typical activities experienced in the Management and Leadership – Project Management field of work and include access to:</w:t>
      </w:r>
    </w:p>
    <w:p w:rsidR="00000000" w:rsidRPr="00BA6B75" w:rsidP="00BA6B75">
      <w:pPr>
        <w:pStyle w:val="ListBullet"/>
      </w:pPr>
      <w:r w:rsidRPr="00BA6B75">
        <w:t>examples of project governance documentation</w:t>
      </w:r>
    </w:p>
    <w:p w:rsidR="00000000" w:rsidRPr="00BA6B75" w:rsidP="00BA6B75">
      <w:pPr>
        <w:pStyle w:val="ListBullet"/>
      </w:pPr>
      <w:r w:rsidRPr="00BA6B75">
        <w:t>records of governance implementation in stakeholder and team activi</w:t>
      </w:r>
      <w:r w:rsidRPr="00BA6B75">
        <w:t>ties.</w:t>
      </w:r>
    </w:p>
    <w:p w:rsidR="00000000" w:rsidRPr="00BA6B75" w:rsidP="00BA6B75">
      <w:pPr>
        <w:pStyle w:val="BodyText"/>
      </w:pPr>
    </w:p>
    <w:p w:rsidR="00000000" w:rsidRPr="00BA6B75" w:rsidP="00843BD9">
      <w:pPr>
        <w:pStyle w:val="BodyText"/>
      </w:pPr>
      <w:r w:rsidRPr="00BA6B75">
        <w:t>Assessors must satisfy NVR/AQTF assessor requirements.</w:t>
      </w:r>
    </w:p>
    <w:p w:rsidR="00000000" w:rsidRPr="00BA6B75" w:rsidP="00BA6B75">
      <w:pPr>
        <w:pStyle w:val="Heading1"/>
      </w:pPr>
      <w:bookmarkStart w:id="5" w:name="O_713211"/>
      <w:bookmarkEnd w:id="5"/>
      <w:r w:rsidRPr="00BA6B75">
        <w:t>Links</w:t>
      </w:r>
    </w:p>
    <w:p w:rsidR="00000000" w:rsidRPr="00BA6B75" w:rsidP="00843BD9">
      <w:pPr>
        <w:pStyle w:val="BodyText"/>
      </w:pPr>
      <w:r w:rsidRPr="00BA6B7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4540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A6B75" w:rsidP="00BA6B75"/>
    <w:sectPr w:rsidSect="00BA6B7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B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B75" w:rsidRPr="00843BD9" w:rsidP="00843B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B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BD9" w:rsidP="00BA6B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43BD9" w:rsidP="00BA6B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43BD9" w:rsidP="00BA6B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B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B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6B75" w:rsidRPr="00843BD9" w:rsidP="00843B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B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BD9" w:rsidRPr="002D2AF8" w:rsidP="00BA6B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BSBPMG520 Manage project governance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December 2022</w:t>
    </w:r>
    <w:r>
      <w:fldChar w:fldCharType="end"/>
    </w:r>
  </w:p>
  <w:p w:rsidR="00843BD9" w:rsidP="00BA6B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46E16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5A69A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6B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6B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6B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6B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6B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6B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6B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6B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6B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6B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6B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6B75"/>
  </w:style>
  <w:style w:type="character" w:customStyle="1" w:styleId="Heading1Char">
    <w:name w:val="Heading 1 Char"/>
    <w:basedOn w:val="DefaultParagraphFont"/>
    <w:link w:val="Heading1"/>
    <w:rsid w:val="00BA6B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6B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6B7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6B7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A6B75"/>
    <w:rPr>
      <w:b/>
      <w:spacing w:val="0"/>
    </w:rPr>
  </w:style>
  <w:style w:type="paragraph" w:customStyle="1" w:styleId="SuperHeading">
    <w:name w:val="SuperHeading"/>
    <w:basedOn w:val="Normal"/>
    <w:rsid w:val="00BA6B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6B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6B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6B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6B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6B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6B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6B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6B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6B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6B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6B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6B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6B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6B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6B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6B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6B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6B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6B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6B7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6B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6B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6B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6B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A6B7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A6B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6B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6B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6B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6B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6B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6B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6B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6B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A6B75"/>
    <w:rPr>
      <w:i/>
    </w:rPr>
  </w:style>
  <w:style w:type="paragraph" w:styleId="Caption">
    <w:name w:val="caption"/>
    <w:basedOn w:val="BodyText"/>
    <w:next w:val="Normal"/>
    <w:qFormat/>
    <w:rsid w:val="00BA6B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6B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6B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6B75"/>
  </w:style>
  <w:style w:type="paragraph" w:styleId="TableofFigures">
    <w:name w:val="table of figures"/>
    <w:basedOn w:val="Normal"/>
    <w:next w:val="Normal"/>
    <w:semiHidden/>
    <w:rsid w:val="00BA6B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6B7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A6B75"/>
    <w:rPr>
      <w:rFonts w:ascii="Wingdings" w:hAnsi="Wingdings"/>
    </w:rPr>
  </w:style>
  <w:style w:type="paragraph" w:customStyle="1" w:styleId="TableHeading">
    <w:name w:val="Table Heading"/>
    <w:basedOn w:val="HeadingBase"/>
    <w:rsid w:val="00BA6B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6B75"/>
    <w:rPr>
      <w:color w:val="0033CC"/>
      <w:u w:val="none"/>
    </w:rPr>
  </w:style>
  <w:style w:type="paragraph" w:customStyle="1" w:styleId="BodyTextRight">
    <w:name w:val="Body Text Right"/>
    <w:basedOn w:val="BodyText"/>
    <w:rsid w:val="00BA6B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6B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6B7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6B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6B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6B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6B75"/>
    <w:rPr>
      <w:sz w:val="32"/>
    </w:rPr>
  </w:style>
  <w:style w:type="paragraph" w:customStyle="1" w:styleId="HeadingProcedure">
    <w:name w:val="Heading Procedure"/>
    <w:basedOn w:val="HeadingBase"/>
    <w:next w:val="Normal"/>
    <w:rsid w:val="00BA6B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6B75"/>
    <w:pPr>
      <w:spacing w:before="60" w:after="60"/>
    </w:pPr>
  </w:style>
  <w:style w:type="paragraph" w:styleId="ListContinue">
    <w:name w:val="List Continue"/>
    <w:basedOn w:val="List"/>
    <w:rsid w:val="00BA6B75"/>
    <w:pPr>
      <w:ind w:firstLine="0"/>
    </w:pPr>
  </w:style>
  <w:style w:type="paragraph" w:customStyle="1" w:styleId="ListNote">
    <w:name w:val="List Note"/>
    <w:basedOn w:val="List"/>
    <w:rsid w:val="00BA6B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6B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6B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6B75"/>
    <w:rPr>
      <w:rFonts w:ascii="Courier New" w:hAnsi="Courier New"/>
    </w:rPr>
  </w:style>
  <w:style w:type="paragraph" w:customStyle="1" w:styleId="NoteBullet">
    <w:name w:val="Note Bullet"/>
    <w:basedOn w:val="Note"/>
    <w:rsid w:val="00BA6B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6B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6B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6B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6B7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A6B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6B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6B75"/>
    <w:rPr>
      <w:b/>
      <w:smallCaps/>
    </w:rPr>
  </w:style>
  <w:style w:type="paragraph" w:customStyle="1" w:styleId="TableListNumber">
    <w:name w:val="Table List Number"/>
    <w:basedOn w:val="ListNumber"/>
    <w:rsid w:val="00BA6B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6B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6B75"/>
    <w:pPr>
      <w:numPr>
        <w:numId w:val="8"/>
      </w:numPr>
    </w:pPr>
  </w:style>
  <w:style w:type="paragraph" w:customStyle="1" w:styleId="ListAlpha2">
    <w:name w:val="List Alpha 2"/>
    <w:basedOn w:val="List2"/>
    <w:rsid w:val="00BA6B75"/>
    <w:pPr>
      <w:numPr>
        <w:numId w:val="7"/>
      </w:numPr>
    </w:pPr>
  </w:style>
  <w:style w:type="paragraph" w:styleId="List2">
    <w:name w:val="List 2"/>
    <w:basedOn w:val="BodyText"/>
    <w:rsid w:val="00BA6B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6B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6B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6B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6B7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6B7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A6B75"/>
    <w:pPr>
      <w:numPr>
        <w:numId w:val="3"/>
      </w:numPr>
    </w:pPr>
  </w:style>
  <w:style w:type="paragraph" w:styleId="ListContinue2">
    <w:name w:val="List Continue 2"/>
    <w:basedOn w:val="List2"/>
    <w:rsid w:val="00BA6B75"/>
    <w:pPr>
      <w:ind w:firstLine="0"/>
    </w:pPr>
  </w:style>
  <w:style w:type="paragraph" w:styleId="ListContinue3">
    <w:name w:val="List Continue 3"/>
    <w:basedOn w:val="List3"/>
    <w:rsid w:val="00BA6B75"/>
    <w:pPr>
      <w:ind w:left="1021" w:firstLine="0"/>
    </w:pPr>
  </w:style>
  <w:style w:type="paragraph" w:styleId="ListContinue4">
    <w:name w:val="List Continue 4"/>
    <w:basedOn w:val="List4"/>
    <w:rsid w:val="00BA6B75"/>
    <w:pPr>
      <w:ind w:firstLine="0"/>
    </w:pPr>
  </w:style>
  <w:style w:type="paragraph" w:styleId="ListContinue5">
    <w:name w:val="List Continue 5"/>
    <w:basedOn w:val="List5"/>
    <w:rsid w:val="00BA6B75"/>
    <w:pPr>
      <w:ind w:firstLine="0"/>
    </w:pPr>
  </w:style>
  <w:style w:type="paragraph" w:styleId="ListNumber3">
    <w:name w:val="List Number 3"/>
    <w:basedOn w:val="List3"/>
    <w:rsid w:val="00BA6B75"/>
    <w:pPr>
      <w:numPr>
        <w:numId w:val="4"/>
      </w:numPr>
    </w:pPr>
  </w:style>
  <w:style w:type="paragraph" w:styleId="ListNumber4">
    <w:name w:val="List Number 4"/>
    <w:basedOn w:val="List4"/>
    <w:rsid w:val="00BA6B75"/>
    <w:pPr>
      <w:numPr>
        <w:numId w:val="5"/>
      </w:numPr>
    </w:pPr>
  </w:style>
  <w:style w:type="paragraph" w:styleId="ListNumber5">
    <w:name w:val="List Number 5"/>
    <w:basedOn w:val="List5"/>
    <w:rsid w:val="00BA6B75"/>
    <w:pPr>
      <w:numPr>
        <w:numId w:val="6"/>
      </w:numPr>
    </w:pPr>
  </w:style>
  <w:style w:type="paragraph" w:styleId="BlockText">
    <w:name w:val="Block Text"/>
    <w:basedOn w:val="Normal"/>
    <w:rsid w:val="00BA6B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6B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6B75"/>
    <w:rPr>
      <w:sz w:val="16"/>
      <w:vertAlign w:val="superscript"/>
    </w:rPr>
  </w:style>
  <w:style w:type="character" w:customStyle="1" w:styleId="Symbols">
    <w:name w:val="Symbols"/>
    <w:basedOn w:val="DefaultParagraphFont"/>
    <w:rsid w:val="00BA6B75"/>
    <w:rPr>
      <w:rFonts w:ascii="Symbol" w:hAnsi="Symbol"/>
    </w:rPr>
  </w:style>
  <w:style w:type="character" w:customStyle="1" w:styleId="MenuOptions">
    <w:name w:val="Menu Options"/>
    <w:basedOn w:val="DefaultParagraphFont"/>
    <w:rsid w:val="00BA6B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6B75"/>
    <w:rPr>
      <w:b/>
    </w:rPr>
  </w:style>
  <w:style w:type="character" w:customStyle="1" w:styleId="Underlined">
    <w:name w:val="Underlined"/>
    <w:basedOn w:val="DefaultParagraphFont"/>
    <w:rsid w:val="00BA6B75"/>
    <w:rPr>
      <w:u w:val="single"/>
    </w:rPr>
  </w:style>
  <w:style w:type="paragraph" w:customStyle="1" w:styleId="TableBodyTextRight">
    <w:name w:val="Table Body Text Right"/>
    <w:basedOn w:val="TableBodyText"/>
    <w:rsid w:val="00BA6B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6B75"/>
    <w:rPr>
      <w:sz w:val="18"/>
    </w:rPr>
  </w:style>
  <w:style w:type="paragraph" w:customStyle="1" w:styleId="BodySmallRight">
    <w:name w:val="Body Small Right"/>
    <w:basedOn w:val="BodyTextRight"/>
    <w:rsid w:val="00BA6B75"/>
    <w:rPr>
      <w:sz w:val="18"/>
      <w:szCs w:val="18"/>
    </w:rPr>
  </w:style>
  <w:style w:type="paragraph" w:customStyle="1" w:styleId="MarginEdition">
    <w:name w:val="Margin Edition"/>
    <w:basedOn w:val="MarginNote"/>
    <w:rsid w:val="00BA6B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6B75"/>
    <w:rPr>
      <w:sz w:val="2"/>
      <w:szCs w:val="2"/>
    </w:rPr>
  </w:style>
  <w:style w:type="character" w:customStyle="1" w:styleId="Small">
    <w:name w:val="Small"/>
    <w:basedOn w:val="DefaultParagraphFont"/>
    <w:rsid w:val="00BA6B75"/>
    <w:rPr>
      <w:sz w:val="16"/>
    </w:rPr>
  </w:style>
  <w:style w:type="paragraph" w:customStyle="1" w:styleId="WideTable">
    <w:name w:val="Wide Table"/>
    <w:basedOn w:val="Normal"/>
    <w:rsid w:val="00BA6B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6B75"/>
  </w:style>
  <w:style w:type="paragraph" w:styleId="Quote">
    <w:name w:val="Quote"/>
    <w:basedOn w:val="Heading1"/>
    <w:link w:val="QuoteChar"/>
    <w:qFormat/>
    <w:rsid w:val="00BA6B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6B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6B75"/>
    <w:pPr>
      <w:pageBreakBefore/>
    </w:pPr>
  </w:style>
  <w:style w:type="paragraph" w:customStyle="1" w:styleId="Border">
    <w:name w:val="Border"/>
    <w:basedOn w:val="Normal"/>
    <w:qFormat/>
    <w:rsid w:val="00BA6B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6B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6B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6B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6B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6B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6B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6B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6B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6B75"/>
    <w:rPr>
      <w:u w:val="single"/>
    </w:rPr>
  </w:style>
  <w:style w:type="character" w:customStyle="1" w:styleId="BoldandItalics">
    <w:name w:val="Bold and Italics"/>
    <w:qFormat/>
    <w:rsid w:val="00BA6B75"/>
    <w:rPr>
      <w:b/>
      <w:i/>
      <w:u w:val="none"/>
    </w:rPr>
  </w:style>
  <w:style w:type="paragraph" w:styleId="BalloonText">
    <w:name w:val="Balloon Text"/>
    <w:basedOn w:val="Normal"/>
    <w:link w:val="BalloonTextChar"/>
    <w:rsid w:val="00BA6B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6B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6B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6B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6B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6B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6B75"/>
    <w:pPr>
      <w:spacing w:before="0" w:after="0"/>
    </w:pPr>
  </w:style>
  <w:style w:type="paragraph" w:customStyle="1" w:styleId="BodyTextBold">
    <w:name w:val="Body Text Bold"/>
    <w:basedOn w:val="BodyText"/>
    <w:qFormat/>
    <w:rsid w:val="00BA6B75"/>
    <w:rPr>
      <w:b/>
    </w:rPr>
  </w:style>
  <w:style w:type="character" w:styleId="Hyperlink">
    <w:name w:val="Hyperlink"/>
    <w:basedOn w:val="DefaultParagraphFont"/>
    <w:uiPriority w:val="99"/>
    <w:unhideWhenUsed/>
    <w:rsid w:val="00843B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240</Words>
  <Characters>1655</Characters>
  <Application>Microsoft Office Word</Application>
  <DocSecurity>0</DocSecurity>
  <Lines>50</Lines>
  <Paragraphs>35</Paragraphs>
  <ScaleCrop>false</ScaleCrop>
  <Company>Author-it Software Corporation Ltd.</Company>
  <LinksUpToDate>false</LinksUpToDate>
  <CharactersWithSpaces>1860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BSBPMG520 Manage project governance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2022-12-01T02:25:00Z</dcterms:created>
  <dcterms:modified xsi:type="dcterms:W3CDTF">2022-12-01T02:25:00Z</dcterms:modified>
</cp:coreProperties>
</file>