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A42" w:rsidP="00522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BSBPMG518 Manage project procurement</w:t>
      </w:r>
      <w:r>
        <w:fldChar w:fldCharType="end"/>
      </w:r>
    </w:p>
    <w:p w:rsidR="00522A42" w:rsidP="00522A42">
      <w:pPr>
        <w:pStyle w:val="Version"/>
        <w:sectPr w:rsidSect="00182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21E2" w:rsidP="001821E2">
      <w:pPr>
        <w:pStyle w:val="SuperHeading"/>
      </w:pPr>
      <w:r w:rsidRPr="001821E2">
        <w:t>BSBPMG518 Manage project procurement</w:t>
      </w:r>
    </w:p>
    <w:p w:rsidR="00000000" w:rsidRPr="001821E2" w:rsidP="001821E2">
      <w:pPr>
        <w:pStyle w:val="Heading1"/>
      </w:pPr>
      <w:bookmarkStart w:id="1" w:name="O_760513"/>
      <w:bookmarkEnd w:id="1"/>
      <w:r w:rsidRPr="001821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rPr>
                <w:rStyle w:val="SpecialBold"/>
              </w:rPr>
              <w:t>Comments</w:t>
            </w:r>
          </w:p>
        </w:tc>
      </w:tr>
      <w:tr w:rsidTr="0018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Release 2</w:t>
            </w:r>
            <w:r w:rsidRPr="001821E2">
              <w:tab/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This version first released with BSB Business Services Training Package Version 1.2.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Version created to correct missing elements</w:t>
            </w:r>
          </w:p>
        </w:tc>
      </w:tr>
      <w:tr w:rsidTr="0018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This version first released with BSB Business Services Training P</w:t>
            </w:r>
            <w:r w:rsidRPr="001821E2">
              <w:t>ackage Version 1.0.</w:t>
            </w:r>
          </w:p>
        </w:tc>
      </w:tr>
    </w:tbl>
    <w:p w:rsidR="00000000" w:rsidRPr="001821E2" w:rsidP="001821E2">
      <w:pPr>
        <w:pStyle w:val="BodyText"/>
      </w:pPr>
    </w:p>
    <w:p w:rsidR="00000000" w:rsidRPr="001821E2" w:rsidP="001821E2">
      <w:pPr>
        <w:pStyle w:val="AllowPageBreak"/>
      </w:pPr>
    </w:p>
    <w:p w:rsidR="00000000" w:rsidRPr="001821E2" w:rsidP="001821E2">
      <w:pPr>
        <w:pStyle w:val="Heading1"/>
      </w:pPr>
      <w:bookmarkStart w:id="2" w:name="O_760512"/>
      <w:bookmarkEnd w:id="2"/>
      <w:r w:rsidRPr="001821E2">
        <w:t>Application</w:t>
      </w:r>
    </w:p>
    <w:p w:rsidR="00000000" w:rsidRPr="001821E2" w:rsidP="00522A42">
      <w:pPr>
        <w:pStyle w:val="BodyText"/>
      </w:pPr>
      <w:r w:rsidRPr="001821E2">
        <w:t xml:space="preserve">This unit describes the skills and knowledge required to undertake procurement in projects. </w:t>
      </w:r>
    </w:p>
    <w:p w:rsidR="00000000" w:rsidRPr="001821E2" w:rsidP="00522A42">
      <w:pPr>
        <w:pStyle w:val="BodyText"/>
      </w:pPr>
      <w:r w:rsidRPr="001821E2">
        <w:t xml:space="preserve">It applies to individuals responsible for managing and leading a project in an organisation, business, or as a </w:t>
      </w:r>
      <w:r w:rsidRPr="001821E2">
        <w:t xml:space="preserve">consultant. </w:t>
      </w:r>
    </w:p>
    <w:p w:rsidR="00000000" w:rsidRPr="001821E2" w:rsidP="00522A42">
      <w:pPr>
        <w:pStyle w:val="BodyText"/>
      </w:pPr>
      <w:r w:rsidRPr="001821E2">
        <w:t>No licensing, legislative, regulatory or certification requirements apply to this unit at the time of publication.</w:t>
      </w:r>
    </w:p>
    <w:p w:rsidR="00000000" w:rsidRPr="001821E2" w:rsidP="001821E2">
      <w:pPr>
        <w:pStyle w:val="Heading1"/>
      </w:pPr>
      <w:bookmarkStart w:id="3" w:name="O_760511"/>
      <w:bookmarkEnd w:id="3"/>
      <w:r w:rsidRPr="001821E2">
        <w:t>Unit Sector</w:t>
      </w:r>
    </w:p>
    <w:p w:rsidR="00000000" w:rsidRPr="001821E2" w:rsidP="00522A42">
      <w:pPr>
        <w:pStyle w:val="BodyText"/>
      </w:pPr>
      <w:r w:rsidRPr="001821E2">
        <w:t>Management and Leadership – Project Management</w:t>
      </w:r>
    </w:p>
    <w:p w:rsidR="00000000" w:rsidRPr="001821E2" w:rsidP="001821E2">
      <w:pPr>
        <w:pStyle w:val="Heading1"/>
      </w:pPr>
      <w:bookmarkStart w:id="4" w:name="O_760510"/>
      <w:bookmarkEnd w:id="4"/>
      <w:r w:rsidRPr="001821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rPr>
                <w:rStyle w:val="SpecialBold"/>
              </w:rPr>
              <w:t>PERFORMANCE CRITERIA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 Determine procurement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 xml:space="preserve">1.1 Identify procurement requirements with input </w:t>
            </w:r>
            <w:r w:rsidRPr="001821E2">
              <w:t>from stakeholders as basis for procurement planning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 xml:space="preserve">1.2 Establish and maintain, within delegated authority, agreed procurement management plan 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 xml:space="preserve">2. Establish agreed </w:t>
            </w:r>
            <w:r w:rsidRPr="001821E2">
              <w:t>procurement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 xml:space="preserve">2.1 Obtain information from suppliers capable of fulfilling </w:t>
            </w:r>
            <w:r w:rsidRPr="001821E2">
              <w:t xml:space="preserve">procurement requirements </w:t>
            </w:r>
          </w:p>
          <w:p w:rsidR="00000000" w:rsidRPr="001821E2" w:rsidP="001821E2">
            <w:pPr>
              <w:pStyle w:val="BodyText"/>
            </w:pPr>
            <w:r w:rsidRPr="001821E2">
              <w:t>2.2 Determine or adopt established selection processes and selection criteria, and communicate to vendors to ensure transparency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2.3 Obtain relevant approvals for procure</w:t>
            </w:r>
            <w:r w:rsidRPr="001821E2">
              <w:t xml:space="preserve">ment processes to be used 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3. Conduct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 xml:space="preserve">3.1. Identify and act according to </w:t>
            </w:r>
            <w:r w:rsidRPr="001821E2">
              <w:rPr>
                <w:rStyle w:val="BoldandItalics"/>
              </w:rPr>
              <w:t>probity and project governance constraints</w:t>
            </w:r>
          </w:p>
          <w:p w:rsidR="00000000" w:rsidRPr="001821E2" w:rsidP="001821E2">
            <w:pPr>
              <w:pStyle w:val="BodyText"/>
            </w:pPr>
            <w:r w:rsidRPr="001821E2">
              <w:t>3.2. Communicate agreed proposals and/or specifications to prospective vendors to ensure clarity of understanding of</w:t>
            </w:r>
            <w:r w:rsidRPr="001821E2">
              <w:t xml:space="preserve"> project objectives</w:t>
            </w:r>
          </w:p>
          <w:p w:rsidR="00000000" w:rsidRPr="001821E2" w:rsidP="001821E2">
            <w:pPr>
              <w:pStyle w:val="BodyText"/>
            </w:pPr>
            <w:r w:rsidRPr="001821E2">
              <w:t>3.3. Solicit vendor responses according to proposal requirements</w:t>
            </w:r>
          </w:p>
          <w:p w:rsidR="00000000" w:rsidRPr="001821E2" w:rsidP="001821E2">
            <w:pPr>
              <w:pStyle w:val="BodyText"/>
            </w:pPr>
            <w:r w:rsidRPr="001821E2">
              <w:t>3.4. Evaluate responses and select preferred vendors according to current legal requirements and agreed selection criteria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3.5. Negotiate with preferred contractor or supp</w:t>
            </w:r>
            <w:r w:rsidRPr="001821E2">
              <w:t>lier, to agree on terms and conditions of supply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4. Implement and monitor procurement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 xml:space="preserve">4.1. Implement established procurement management plan and make </w:t>
            </w:r>
            <w:r w:rsidRPr="001821E2">
              <w:rPr>
                <w:rStyle w:val="BoldandItalics"/>
              </w:rPr>
              <w:t>modifications</w:t>
            </w:r>
            <w:r w:rsidRPr="001821E2">
              <w:t xml:space="preserve"> in line with agreed delegations</w:t>
            </w:r>
          </w:p>
          <w:p w:rsidR="00000000" w:rsidRPr="001821E2" w:rsidP="001821E2">
            <w:pPr>
              <w:pStyle w:val="BodyText"/>
            </w:pPr>
            <w:r w:rsidRPr="001821E2">
              <w:t>4.2. Review progress and manage agreed variations to ensure</w:t>
            </w:r>
            <w:r w:rsidRPr="001821E2">
              <w:t xml:space="preserve"> timely completion of tasks and resolution of conflict within the legal framework of the supply agreement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4.3. Identify and report procurement management issues and implement agreed remedial actions to ensure project objectives are met</w:t>
            </w:r>
          </w:p>
        </w:tc>
      </w:tr>
      <w:tr w:rsidTr="001821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5. Manage procureme</w:t>
            </w:r>
            <w:r w:rsidRPr="001821E2">
              <w:t>nt finalisation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5.1. Conduct finalisation activities to ensure vendor deliverables meet contracted requirements</w:t>
            </w:r>
          </w:p>
          <w:p w:rsidR="00000000" w:rsidRPr="001821E2" w:rsidP="001821E2">
            <w:pPr>
              <w:pStyle w:val="BodyText"/>
            </w:pPr>
            <w:r w:rsidRPr="001821E2">
              <w:t xml:space="preserve">5.2. Review project outcomes using available procurement records and information to determine effectiveness of procurement processes </w:t>
            </w:r>
            <w:r w:rsidRPr="001821E2">
              <w:t>and procedures</w:t>
            </w:r>
          </w:p>
          <w:p w:rsidR="00000000" w:rsidRPr="001821E2" w:rsidP="001821E2">
            <w:pPr>
              <w:pStyle w:val="BodyText"/>
            </w:pPr>
            <w:r w:rsidRPr="001821E2">
              <w:t>5.3. Document lessons learned and recommended improvements for application to future projects</w:t>
            </w:r>
          </w:p>
        </w:tc>
      </w:tr>
    </w:tbl>
    <w:p w:rsidR="00000000" w:rsidRPr="001821E2" w:rsidP="001821E2">
      <w:pPr>
        <w:pStyle w:val="BodyText"/>
      </w:pPr>
    </w:p>
    <w:p w:rsidR="00000000" w:rsidRPr="001821E2" w:rsidP="001821E2">
      <w:pPr>
        <w:pStyle w:val="AllowPageBreak"/>
      </w:pPr>
    </w:p>
    <w:p w:rsidR="00000000" w:rsidRPr="001821E2" w:rsidP="001821E2">
      <w:pPr>
        <w:pStyle w:val="Heading1"/>
      </w:pPr>
      <w:bookmarkStart w:id="5" w:name="O_760509"/>
      <w:bookmarkEnd w:id="5"/>
      <w:r w:rsidRPr="001821E2">
        <w:t>Foundation Skills</w:t>
      </w:r>
    </w:p>
    <w:p w:rsidR="00000000" w:rsidRPr="00522A42" w:rsidP="00522A42">
      <w:pPr>
        <w:pStyle w:val="BodyText"/>
        <w:rPr>
          <w:i/>
        </w:rPr>
      </w:pPr>
      <w:r w:rsidRPr="00522A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Performance</w:t>
            </w:r>
          </w:p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rPr>
                <w:rStyle w:val="SpecialBold"/>
              </w:rPr>
              <w:t>Description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1.1, 2.1, 3.1, 3.4, 4.1, 5.2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>Interprets, evalua</w:t>
            </w:r>
            <w:r w:rsidRPr="001821E2">
              <w:t>tes and critiques ideas and information from a range of complex texts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1.2, 2.2, 2.3, 3.2, 3.4, 4.1, 4.2, 4.3, 5.2, 5.3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ListBullet"/>
            </w:pPr>
            <w:r w:rsidRPr="001821E2">
              <w:t>Develops plans using vocabulary, structure and conventions appropriate to text</w:t>
            </w:r>
          </w:p>
          <w:p w:rsidR="00000000" w:rsidRPr="001821E2" w:rsidP="001821E2">
            <w:pPr>
              <w:pStyle w:val="ListBullet"/>
            </w:pPr>
            <w:r w:rsidRPr="001821E2">
              <w:t>Creates documents for internal and external use, using vocabulary and structure suitable for audience and context</w:t>
            </w:r>
          </w:p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>Drafts requests for approvals using organisational formats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1.1, 2.1, 2.2, 2.3, 3.2, 3.5, 4.2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ListBullet"/>
            </w:pPr>
            <w:r w:rsidRPr="001821E2">
              <w:t>Participates in verbal excha</w:t>
            </w:r>
            <w:r w:rsidRPr="001821E2">
              <w:t xml:space="preserve">nges using clear language to seek and provide information, or request approvals  </w:t>
            </w:r>
          </w:p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>Uses active listening and questioning techniques to confirm understanding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ListBullet"/>
            </w:pPr>
            <w:r w:rsidRPr="001821E2">
              <w:t xml:space="preserve">Recognises cost parameters and interprets numerical information accordingly </w:t>
            </w:r>
          </w:p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>Cal</w:t>
            </w:r>
            <w:r w:rsidRPr="001821E2">
              <w:t>culates changes to timelines resulting from changes to plan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1.2, 3.1, 3.4, 4.1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>Understands responsibilities and boundaries of own role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1.1, 2.1, 2.2, 2.3, 3.2, 3.3, 3.5, 4.2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ListBullet"/>
            </w:pPr>
            <w:r w:rsidRPr="001821E2">
              <w:t>Selects and uses appropriate conventions and protocols when communicating with internal and external stakeholders to seek or share information</w:t>
            </w:r>
          </w:p>
          <w:p w:rsidR="00000000" w:rsidP="001821E2">
            <w:pPr>
              <w:pStyle w:val="ListBullet"/>
              <w:rPr>
                <w:lang w:val="en-NZ"/>
              </w:rPr>
            </w:pPr>
            <w:r w:rsidRPr="001821E2">
              <w:t xml:space="preserve">Uses interpersonal skills to negotiate acceptable outcomes </w:t>
            </w:r>
          </w:p>
        </w:tc>
      </w:tr>
      <w:tr w:rsidTr="001821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 xml:space="preserve">1.1,1.2, 2.1, 3.1, 3.3, 3.4, 4.1, </w:t>
            </w:r>
            <w:r w:rsidRPr="001821E2">
              <w:t>4.2, 4.3, 5.1, 5.2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ListBullet"/>
            </w:pPr>
            <w:r w:rsidRPr="001821E2">
              <w:t xml:space="preserve">Plans and organises complex activities, monitors implementation and manages relevant communication </w:t>
            </w:r>
          </w:p>
          <w:p w:rsidR="00000000" w:rsidRPr="001821E2" w:rsidP="001821E2">
            <w:pPr>
              <w:pStyle w:val="ListBullet"/>
            </w:pPr>
            <w:r w:rsidRPr="001821E2">
              <w:t>Resolves problems and makes decisions based on analysis of options against set criteria and targets</w:t>
            </w:r>
          </w:p>
        </w:tc>
      </w:tr>
    </w:tbl>
    <w:p w:rsidR="00000000" w:rsidRPr="001821E2" w:rsidP="001821E2">
      <w:pPr>
        <w:pStyle w:val="BodyText"/>
      </w:pPr>
    </w:p>
    <w:p w:rsidR="00000000" w:rsidRPr="001821E2" w:rsidP="001821E2">
      <w:pPr>
        <w:pStyle w:val="AllowPageBreak"/>
      </w:pPr>
    </w:p>
    <w:p w:rsidR="00000000" w:rsidRPr="001821E2" w:rsidP="001821E2">
      <w:pPr>
        <w:pStyle w:val="Heading1"/>
      </w:pPr>
      <w:bookmarkStart w:id="6" w:name="O_760508"/>
      <w:bookmarkEnd w:id="6"/>
      <w:r w:rsidRPr="001821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6"/>
        <w:gridCol w:w="1576"/>
        <w:gridCol w:w="1400"/>
        <w:gridCol w:w="1543"/>
      </w:tblGrid>
      <w:tr w:rsidTr="0018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 xml:space="preserve">Code and title </w:t>
            </w:r>
          </w:p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current version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Code and title</w:t>
            </w:r>
          </w:p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rPr>
                <w:rStyle w:val="SpecialBold"/>
              </w:rPr>
              <w:t>Equivalence status</w:t>
            </w:r>
          </w:p>
        </w:tc>
      </w:tr>
      <w:tr w:rsidTr="0018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BSBPMG518 Manage project procurement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Release 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BSBPMG518 Manage project procurement</w:t>
            </w:r>
          </w:p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Release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1E2">
            <w:pPr>
              <w:pStyle w:val="BodyText"/>
              <w:rPr>
                <w:lang w:val="en-NZ"/>
              </w:rPr>
            </w:pPr>
            <w:r w:rsidRPr="001821E2">
              <w:t>Updated to correct missing elements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1E2" w:rsidP="001821E2">
            <w:pPr>
              <w:pStyle w:val="BodyText"/>
            </w:pPr>
            <w:r w:rsidRPr="001821E2">
              <w:t>Equivalent unit</w:t>
            </w:r>
          </w:p>
        </w:tc>
      </w:tr>
    </w:tbl>
    <w:p w:rsidR="00000000" w:rsidRPr="001821E2" w:rsidP="001821E2">
      <w:pPr>
        <w:pStyle w:val="BodyText"/>
      </w:pPr>
    </w:p>
    <w:p w:rsidR="00000000" w:rsidRPr="001821E2" w:rsidP="001821E2">
      <w:pPr>
        <w:pStyle w:val="AllowPageBreak"/>
      </w:pPr>
    </w:p>
    <w:p w:rsidR="00000000" w:rsidRPr="001821E2" w:rsidP="001821E2">
      <w:pPr>
        <w:pStyle w:val="Heading1"/>
      </w:pPr>
      <w:bookmarkStart w:id="7" w:name="O_760514"/>
      <w:bookmarkEnd w:id="7"/>
      <w:r w:rsidRPr="001821E2">
        <w:t>Links</w:t>
      </w:r>
    </w:p>
    <w:p w:rsidR="00000000" w:rsidRPr="001821E2" w:rsidP="00522A42">
      <w:pPr>
        <w:pStyle w:val="BodyText"/>
      </w:pPr>
      <w:r w:rsidRPr="001821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7B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21E2" w:rsidP="001821E2"/>
    <w:sectPr w:rsidSect="00182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E2" w:rsidRPr="00522A42" w:rsidP="00522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42" w:rsidP="00182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A42" w:rsidP="00182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2A42" w:rsidP="00182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1E2" w:rsidRPr="00522A42" w:rsidP="00522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42" w:rsidRPr="002D2AF8" w:rsidP="00182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BSBPMG518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22A42" w:rsidP="00182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AB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41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1E2"/>
  </w:style>
  <w:style w:type="character" w:customStyle="1" w:styleId="Heading1Char">
    <w:name w:val="Heading 1 Char"/>
    <w:basedOn w:val="DefaultParagraphFont"/>
    <w:link w:val="Heading1"/>
    <w:rsid w:val="00182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1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1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1E2"/>
    <w:rPr>
      <w:b/>
      <w:spacing w:val="0"/>
    </w:rPr>
  </w:style>
  <w:style w:type="character" w:styleId="Emphasis">
    <w:name w:val="Emphasis"/>
    <w:basedOn w:val="DefaultParagraphFont"/>
    <w:qFormat/>
    <w:rsid w:val="001821E2"/>
    <w:rPr>
      <w:i/>
    </w:rPr>
  </w:style>
  <w:style w:type="paragraph" w:customStyle="1" w:styleId="SuperHeading">
    <w:name w:val="SuperHeading"/>
    <w:basedOn w:val="Normal"/>
    <w:rsid w:val="00182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21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2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1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1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1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2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1E2"/>
  </w:style>
  <w:style w:type="paragraph" w:styleId="TableofFigures">
    <w:name w:val="table of figures"/>
    <w:basedOn w:val="Normal"/>
    <w:next w:val="Normal"/>
    <w:semiHidden/>
    <w:rsid w:val="00182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1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1E2"/>
    <w:rPr>
      <w:rFonts w:ascii="Wingdings" w:hAnsi="Wingdings"/>
    </w:rPr>
  </w:style>
  <w:style w:type="paragraph" w:customStyle="1" w:styleId="TableHeading">
    <w:name w:val="Table Heading"/>
    <w:basedOn w:val="HeadingBase"/>
    <w:rsid w:val="00182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1E2"/>
    <w:rPr>
      <w:color w:val="0033CC"/>
      <w:u w:val="none"/>
    </w:rPr>
  </w:style>
  <w:style w:type="paragraph" w:customStyle="1" w:styleId="BodyTextRight">
    <w:name w:val="Body Text Right"/>
    <w:basedOn w:val="BodyText"/>
    <w:rsid w:val="00182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1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1E2"/>
    <w:rPr>
      <w:sz w:val="32"/>
    </w:rPr>
  </w:style>
  <w:style w:type="paragraph" w:customStyle="1" w:styleId="HeadingProcedure">
    <w:name w:val="Heading Procedure"/>
    <w:basedOn w:val="HeadingBase"/>
    <w:next w:val="Normal"/>
    <w:rsid w:val="00182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1E2"/>
    <w:pPr>
      <w:spacing w:before="60" w:after="60"/>
    </w:pPr>
  </w:style>
  <w:style w:type="paragraph" w:styleId="ListContinue">
    <w:name w:val="List Continue"/>
    <w:basedOn w:val="List"/>
    <w:rsid w:val="001821E2"/>
    <w:pPr>
      <w:ind w:firstLine="0"/>
    </w:pPr>
  </w:style>
  <w:style w:type="paragraph" w:customStyle="1" w:styleId="ListNote">
    <w:name w:val="List Note"/>
    <w:basedOn w:val="List"/>
    <w:rsid w:val="00182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1E2"/>
    <w:rPr>
      <w:rFonts w:ascii="Courier New" w:hAnsi="Courier New"/>
    </w:rPr>
  </w:style>
  <w:style w:type="paragraph" w:customStyle="1" w:styleId="NoteBullet">
    <w:name w:val="Note Bullet"/>
    <w:basedOn w:val="Note"/>
    <w:rsid w:val="00182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1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1E2"/>
    <w:rPr>
      <w:b/>
      <w:smallCaps/>
    </w:rPr>
  </w:style>
  <w:style w:type="paragraph" w:customStyle="1" w:styleId="TableListNumber">
    <w:name w:val="Table List Number"/>
    <w:basedOn w:val="ListNumber"/>
    <w:rsid w:val="00182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1E2"/>
    <w:pPr>
      <w:numPr>
        <w:numId w:val="8"/>
      </w:numPr>
    </w:pPr>
  </w:style>
  <w:style w:type="paragraph" w:customStyle="1" w:styleId="ListAlpha2">
    <w:name w:val="List Alpha 2"/>
    <w:basedOn w:val="List2"/>
    <w:rsid w:val="001821E2"/>
    <w:pPr>
      <w:numPr>
        <w:numId w:val="7"/>
      </w:numPr>
    </w:pPr>
  </w:style>
  <w:style w:type="paragraph" w:styleId="List2">
    <w:name w:val="List 2"/>
    <w:basedOn w:val="BodyText"/>
    <w:rsid w:val="00182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1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1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1E2"/>
    <w:pPr>
      <w:numPr>
        <w:numId w:val="3"/>
      </w:numPr>
    </w:pPr>
  </w:style>
  <w:style w:type="paragraph" w:styleId="ListContinue2">
    <w:name w:val="List Continue 2"/>
    <w:basedOn w:val="List2"/>
    <w:rsid w:val="001821E2"/>
    <w:pPr>
      <w:ind w:firstLine="0"/>
    </w:pPr>
  </w:style>
  <w:style w:type="paragraph" w:styleId="ListContinue3">
    <w:name w:val="List Continue 3"/>
    <w:basedOn w:val="List3"/>
    <w:rsid w:val="001821E2"/>
    <w:pPr>
      <w:ind w:left="1021" w:firstLine="0"/>
    </w:pPr>
  </w:style>
  <w:style w:type="paragraph" w:styleId="ListContinue4">
    <w:name w:val="List Continue 4"/>
    <w:basedOn w:val="List4"/>
    <w:rsid w:val="001821E2"/>
    <w:pPr>
      <w:ind w:firstLine="0"/>
    </w:pPr>
  </w:style>
  <w:style w:type="paragraph" w:styleId="ListContinue5">
    <w:name w:val="List Continue 5"/>
    <w:basedOn w:val="List5"/>
    <w:rsid w:val="001821E2"/>
    <w:pPr>
      <w:ind w:firstLine="0"/>
    </w:pPr>
  </w:style>
  <w:style w:type="paragraph" w:styleId="ListNumber3">
    <w:name w:val="List Number 3"/>
    <w:basedOn w:val="List3"/>
    <w:rsid w:val="001821E2"/>
    <w:pPr>
      <w:numPr>
        <w:numId w:val="4"/>
      </w:numPr>
    </w:pPr>
  </w:style>
  <w:style w:type="paragraph" w:styleId="ListNumber4">
    <w:name w:val="List Number 4"/>
    <w:basedOn w:val="List4"/>
    <w:rsid w:val="001821E2"/>
    <w:pPr>
      <w:numPr>
        <w:numId w:val="5"/>
      </w:numPr>
    </w:pPr>
  </w:style>
  <w:style w:type="paragraph" w:styleId="ListNumber5">
    <w:name w:val="List Number 5"/>
    <w:basedOn w:val="List5"/>
    <w:rsid w:val="001821E2"/>
    <w:pPr>
      <w:numPr>
        <w:numId w:val="6"/>
      </w:numPr>
    </w:pPr>
  </w:style>
  <w:style w:type="paragraph" w:styleId="BlockText">
    <w:name w:val="Block Text"/>
    <w:basedOn w:val="Normal"/>
    <w:rsid w:val="00182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1E2"/>
    <w:rPr>
      <w:sz w:val="16"/>
      <w:vertAlign w:val="superscript"/>
    </w:rPr>
  </w:style>
  <w:style w:type="character" w:customStyle="1" w:styleId="Symbols">
    <w:name w:val="Symbols"/>
    <w:basedOn w:val="DefaultParagraphFont"/>
    <w:rsid w:val="001821E2"/>
    <w:rPr>
      <w:rFonts w:ascii="Symbol" w:hAnsi="Symbol"/>
    </w:rPr>
  </w:style>
  <w:style w:type="character" w:customStyle="1" w:styleId="MenuOptions">
    <w:name w:val="Menu Options"/>
    <w:basedOn w:val="DefaultParagraphFont"/>
    <w:rsid w:val="00182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1E2"/>
    <w:rPr>
      <w:b/>
    </w:rPr>
  </w:style>
  <w:style w:type="character" w:customStyle="1" w:styleId="Underlined">
    <w:name w:val="Underlined"/>
    <w:basedOn w:val="DefaultParagraphFont"/>
    <w:rsid w:val="001821E2"/>
    <w:rPr>
      <w:u w:val="single"/>
    </w:rPr>
  </w:style>
  <w:style w:type="paragraph" w:customStyle="1" w:styleId="TableBodyTextRight">
    <w:name w:val="Table Body Text Right"/>
    <w:basedOn w:val="TableBodyText"/>
    <w:rsid w:val="00182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1E2"/>
    <w:rPr>
      <w:sz w:val="18"/>
    </w:rPr>
  </w:style>
  <w:style w:type="paragraph" w:customStyle="1" w:styleId="BodySmallRight">
    <w:name w:val="Body Small Right"/>
    <w:basedOn w:val="BodyTextRight"/>
    <w:rsid w:val="001821E2"/>
    <w:rPr>
      <w:sz w:val="18"/>
      <w:szCs w:val="18"/>
    </w:rPr>
  </w:style>
  <w:style w:type="paragraph" w:customStyle="1" w:styleId="MarginEdition">
    <w:name w:val="Margin Edition"/>
    <w:basedOn w:val="MarginNote"/>
    <w:rsid w:val="00182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1E2"/>
    <w:rPr>
      <w:sz w:val="2"/>
      <w:szCs w:val="2"/>
    </w:rPr>
  </w:style>
  <w:style w:type="character" w:customStyle="1" w:styleId="Small">
    <w:name w:val="Small"/>
    <w:basedOn w:val="DefaultParagraphFont"/>
    <w:rsid w:val="001821E2"/>
    <w:rPr>
      <w:sz w:val="16"/>
    </w:rPr>
  </w:style>
  <w:style w:type="paragraph" w:customStyle="1" w:styleId="WideTable">
    <w:name w:val="Wide Table"/>
    <w:basedOn w:val="Normal"/>
    <w:rsid w:val="00182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1E2"/>
  </w:style>
  <w:style w:type="paragraph" w:styleId="Quote">
    <w:name w:val="Quote"/>
    <w:basedOn w:val="Heading1"/>
    <w:link w:val="QuoteChar"/>
    <w:qFormat/>
    <w:rsid w:val="00182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1E2"/>
    <w:pPr>
      <w:pageBreakBefore/>
    </w:pPr>
  </w:style>
  <w:style w:type="paragraph" w:customStyle="1" w:styleId="Border">
    <w:name w:val="Border"/>
    <w:basedOn w:val="Normal"/>
    <w:qFormat/>
    <w:rsid w:val="00182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1E2"/>
    <w:rPr>
      <w:u w:val="single"/>
    </w:rPr>
  </w:style>
  <w:style w:type="paragraph" w:styleId="BalloonText">
    <w:name w:val="Balloon Text"/>
    <w:basedOn w:val="Normal"/>
    <w:link w:val="BalloonTextChar"/>
    <w:rsid w:val="00182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1E2"/>
    <w:pPr>
      <w:spacing w:before="0" w:after="0"/>
    </w:pPr>
  </w:style>
  <w:style w:type="paragraph" w:customStyle="1" w:styleId="BodyTextBold">
    <w:name w:val="Body Text Bold"/>
    <w:basedOn w:val="BodyText"/>
    <w:qFormat/>
    <w:rsid w:val="001821E2"/>
    <w:rPr>
      <w:b/>
    </w:rPr>
  </w:style>
  <w:style w:type="character" w:styleId="Hyperlink">
    <w:name w:val="Hyperlink"/>
    <w:basedOn w:val="DefaultParagraphFont"/>
    <w:uiPriority w:val="99"/>
    <w:unhideWhenUsed/>
    <w:rsid w:val="00522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4488</Characters>
  <Application>Microsoft Office Word</Application>
  <DocSecurity>0</DocSecurity>
  <Lines>187</Lines>
  <Paragraphs>107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BSBPMG518 Manage project procurement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