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0EDE" w:rsidP="00E80E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BSBPMG517 Manage project risk</w:t>
      </w:r>
      <w:r>
        <w:fldChar w:fldCharType="end"/>
      </w:r>
    </w:p>
    <w:p w:rsidR="00E80EDE" w:rsidP="00E80EDE">
      <w:pPr>
        <w:pStyle w:val="Version"/>
        <w:sectPr w:rsidSect="00663E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3E01" w:rsidP="00663E01">
      <w:pPr>
        <w:pStyle w:val="SuperHeading"/>
      </w:pPr>
      <w:r w:rsidRPr="00663E01">
        <w:t>Assessment Requirements for BSBPMG517 Manage project risk</w:t>
      </w:r>
    </w:p>
    <w:p w:rsidR="00000000" w:rsidRPr="00663E01" w:rsidP="00663E01">
      <w:pPr>
        <w:pStyle w:val="Heading1"/>
      </w:pPr>
      <w:bookmarkStart w:id="1" w:name="O_713114"/>
      <w:bookmarkEnd w:id="1"/>
      <w:r w:rsidRPr="00663E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01" w:rsidP="00663E01">
            <w:pPr>
              <w:pStyle w:val="BodyText"/>
            </w:pPr>
            <w:r w:rsidRPr="00663E0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01">
            <w:pPr>
              <w:pStyle w:val="BodyText"/>
              <w:rPr>
                <w:lang w:val="en-NZ"/>
              </w:rPr>
            </w:pPr>
            <w:r w:rsidRPr="00663E01">
              <w:rPr>
                <w:rStyle w:val="SpecialBold"/>
              </w:rPr>
              <w:t>Comments</w:t>
            </w:r>
          </w:p>
        </w:tc>
      </w:tr>
      <w:tr w:rsidTr="00663E0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3E01">
            <w:pPr>
              <w:pStyle w:val="BodyText"/>
              <w:rPr>
                <w:lang w:val="en-NZ"/>
              </w:rPr>
            </w:pPr>
            <w:r w:rsidRPr="00663E0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3E01" w:rsidP="00663E01">
            <w:pPr>
              <w:pStyle w:val="BodyText"/>
            </w:pPr>
            <w:r w:rsidRPr="00663E01">
              <w:t>This version first released with BSB Business Services Training Package Version 1.0.</w:t>
            </w:r>
          </w:p>
        </w:tc>
      </w:tr>
    </w:tbl>
    <w:p w:rsidR="00000000" w:rsidRPr="00663E01" w:rsidP="00663E01">
      <w:pPr>
        <w:pStyle w:val="BodyText"/>
      </w:pPr>
    </w:p>
    <w:p w:rsidR="00000000" w:rsidRPr="00663E01" w:rsidP="00663E01">
      <w:pPr>
        <w:pStyle w:val="AllowPageBreak"/>
      </w:pPr>
    </w:p>
    <w:p w:rsidR="00000000" w:rsidRPr="00663E01" w:rsidP="00663E01">
      <w:pPr>
        <w:pStyle w:val="Heading1"/>
      </w:pPr>
      <w:bookmarkStart w:id="2" w:name="O_713115"/>
      <w:bookmarkEnd w:id="2"/>
      <w:r w:rsidRPr="00663E01">
        <w:t>Performance Evidence</w:t>
      </w:r>
    </w:p>
    <w:p w:rsidR="00000000" w:rsidRPr="00663E01" w:rsidP="00E80EDE">
      <w:pPr>
        <w:pStyle w:val="BodyText"/>
      </w:pPr>
      <w:r w:rsidRPr="00663E01">
        <w:t>Evidence of the ability to:</w:t>
      </w:r>
    </w:p>
    <w:p w:rsidR="00000000" w:rsidRPr="00663E01" w:rsidP="00663E01">
      <w:pPr>
        <w:pStyle w:val="ListBullet"/>
      </w:pPr>
      <w:r w:rsidRPr="00663E01">
        <w:t>conduct effective risk management for</w:t>
      </w:r>
      <w:r w:rsidRPr="00663E01">
        <w:t xml:space="preserve"> a project of sufficient complexity to demonstrate the full range of performance requirements</w:t>
      </w:r>
    </w:p>
    <w:p w:rsidR="00000000" w:rsidRPr="00663E01" w:rsidP="00663E01">
      <w:pPr>
        <w:pStyle w:val="ListBullet"/>
      </w:pPr>
      <w:r w:rsidRPr="00663E01">
        <w:t>apply risk management techniques, strategies and tools.</w:t>
      </w:r>
    </w:p>
    <w:p w:rsidR="00000000" w:rsidRPr="00663E01" w:rsidP="00663E01">
      <w:pPr>
        <w:pStyle w:val="BodyText"/>
      </w:pPr>
    </w:p>
    <w:p w:rsidR="00000000" w:rsidRPr="00663E01" w:rsidP="00E80EDE">
      <w:pPr>
        <w:pStyle w:val="BodyText"/>
      </w:pPr>
      <w:r w:rsidRPr="00663E01">
        <w:t>Note: If a specific volume or frequency is not stated, then evidence must be provided at least once.</w:t>
      </w:r>
    </w:p>
    <w:p w:rsidR="00000000" w:rsidRPr="00663E01" w:rsidP="00663E01">
      <w:pPr>
        <w:pStyle w:val="Heading1"/>
      </w:pPr>
      <w:bookmarkStart w:id="3" w:name="O_713116"/>
      <w:bookmarkEnd w:id="3"/>
      <w:r w:rsidRPr="00663E01">
        <w:t>Knowledge Evidence</w:t>
      </w:r>
    </w:p>
    <w:p w:rsidR="00000000" w:rsidRPr="00663E01" w:rsidP="00E80EDE">
      <w:pPr>
        <w:pStyle w:val="BodyText"/>
      </w:pPr>
      <w:r w:rsidRPr="00663E01">
        <w:t>To complete the unit requirements safely and effectively, the individual must:</w:t>
      </w:r>
    </w:p>
    <w:p w:rsidR="00000000" w:rsidRPr="00663E01" w:rsidP="00663E01">
      <w:pPr>
        <w:pStyle w:val="ListBullet"/>
      </w:pPr>
      <w:r w:rsidRPr="00663E01">
        <w:t>identify project risks in a range of risk categories</w:t>
      </w:r>
    </w:p>
    <w:p w:rsidR="00000000" w:rsidRPr="00663E01" w:rsidP="00663E01">
      <w:pPr>
        <w:pStyle w:val="ListBullet"/>
      </w:pPr>
      <w:r w:rsidRPr="00663E01">
        <w:t>explain key components of a risk management plan</w:t>
      </w:r>
    </w:p>
    <w:p w:rsidR="00000000" w:rsidRPr="00663E01" w:rsidP="00663E01">
      <w:pPr>
        <w:pStyle w:val="ListBullet"/>
      </w:pPr>
      <w:r w:rsidRPr="00663E01">
        <w:t>outline industry sector risk classifica</w:t>
      </w:r>
      <w:r w:rsidRPr="00663E01">
        <w:t>tions and relate these to different risk contexts</w:t>
      </w:r>
    </w:p>
    <w:p w:rsidR="00000000" w:rsidRPr="00663E01" w:rsidP="00663E01">
      <w:pPr>
        <w:pStyle w:val="ListBullet"/>
      </w:pPr>
      <w:r w:rsidRPr="00663E01">
        <w:t>summarise organisational and industry standard risk frameworks</w:t>
      </w:r>
    </w:p>
    <w:p w:rsidR="00000000" w:rsidRPr="00663E01" w:rsidP="00663E01">
      <w:pPr>
        <w:pStyle w:val="ListBullet"/>
      </w:pPr>
      <w:r w:rsidRPr="00663E01">
        <w:t>identify and describe characteristics, techniques and appropriate applications of quantitative and qualitative risk management techniques and a</w:t>
      </w:r>
      <w:r w:rsidRPr="00663E01">
        <w:t>pproaches.</w:t>
      </w:r>
    </w:p>
    <w:p w:rsidR="00000000" w:rsidRPr="00663E01" w:rsidP="00663E01">
      <w:pPr>
        <w:pStyle w:val="AllowPageBreak"/>
      </w:pPr>
    </w:p>
    <w:p w:rsidR="00000000" w:rsidRPr="00663E01" w:rsidP="00663E01">
      <w:pPr>
        <w:pStyle w:val="Heading1"/>
      </w:pPr>
      <w:bookmarkStart w:id="4" w:name="O_713117"/>
      <w:bookmarkEnd w:id="4"/>
      <w:r w:rsidRPr="00663E01">
        <w:t>Assessment Conditions</w:t>
      </w:r>
    </w:p>
    <w:p w:rsidR="00000000" w:rsidRPr="00663E01" w:rsidP="00E80EDE">
      <w:pPr>
        <w:pStyle w:val="BodyText"/>
      </w:pPr>
      <w:r w:rsidRPr="00663E01">
        <w:t>Assessment must be conducted in a safe environment where evidence gathered demonstrates consistent performance of typical activities experienced in the management and leadership – project management field o</w:t>
      </w:r>
      <w:r w:rsidRPr="00663E01">
        <w:t>f work and include access to:</w:t>
      </w:r>
    </w:p>
    <w:p w:rsidR="00000000" w:rsidRPr="00663E01" w:rsidP="00663E01">
      <w:pPr>
        <w:pStyle w:val="ListBullet"/>
      </w:pPr>
      <w:r w:rsidRPr="00663E01">
        <w:t>workplace risk management documentation</w:t>
      </w:r>
    </w:p>
    <w:p w:rsidR="00000000" w:rsidRPr="00663E01" w:rsidP="00663E01">
      <w:pPr>
        <w:pStyle w:val="ListBullet"/>
      </w:pPr>
      <w:r w:rsidRPr="00663E01">
        <w:t>feedback from project stakeholders about how risks were managed.</w:t>
      </w:r>
    </w:p>
    <w:p w:rsidR="00000000" w:rsidRPr="00663E01" w:rsidP="00663E01">
      <w:pPr>
        <w:pStyle w:val="BodyText"/>
      </w:pPr>
    </w:p>
    <w:p w:rsidR="00000000" w:rsidRPr="00663E01" w:rsidP="00E80EDE">
      <w:pPr>
        <w:pStyle w:val="BodyText"/>
      </w:pPr>
      <w:r w:rsidRPr="00663E01">
        <w:t>Assessors must satisfy NVR/AQTF assessor requirements.</w:t>
      </w:r>
    </w:p>
    <w:p w:rsidR="00000000" w:rsidRPr="00663E01" w:rsidP="00663E01">
      <w:pPr>
        <w:pStyle w:val="Heading1"/>
      </w:pPr>
      <w:bookmarkStart w:id="5" w:name="O_713120"/>
      <w:bookmarkEnd w:id="5"/>
      <w:r w:rsidRPr="00663E01">
        <w:t>Links</w:t>
      </w:r>
    </w:p>
    <w:p w:rsidR="00000000" w:rsidRPr="00663E01" w:rsidP="00E80EDE">
      <w:pPr>
        <w:pStyle w:val="BodyText"/>
      </w:pPr>
      <w:r w:rsidRPr="00663E01">
        <w:t>Companion Volume implementation guides ar</w:t>
      </w:r>
      <w:r w:rsidRPr="00663E01">
        <w:t xml:space="preserve">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0515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63E01" w:rsidP="00663E01"/>
    <w:sectPr w:rsidSect="00663E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01" w:rsidRPr="00E80EDE" w:rsidP="00E80E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DE" w:rsidP="00663E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0EDE" w:rsidP="00663E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80EDE" w:rsidP="00663E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3E01" w:rsidRPr="00E80EDE" w:rsidP="00E80E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E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0EDE" w:rsidRPr="002D2AF8" w:rsidP="00663E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BSBPMG517 Manage project risk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E80EDE" w:rsidP="00663E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74F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ED4AD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E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3E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3E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3E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3E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3E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3E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3E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3E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3E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3E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3E01"/>
  </w:style>
  <w:style w:type="character" w:customStyle="1" w:styleId="Heading1Char">
    <w:name w:val="Heading 1 Char"/>
    <w:basedOn w:val="DefaultParagraphFont"/>
    <w:link w:val="Heading1"/>
    <w:rsid w:val="00663E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3E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3E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3E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3E01"/>
    <w:rPr>
      <w:b/>
      <w:spacing w:val="0"/>
    </w:rPr>
  </w:style>
  <w:style w:type="paragraph" w:customStyle="1" w:styleId="SuperHeading">
    <w:name w:val="SuperHeading"/>
    <w:basedOn w:val="Normal"/>
    <w:rsid w:val="00663E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3E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3E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3E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3E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3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3E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3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3E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3E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3E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3E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3E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3E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3E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3E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3E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3E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3E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3E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3E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3E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3E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3E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3E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3E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3E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3E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3E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3E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3E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3E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3E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3E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3E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3E01"/>
    <w:rPr>
      <w:i/>
    </w:rPr>
  </w:style>
  <w:style w:type="paragraph" w:styleId="Caption">
    <w:name w:val="caption"/>
    <w:basedOn w:val="BodyText"/>
    <w:next w:val="Normal"/>
    <w:qFormat/>
    <w:rsid w:val="00663E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3E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3E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3E01"/>
  </w:style>
  <w:style w:type="paragraph" w:styleId="TableofFigures">
    <w:name w:val="table of figures"/>
    <w:basedOn w:val="Normal"/>
    <w:next w:val="Normal"/>
    <w:semiHidden/>
    <w:rsid w:val="00663E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3E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3E01"/>
    <w:rPr>
      <w:rFonts w:ascii="Wingdings" w:hAnsi="Wingdings"/>
    </w:rPr>
  </w:style>
  <w:style w:type="paragraph" w:customStyle="1" w:styleId="TableHeading">
    <w:name w:val="Table Heading"/>
    <w:basedOn w:val="HeadingBase"/>
    <w:rsid w:val="00663E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3E01"/>
    <w:rPr>
      <w:color w:val="0033CC"/>
      <w:u w:val="none"/>
    </w:rPr>
  </w:style>
  <w:style w:type="paragraph" w:customStyle="1" w:styleId="BodyTextRight">
    <w:name w:val="Body Text Right"/>
    <w:basedOn w:val="BodyText"/>
    <w:rsid w:val="00663E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3E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3E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3E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3E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3E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3E01"/>
    <w:rPr>
      <w:sz w:val="32"/>
    </w:rPr>
  </w:style>
  <w:style w:type="paragraph" w:customStyle="1" w:styleId="HeadingProcedure">
    <w:name w:val="Heading Procedure"/>
    <w:basedOn w:val="HeadingBase"/>
    <w:next w:val="Normal"/>
    <w:rsid w:val="00663E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3E01"/>
    <w:pPr>
      <w:spacing w:before="60" w:after="60"/>
    </w:pPr>
  </w:style>
  <w:style w:type="paragraph" w:styleId="ListContinue">
    <w:name w:val="List Continue"/>
    <w:basedOn w:val="List"/>
    <w:rsid w:val="00663E01"/>
    <w:pPr>
      <w:ind w:firstLine="0"/>
    </w:pPr>
  </w:style>
  <w:style w:type="paragraph" w:customStyle="1" w:styleId="ListNote">
    <w:name w:val="List Note"/>
    <w:basedOn w:val="List"/>
    <w:rsid w:val="00663E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3E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3E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3E01"/>
    <w:rPr>
      <w:rFonts w:ascii="Courier New" w:hAnsi="Courier New"/>
    </w:rPr>
  </w:style>
  <w:style w:type="paragraph" w:customStyle="1" w:styleId="NoteBullet">
    <w:name w:val="Note Bullet"/>
    <w:basedOn w:val="Note"/>
    <w:rsid w:val="00663E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3E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3E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3E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3E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3E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3E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3E01"/>
    <w:rPr>
      <w:b/>
      <w:smallCaps/>
    </w:rPr>
  </w:style>
  <w:style w:type="paragraph" w:customStyle="1" w:styleId="TableListNumber">
    <w:name w:val="Table List Number"/>
    <w:basedOn w:val="ListNumber"/>
    <w:rsid w:val="00663E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3E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3E01"/>
    <w:pPr>
      <w:numPr>
        <w:numId w:val="8"/>
      </w:numPr>
    </w:pPr>
  </w:style>
  <w:style w:type="paragraph" w:customStyle="1" w:styleId="ListAlpha2">
    <w:name w:val="List Alpha 2"/>
    <w:basedOn w:val="List2"/>
    <w:rsid w:val="00663E01"/>
    <w:pPr>
      <w:numPr>
        <w:numId w:val="7"/>
      </w:numPr>
    </w:pPr>
  </w:style>
  <w:style w:type="paragraph" w:styleId="List2">
    <w:name w:val="List 2"/>
    <w:basedOn w:val="BodyText"/>
    <w:rsid w:val="00663E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3E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3E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3E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3E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3E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3E01"/>
    <w:pPr>
      <w:numPr>
        <w:numId w:val="3"/>
      </w:numPr>
    </w:pPr>
  </w:style>
  <w:style w:type="paragraph" w:styleId="ListContinue2">
    <w:name w:val="List Continue 2"/>
    <w:basedOn w:val="List2"/>
    <w:rsid w:val="00663E01"/>
    <w:pPr>
      <w:ind w:firstLine="0"/>
    </w:pPr>
  </w:style>
  <w:style w:type="paragraph" w:styleId="ListContinue3">
    <w:name w:val="List Continue 3"/>
    <w:basedOn w:val="List3"/>
    <w:rsid w:val="00663E01"/>
    <w:pPr>
      <w:ind w:left="1021" w:firstLine="0"/>
    </w:pPr>
  </w:style>
  <w:style w:type="paragraph" w:styleId="ListContinue4">
    <w:name w:val="List Continue 4"/>
    <w:basedOn w:val="List4"/>
    <w:rsid w:val="00663E01"/>
    <w:pPr>
      <w:ind w:firstLine="0"/>
    </w:pPr>
  </w:style>
  <w:style w:type="paragraph" w:styleId="ListContinue5">
    <w:name w:val="List Continue 5"/>
    <w:basedOn w:val="List5"/>
    <w:rsid w:val="00663E01"/>
    <w:pPr>
      <w:ind w:firstLine="0"/>
    </w:pPr>
  </w:style>
  <w:style w:type="paragraph" w:styleId="ListNumber3">
    <w:name w:val="List Number 3"/>
    <w:basedOn w:val="List3"/>
    <w:rsid w:val="00663E01"/>
    <w:pPr>
      <w:numPr>
        <w:numId w:val="4"/>
      </w:numPr>
    </w:pPr>
  </w:style>
  <w:style w:type="paragraph" w:styleId="ListNumber4">
    <w:name w:val="List Number 4"/>
    <w:basedOn w:val="List4"/>
    <w:rsid w:val="00663E01"/>
    <w:pPr>
      <w:numPr>
        <w:numId w:val="5"/>
      </w:numPr>
    </w:pPr>
  </w:style>
  <w:style w:type="paragraph" w:styleId="ListNumber5">
    <w:name w:val="List Number 5"/>
    <w:basedOn w:val="List5"/>
    <w:rsid w:val="00663E01"/>
    <w:pPr>
      <w:numPr>
        <w:numId w:val="6"/>
      </w:numPr>
    </w:pPr>
  </w:style>
  <w:style w:type="paragraph" w:styleId="BlockText">
    <w:name w:val="Block Text"/>
    <w:basedOn w:val="Normal"/>
    <w:rsid w:val="00663E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3E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3E01"/>
    <w:rPr>
      <w:sz w:val="16"/>
      <w:vertAlign w:val="superscript"/>
    </w:rPr>
  </w:style>
  <w:style w:type="character" w:customStyle="1" w:styleId="Symbols">
    <w:name w:val="Symbols"/>
    <w:basedOn w:val="DefaultParagraphFont"/>
    <w:rsid w:val="00663E01"/>
    <w:rPr>
      <w:rFonts w:ascii="Symbol" w:hAnsi="Symbol"/>
    </w:rPr>
  </w:style>
  <w:style w:type="character" w:customStyle="1" w:styleId="MenuOptions">
    <w:name w:val="Menu Options"/>
    <w:basedOn w:val="DefaultParagraphFont"/>
    <w:rsid w:val="00663E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3E01"/>
    <w:rPr>
      <w:b/>
    </w:rPr>
  </w:style>
  <w:style w:type="character" w:customStyle="1" w:styleId="Underlined">
    <w:name w:val="Underlined"/>
    <w:basedOn w:val="DefaultParagraphFont"/>
    <w:rsid w:val="00663E01"/>
    <w:rPr>
      <w:u w:val="single"/>
    </w:rPr>
  </w:style>
  <w:style w:type="paragraph" w:customStyle="1" w:styleId="TableBodyTextRight">
    <w:name w:val="Table Body Text Right"/>
    <w:basedOn w:val="TableBodyText"/>
    <w:rsid w:val="00663E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3E01"/>
    <w:rPr>
      <w:sz w:val="18"/>
    </w:rPr>
  </w:style>
  <w:style w:type="paragraph" w:customStyle="1" w:styleId="BodySmallRight">
    <w:name w:val="Body Small Right"/>
    <w:basedOn w:val="BodyTextRight"/>
    <w:rsid w:val="00663E01"/>
    <w:rPr>
      <w:sz w:val="18"/>
      <w:szCs w:val="18"/>
    </w:rPr>
  </w:style>
  <w:style w:type="paragraph" w:customStyle="1" w:styleId="MarginEdition">
    <w:name w:val="Margin Edition"/>
    <w:basedOn w:val="MarginNote"/>
    <w:rsid w:val="00663E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3E01"/>
    <w:rPr>
      <w:sz w:val="2"/>
      <w:szCs w:val="2"/>
    </w:rPr>
  </w:style>
  <w:style w:type="character" w:customStyle="1" w:styleId="Small">
    <w:name w:val="Small"/>
    <w:basedOn w:val="DefaultParagraphFont"/>
    <w:rsid w:val="00663E01"/>
    <w:rPr>
      <w:sz w:val="16"/>
    </w:rPr>
  </w:style>
  <w:style w:type="paragraph" w:customStyle="1" w:styleId="WideTable">
    <w:name w:val="Wide Table"/>
    <w:basedOn w:val="Normal"/>
    <w:rsid w:val="00663E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3E01"/>
  </w:style>
  <w:style w:type="paragraph" w:styleId="Quote">
    <w:name w:val="Quote"/>
    <w:basedOn w:val="Heading1"/>
    <w:link w:val="QuoteChar"/>
    <w:qFormat/>
    <w:rsid w:val="00663E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3E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3E01"/>
    <w:pPr>
      <w:pageBreakBefore/>
    </w:pPr>
  </w:style>
  <w:style w:type="paragraph" w:customStyle="1" w:styleId="Border">
    <w:name w:val="Border"/>
    <w:basedOn w:val="Normal"/>
    <w:qFormat/>
    <w:rsid w:val="00663E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3E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E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E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3E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3E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3E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3E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3E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3E01"/>
    <w:rPr>
      <w:u w:val="single"/>
    </w:rPr>
  </w:style>
  <w:style w:type="character" w:customStyle="1" w:styleId="BoldandItalics">
    <w:name w:val="Bold and Italics"/>
    <w:qFormat/>
    <w:rsid w:val="00663E01"/>
    <w:rPr>
      <w:b/>
      <w:i/>
      <w:u w:val="none"/>
    </w:rPr>
  </w:style>
  <w:style w:type="paragraph" w:styleId="BalloonText">
    <w:name w:val="Balloon Text"/>
    <w:basedOn w:val="Normal"/>
    <w:link w:val="BalloonTextChar"/>
    <w:rsid w:val="00663E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3E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3E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3E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3E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3E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3E01"/>
    <w:pPr>
      <w:spacing w:before="0" w:after="0"/>
    </w:pPr>
  </w:style>
  <w:style w:type="paragraph" w:customStyle="1" w:styleId="BodyTextBold">
    <w:name w:val="Body Text Bold"/>
    <w:basedOn w:val="BodyText"/>
    <w:qFormat/>
    <w:rsid w:val="00663E01"/>
    <w:rPr>
      <w:b/>
    </w:rPr>
  </w:style>
  <w:style w:type="character" w:styleId="Hyperlink">
    <w:name w:val="Hyperlink"/>
    <w:basedOn w:val="DefaultParagraphFont"/>
    <w:uiPriority w:val="99"/>
    <w:unhideWhenUsed/>
    <w:rsid w:val="00E80E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235</Words>
  <Characters>1616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BSBPMG517 Manage project risk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2022-07-07T06:16:00Z</dcterms:created>
  <dcterms:modified xsi:type="dcterms:W3CDTF">2022-07-07T06:16:00Z</dcterms:modified>
</cp:coreProperties>
</file>