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E06" w:rsidP="003D3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BSBPMG512 Manage project time</w:t>
      </w:r>
      <w:r>
        <w:fldChar w:fldCharType="end"/>
      </w:r>
    </w:p>
    <w:p w:rsidR="003D3E06" w:rsidP="003D3E06">
      <w:pPr>
        <w:pStyle w:val="Version"/>
        <w:sectPr w:rsidSect="00B82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18D" w:rsidP="00B8218D">
      <w:pPr>
        <w:pStyle w:val="SuperHeading"/>
      </w:pPr>
      <w:r w:rsidRPr="00B8218D">
        <w:t>BSBPMG512 Manage project time</w:t>
      </w:r>
    </w:p>
    <w:p w:rsidR="00000000" w:rsidRPr="00B8218D" w:rsidP="00B8218D">
      <w:pPr>
        <w:pStyle w:val="Heading1"/>
      </w:pPr>
      <w:bookmarkStart w:id="1" w:name="O_712970"/>
      <w:bookmarkEnd w:id="1"/>
      <w:r w:rsidRPr="00B821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2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rPr>
                <w:rStyle w:val="SpecialBold"/>
              </w:rPr>
              <w:t>Comments</w:t>
            </w:r>
          </w:p>
        </w:tc>
      </w:tr>
      <w:tr w:rsidTr="00B82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t>This version first released with BSB Business Services Training Package Version 1.0.</w:t>
            </w:r>
          </w:p>
        </w:tc>
      </w:tr>
    </w:tbl>
    <w:p w:rsidR="00000000" w:rsidRPr="00B8218D" w:rsidP="00B8218D">
      <w:pPr>
        <w:pStyle w:val="BodyText"/>
      </w:pPr>
    </w:p>
    <w:p w:rsidR="00000000" w:rsidRPr="00B8218D" w:rsidP="00B8218D">
      <w:pPr>
        <w:pStyle w:val="AllowPageBreak"/>
      </w:pPr>
    </w:p>
    <w:p w:rsidR="00000000" w:rsidRPr="00B8218D" w:rsidP="00B8218D">
      <w:pPr>
        <w:pStyle w:val="Heading1"/>
      </w:pPr>
      <w:bookmarkStart w:id="2" w:name="O_712971"/>
      <w:bookmarkEnd w:id="2"/>
      <w:r w:rsidRPr="00B8218D">
        <w:t>Application</w:t>
      </w:r>
    </w:p>
    <w:p w:rsidR="00000000" w:rsidRPr="00B8218D" w:rsidP="003D3E06">
      <w:pPr>
        <w:pStyle w:val="BodyText"/>
      </w:pPr>
      <w:r w:rsidRPr="00B8218D">
        <w:t>This unit describes the skills and knowledge required to manage time during projects. It in</w:t>
      </w:r>
      <w:r w:rsidRPr="00B8218D">
        <w:t>volves determining and implementing the project schedule, and assessing time management outcomes.</w:t>
      </w:r>
    </w:p>
    <w:p w:rsidR="00000000" w:rsidRPr="00B8218D" w:rsidP="003D3E06">
      <w:pPr>
        <w:pStyle w:val="BodyText"/>
      </w:pPr>
      <w:r w:rsidRPr="00B8218D">
        <w:t>It applies to individuals responsible for managing and leading a project in an organisation, business, or as a consultant.</w:t>
      </w:r>
    </w:p>
    <w:p w:rsidR="00000000" w:rsidRPr="00B8218D" w:rsidP="003D3E06">
      <w:pPr>
        <w:pStyle w:val="BodyText"/>
      </w:pPr>
      <w:r w:rsidRPr="00B8218D">
        <w:t>No licensing, legislative, regula</w:t>
      </w:r>
      <w:r w:rsidRPr="00B8218D">
        <w:t>tory or certification requirements apply to this unit at the time of publication.</w:t>
      </w:r>
    </w:p>
    <w:p w:rsidR="00000000" w:rsidRPr="00B8218D" w:rsidP="00B8218D">
      <w:pPr>
        <w:pStyle w:val="Heading1"/>
      </w:pPr>
      <w:bookmarkStart w:id="3" w:name="O_712974"/>
      <w:bookmarkEnd w:id="3"/>
      <w:r w:rsidRPr="00B8218D">
        <w:t>Unit Sector</w:t>
      </w:r>
    </w:p>
    <w:p w:rsidR="00000000" w:rsidRPr="00B8218D" w:rsidP="003D3E06">
      <w:pPr>
        <w:pStyle w:val="BodyText"/>
      </w:pPr>
      <w:r w:rsidRPr="00B8218D">
        <w:t>Management and Leadership – Project Management</w:t>
      </w:r>
    </w:p>
    <w:p w:rsidR="00000000" w:rsidRPr="00B8218D" w:rsidP="00B8218D">
      <w:pPr>
        <w:pStyle w:val="Heading1"/>
      </w:pPr>
      <w:bookmarkStart w:id="4" w:name="O_712975"/>
      <w:bookmarkEnd w:id="4"/>
      <w:r w:rsidRPr="00B8218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82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rPr>
                <w:rStyle w:val="SpecialBold"/>
              </w:rPr>
              <w:t>PERFORMANCE CRITERIA</w:t>
            </w:r>
          </w:p>
        </w:tc>
      </w:tr>
      <w:tr w:rsidTr="00B82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1. Determine project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t>1.1 Develop work breakdown structure with sufficient detail to enable effective plannin</w:t>
            </w:r>
            <w:r w:rsidRPr="00B8218D">
              <w:t>g and control</w:t>
            </w:r>
          </w:p>
          <w:p w:rsidR="00000000" w:rsidRPr="00B8218D" w:rsidP="00B8218D">
            <w:pPr>
              <w:pStyle w:val="BodyText"/>
            </w:pPr>
            <w:r w:rsidRPr="00B8218D">
              <w:t>1.2 Estimate duration and effort, sequence and dependencies of tasks, to achieve project deliverables</w:t>
            </w:r>
          </w:p>
          <w:p w:rsidR="00000000" w:rsidRPr="00B8218D" w:rsidP="00B8218D">
            <w:pPr>
              <w:pStyle w:val="BodyText"/>
            </w:pPr>
            <w:r w:rsidRPr="00B8218D">
              <w:t>1.3 Use project scheduling tools and techniques to identify schedule impact on project time management, resource requirements, costs and ris</w:t>
            </w:r>
            <w:r w:rsidRPr="00B8218D">
              <w:t>ks</w:t>
            </w:r>
          </w:p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 xml:space="preserve">1.4 Contribute to achieving an agreed schedule baseline and </w:t>
            </w:r>
            <w:r w:rsidRPr="00B8218D">
              <w:t>communication of the schedule to stakeholders</w:t>
            </w:r>
          </w:p>
        </w:tc>
      </w:tr>
      <w:tr w:rsidTr="00B82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2. Implement project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t>2.1 Implement mechanisms to measure, record and report progress of activities according to agreed schedule</w:t>
            </w:r>
          </w:p>
          <w:p w:rsidR="00000000" w:rsidRPr="00B8218D" w:rsidP="00B8218D">
            <w:pPr>
              <w:pStyle w:val="BodyText"/>
            </w:pPr>
            <w:r w:rsidRPr="00B8218D">
              <w:t>2.2 Conduct ongoing analysis to identify baseline variance</w:t>
            </w:r>
          </w:p>
          <w:p w:rsidR="00000000" w:rsidRPr="00B8218D" w:rsidP="00B8218D">
            <w:pPr>
              <w:pStyle w:val="BodyText"/>
            </w:pPr>
            <w:r w:rsidRPr="00B8218D">
              <w:t>2.3 Analyse and forecast impact of changes to the schedule</w:t>
            </w:r>
          </w:p>
          <w:p w:rsidR="00000000" w:rsidRPr="00B8218D" w:rsidP="00B8218D">
            <w:pPr>
              <w:pStyle w:val="BodyText"/>
            </w:pPr>
            <w:r w:rsidRPr="00B8218D">
              <w:t>2.4 Review progress throughout project life cycle and implement agreed schedule changes</w:t>
            </w:r>
          </w:p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2.5 Develop responses to potential or actual sched</w:t>
            </w:r>
            <w:r w:rsidRPr="00B8218D">
              <w:t>ule changes and implement them to maintain project objectives</w:t>
            </w:r>
          </w:p>
        </w:tc>
      </w:tr>
      <w:tr w:rsidTr="00B82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3. Assess time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t>3.1 Review schedule performance records to determine effectiveness of time management activities</w:t>
            </w:r>
          </w:p>
          <w:p w:rsidR="00000000" w:rsidRPr="00B8218D" w:rsidP="00B8218D">
            <w:pPr>
              <w:pStyle w:val="BodyText"/>
            </w:pPr>
            <w:r w:rsidRPr="00B8218D">
              <w:t>3.2 Identify and document time management issues and recommen</w:t>
            </w:r>
            <w:r w:rsidRPr="00B8218D">
              <w:t>d improvements</w:t>
            </w:r>
          </w:p>
        </w:tc>
      </w:tr>
    </w:tbl>
    <w:p w:rsidR="00000000" w:rsidRPr="00B8218D" w:rsidP="00B8218D">
      <w:pPr>
        <w:pStyle w:val="BodyText"/>
      </w:pPr>
    </w:p>
    <w:p w:rsidR="00000000" w:rsidRPr="00B8218D" w:rsidP="00B8218D">
      <w:pPr>
        <w:pStyle w:val="AllowPageBreak"/>
      </w:pPr>
    </w:p>
    <w:p w:rsidR="00000000" w:rsidRPr="00B8218D" w:rsidP="00B8218D">
      <w:pPr>
        <w:pStyle w:val="Heading1"/>
      </w:pPr>
      <w:bookmarkStart w:id="5" w:name="O_712976"/>
      <w:bookmarkEnd w:id="5"/>
      <w:r w:rsidRPr="00B8218D">
        <w:t>Foundation Skills</w:t>
      </w:r>
    </w:p>
    <w:p w:rsidR="00000000" w:rsidRPr="003D3E06" w:rsidP="003D3E06">
      <w:pPr>
        <w:pStyle w:val="BodyText"/>
        <w:rPr>
          <w:i/>
        </w:rPr>
      </w:pPr>
      <w:r w:rsidRPr="003D3E0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82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rPr>
                <w:rStyle w:val="SpecialBold"/>
              </w:rPr>
              <w:t>Description</w:t>
            </w:r>
          </w:p>
        </w:tc>
      </w:tr>
      <w:tr w:rsidTr="00B82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1.1, 2.1-2.4,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ListBullet"/>
              <w:rPr>
                <w:lang w:val="en-NZ"/>
              </w:rPr>
            </w:pPr>
            <w:r w:rsidRPr="00B8218D">
              <w:t>Identifies, interprets and analyses textual information obtained from a range of sources</w:t>
            </w:r>
          </w:p>
        </w:tc>
      </w:tr>
      <w:tr w:rsidTr="00B82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1.1, 2.1, 2.4, 2.5, 3.2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ListBullet"/>
              <w:rPr>
                <w:lang w:val="en-NZ"/>
              </w:rPr>
            </w:pPr>
            <w:r w:rsidRPr="00B8218D">
              <w:t xml:space="preserve">Drafts and develops documentation required for project scheduling and reporting using appropriate formats </w:t>
            </w:r>
            <w:r w:rsidRPr="00B8218D">
              <w:t>and language</w:t>
            </w:r>
          </w:p>
        </w:tc>
      </w:tr>
      <w:tr w:rsidTr="00B82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1.4, 2.5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ListBullet"/>
              <w:rPr>
                <w:lang w:val="en-NZ"/>
              </w:rPr>
            </w:pPr>
            <w:r w:rsidRPr="00B8218D">
              <w:t>Participates in a verbal exchanges using clear and detailed language and appropriate non-verbal features to convey expectations and advise others on progress</w:t>
            </w:r>
          </w:p>
        </w:tc>
      </w:tr>
      <w:tr w:rsidTr="00B82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1.1, 1.2, 1.3, 1.4, 2.1-2.5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ListBullet"/>
            </w:pPr>
            <w:r w:rsidRPr="00B8218D">
              <w:t>Calculates time requirements for project scheduling</w:t>
            </w:r>
          </w:p>
          <w:p w:rsidR="00000000" w:rsidP="00B8218D">
            <w:pPr>
              <w:pStyle w:val="ListBullet"/>
              <w:rPr>
                <w:lang w:val="en-NZ"/>
              </w:rPr>
            </w:pPr>
            <w:r w:rsidRPr="00B8218D">
              <w:t>Uses basic mathematical formula to determine costs and other necessary resources</w:t>
            </w:r>
          </w:p>
        </w:tc>
      </w:tr>
      <w:tr w:rsidTr="00B82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1.4, 2.5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ListBullet"/>
              <w:rPr>
                <w:lang w:val="en-NZ"/>
              </w:rPr>
            </w:pPr>
            <w:r w:rsidRPr="00B8218D">
              <w:t>Actively identifies requirements of important communication exchanges, selecting appropriat</w:t>
            </w:r>
            <w:r w:rsidRPr="00B8218D">
              <w:t>e channels, format, tone and content to suit purpose and audience</w:t>
            </w:r>
          </w:p>
        </w:tc>
      </w:tr>
      <w:tr w:rsidTr="00B82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 xml:space="preserve">Get the work </w:t>
            </w:r>
            <w:r w:rsidRPr="00B8218D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 xml:space="preserve">1.1-1.4, 2.1-2.5, 3.1, </w:t>
            </w:r>
            <w:r w:rsidRPr="00B8218D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ListBullet"/>
            </w:pPr>
            <w:r w:rsidRPr="00B8218D">
              <w:t xml:space="preserve">Plans and schedules complex activities, monitors </w:t>
            </w:r>
            <w:r w:rsidRPr="00B8218D">
              <w:t>implementation and manages relevant communication</w:t>
            </w:r>
          </w:p>
          <w:p w:rsidR="00000000" w:rsidRPr="00B8218D" w:rsidP="00B8218D">
            <w:pPr>
              <w:pStyle w:val="ListBullet"/>
            </w:pPr>
            <w:r w:rsidRPr="00B8218D">
              <w:t>Monitors actions against goals, adjusting pl</w:t>
            </w:r>
            <w:r w:rsidRPr="00B8218D">
              <w:t>ans and resources where necessary</w:t>
            </w:r>
          </w:p>
          <w:p w:rsidR="00000000" w:rsidRPr="00B8218D" w:rsidP="00B8218D">
            <w:pPr>
              <w:pStyle w:val="ListBullet"/>
            </w:pPr>
            <w:r w:rsidRPr="00B8218D">
              <w:t>Uses analytical skills to review and evaluate process and decide on future improvements</w:t>
            </w:r>
          </w:p>
          <w:p w:rsidR="00000000" w:rsidRPr="00B8218D" w:rsidP="00B8218D">
            <w:pPr>
              <w:pStyle w:val="ListBullet"/>
            </w:pPr>
            <w:r w:rsidRPr="00B8218D">
              <w:t>Uses digital applications to access, organise, integrate and share relevant information in effective ways</w:t>
            </w:r>
          </w:p>
        </w:tc>
      </w:tr>
    </w:tbl>
    <w:p w:rsidR="00000000" w:rsidRPr="00B8218D" w:rsidP="00B8218D">
      <w:pPr>
        <w:pStyle w:val="BodyText"/>
      </w:pPr>
    </w:p>
    <w:p w:rsidR="00000000" w:rsidRPr="00B8218D" w:rsidP="00B8218D">
      <w:pPr>
        <w:pStyle w:val="AllowPageBreak"/>
      </w:pPr>
    </w:p>
    <w:p w:rsidR="00000000" w:rsidRPr="00B8218D" w:rsidP="00B8218D">
      <w:pPr>
        <w:pStyle w:val="Heading1"/>
      </w:pPr>
      <w:bookmarkStart w:id="6" w:name="O_712978"/>
      <w:bookmarkEnd w:id="6"/>
      <w:r w:rsidRPr="00B8218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82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Code and title</w:t>
            </w:r>
          </w:p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Code and title</w:t>
            </w:r>
          </w:p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rPr>
                <w:rStyle w:val="SpecialBold"/>
              </w:rPr>
              <w:t>Equivalence status</w:t>
            </w:r>
          </w:p>
        </w:tc>
      </w:tr>
      <w:tr w:rsidTr="00B82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BSBPMG512 Manage project time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BSBPMG512A Manage project time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t>Equivalent unit</w:t>
            </w:r>
          </w:p>
        </w:tc>
      </w:tr>
    </w:tbl>
    <w:p w:rsidR="00000000" w:rsidRPr="00B8218D" w:rsidP="00B8218D">
      <w:pPr>
        <w:pStyle w:val="BodyText"/>
      </w:pPr>
    </w:p>
    <w:p w:rsidR="00000000" w:rsidRPr="00B8218D" w:rsidP="00B8218D">
      <w:pPr>
        <w:pStyle w:val="AllowPageBreak"/>
      </w:pPr>
    </w:p>
    <w:p w:rsidR="00000000" w:rsidRPr="00B8218D" w:rsidP="00B8218D">
      <w:pPr>
        <w:pStyle w:val="Heading1"/>
      </w:pPr>
      <w:bookmarkStart w:id="7" w:name="O_712985"/>
      <w:bookmarkEnd w:id="7"/>
      <w:r w:rsidRPr="00B8218D">
        <w:t>Links</w:t>
      </w:r>
    </w:p>
    <w:p w:rsidR="00000000" w:rsidRPr="00B8218D" w:rsidP="003D3E06">
      <w:pPr>
        <w:pStyle w:val="BodyText"/>
      </w:pPr>
      <w:r w:rsidRPr="00B821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63C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218D" w:rsidP="003D3E06">
      <w:pPr>
        <w:pStyle w:val="BodyText"/>
        <w:sectPr w:rsidSect="00B821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18D" w:rsidP="00B8218D">
      <w:pPr>
        <w:pStyle w:val="SuperHeading"/>
      </w:pPr>
      <w:r w:rsidRPr="00B8218D">
        <w:t xml:space="preserve">Assessment </w:t>
      </w:r>
      <w:r w:rsidRPr="00B8218D">
        <w:t>Requirements for BSBPMG512 Manage project time</w:t>
      </w:r>
    </w:p>
    <w:p w:rsidR="00000000" w:rsidRPr="00B8218D" w:rsidP="00B8218D">
      <w:pPr>
        <w:pStyle w:val="Heading1"/>
      </w:pPr>
      <w:bookmarkStart w:id="8" w:name="O_712980"/>
      <w:bookmarkEnd w:id="8"/>
      <w:r w:rsidRPr="00B821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2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rPr>
                <w:rStyle w:val="SpecialBold"/>
              </w:rPr>
              <w:t>Comments</w:t>
            </w:r>
          </w:p>
        </w:tc>
      </w:tr>
      <w:tr w:rsidTr="00B82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18D">
            <w:pPr>
              <w:pStyle w:val="BodyText"/>
              <w:rPr>
                <w:lang w:val="en-NZ"/>
              </w:rPr>
            </w:pPr>
            <w:r w:rsidRPr="00B821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18D" w:rsidP="00B8218D">
            <w:pPr>
              <w:pStyle w:val="BodyText"/>
            </w:pPr>
            <w:r w:rsidRPr="00B8218D">
              <w:t>This version first released with BSB Business Services Training Package Version 1.0.</w:t>
            </w:r>
          </w:p>
        </w:tc>
      </w:tr>
    </w:tbl>
    <w:p w:rsidR="00000000" w:rsidRPr="00B8218D" w:rsidP="00B8218D">
      <w:pPr>
        <w:pStyle w:val="BodyText"/>
      </w:pPr>
    </w:p>
    <w:p w:rsidR="00000000" w:rsidRPr="00B8218D" w:rsidP="00B8218D">
      <w:pPr>
        <w:pStyle w:val="AllowPageBreak"/>
      </w:pPr>
    </w:p>
    <w:p w:rsidR="00000000" w:rsidRPr="00B8218D" w:rsidP="00B8218D">
      <w:pPr>
        <w:pStyle w:val="Heading1"/>
      </w:pPr>
      <w:bookmarkStart w:id="9" w:name="O_712981"/>
      <w:bookmarkEnd w:id="9"/>
      <w:r w:rsidRPr="00B8218D">
        <w:t>Performance Evidence</w:t>
      </w:r>
    </w:p>
    <w:p w:rsidR="00000000" w:rsidRPr="00B8218D" w:rsidP="003D3E06">
      <w:pPr>
        <w:pStyle w:val="BodyText"/>
      </w:pPr>
      <w:r w:rsidRPr="00B8218D">
        <w:t>Evidence of the ability to:</w:t>
      </w:r>
    </w:p>
    <w:p w:rsidR="00000000" w:rsidRPr="00B8218D" w:rsidP="00B8218D">
      <w:pPr>
        <w:pStyle w:val="ListBullet"/>
      </w:pPr>
      <w:r w:rsidRPr="00B8218D">
        <w:t>develop a project schedule using project management tools and techniques</w:t>
      </w:r>
    </w:p>
    <w:p w:rsidR="00000000" w:rsidRPr="00B8218D" w:rsidP="00B8218D">
      <w:pPr>
        <w:pStyle w:val="ListBullet"/>
      </w:pPr>
      <w:r w:rsidRPr="00B8218D">
        <w:t>implement, analyse and monitor a project schedule</w:t>
      </w:r>
    </w:p>
    <w:p w:rsidR="00000000" w:rsidRPr="00B8218D" w:rsidP="00B8218D">
      <w:pPr>
        <w:pStyle w:val="ListBullet"/>
      </w:pPr>
      <w:r w:rsidRPr="00B8218D">
        <w:t>conduct a review of project scheduling and recommend improvements for the future.</w:t>
      </w:r>
    </w:p>
    <w:p w:rsidR="00000000" w:rsidRPr="00B8218D" w:rsidP="00B8218D">
      <w:pPr>
        <w:pStyle w:val="BodyText"/>
      </w:pPr>
    </w:p>
    <w:p w:rsidR="00000000" w:rsidRPr="00B8218D" w:rsidP="003D3E06">
      <w:pPr>
        <w:pStyle w:val="BodyText"/>
      </w:pPr>
      <w:r w:rsidRPr="00B8218D">
        <w:t>Note: If a specific v</w:t>
      </w:r>
      <w:r w:rsidRPr="00B8218D">
        <w:t>olume or frequency is not stated, then evidence must be provided at least once.</w:t>
      </w:r>
    </w:p>
    <w:p w:rsidR="00000000" w:rsidRPr="00B8218D" w:rsidP="00B8218D">
      <w:pPr>
        <w:pStyle w:val="Heading1"/>
      </w:pPr>
      <w:bookmarkStart w:id="10" w:name="O_712982"/>
      <w:bookmarkEnd w:id="10"/>
      <w:r w:rsidRPr="00B8218D">
        <w:t>Knowledge Evidence</w:t>
      </w:r>
    </w:p>
    <w:p w:rsidR="00000000" w:rsidRPr="00B8218D" w:rsidP="003D3E06">
      <w:pPr>
        <w:pStyle w:val="BodyText"/>
      </w:pPr>
      <w:r w:rsidRPr="00B8218D">
        <w:t>To complete the unit requirements safely and effectively, the individual must:</w:t>
      </w:r>
    </w:p>
    <w:p w:rsidR="00000000" w:rsidRPr="00B8218D" w:rsidP="00B8218D">
      <w:pPr>
        <w:pStyle w:val="ListBullet"/>
      </w:pPr>
      <w:r w:rsidRPr="00B8218D">
        <w:t>explain estimation techniques to determine task duration and</w:t>
      </w:r>
      <w:r w:rsidRPr="00B8218D">
        <w:t xml:space="preserve"> resource effort</w:t>
      </w:r>
    </w:p>
    <w:p w:rsidR="00000000" w:rsidRPr="00B8218D" w:rsidP="00B8218D">
      <w:pPr>
        <w:pStyle w:val="ListBullet"/>
      </w:pPr>
      <w:r w:rsidRPr="00B8218D">
        <w:t>explain procedures for identifying critical path</w:t>
      </w:r>
    </w:p>
    <w:p w:rsidR="00000000" w:rsidRPr="00B8218D" w:rsidP="00B8218D">
      <w:pPr>
        <w:pStyle w:val="ListBullet"/>
      </w:pPr>
      <w:r w:rsidRPr="00B8218D">
        <w:t>explain procedures for managing project baselines, establishment and variance</w:t>
      </w:r>
    </w:p>
    <w:p w:rsidR="00000000" w:rsidRPr="00B8218D" w:rsidP="00B8218D">
      <w:pPr>
        <w:pStyle w:val="ListBullet"/>
      </w:pPr>
      <w:r w:rsidRPr="00B8218D">
        <w:t>summarise project life cycle phases and describe each phase</w:t>
      </w:r>
    </w:p>
    <w:p w:rsidR="00000000" w:rsidRPr="00B8218D" w:rsidP="00B8218D">
      <w:pPr>
        <w:pStyle w:val="ListBullet"/>
      </w:pPr>
      <w:r w:rsidRPr="00B8218D">
        <w:t>explain best-practice time management methodologies, their capabilities, limitations, applications and outcomes</w:t>
      </w:r>
    </w:p>
    <w:p w:rsidR="00000000" w:rsidRPr="00B8218D" w:rsidP="00B8218D">
      <w:pPr>
        <w:pStyle w:val="ListBullet"/>
      </w:pPr>
      <w:r w:rsidRPr="00B8218D">
        <w:t>summarise key tools for project scheduling</w:t>
      </w:r>
    </w:p>
    <w:p w:rsidR="00000000" w:rsidRPr="00B8218D" w:rsidP="00B8218D">
      <w:pPr>
        <w:pStyle w:val="ListBullet"/>
      </w:pPr>
      <w:r w:rsidRPr="00B8218D">
        <w:t>explain work breakdown structures and application to project schedules.</w:t>
      </w:r>
    </w:p>
    <w:p w:rsidR="00000000" w:rsidRPr="00B8218D" w:rsidP="00B8218D">
      <w:pPr>
        <w:pStyle w:val="AllowPageBreak"/>
      </w:pPr>
    </w:p>
    <w:p w:rsidR="00000000" w:rsidRPr="00B8218D" w:rsidP="00B8218D">
      <w:pPr>
        <w:pStyle w:val="Heading1"/>
      </w:pPr>
      <w:bookmarkStart w:id="11" w:name="O_712983"/>
      <w:bookmarkEnd w:id="11"/>
      <w:r w:rsidRPr="00B8218D">
        <w:t>Assessment C</w:t>
      </w:r>
      <w:r w:rsidRPr="00B8218D">
        <w:t>onditions</w:t>
      </w:r>
    </w:p>
    <w:p w:rsidR="00000000" w:rsidRPr="00B8218D" w:rsidP="003D3E06">
      <w:pPr>
        <w:pStyle w:val="BodyText"/>
      </w:pPr>
      <w:r w:rsidRPr="00B8218D">
        <w:t>Assessment must be conducted in a safe environment where evidence gathered demonstrates consistent performance of typical activities experienced in the management and leadership – project management field of work and include access to workplace d</w:t>
      </w:r>
      <w:r w:rsidRPr="00B8218D">
        <w:t>ocumentation, including:</w:t>
      </w:r>
    </w:p>
    <w:p w:rsidR="00000000" w:rsidRPr="00B8218D" w:rsidP="00B8218D">
      <w:pPr>
        <w:pStyle w:val="ListBullet"/>
      </w:pPr>
      <w:r w:rsidRPr="00B8218D">
        <w:t>examples of project schedules, reports and feedback from project stakeholders regarding time management</w:t>
      </w:r>
    </w:p>
    <w:p w:rsidR="00000000" w:rsidRPr="00B8218D" w:rsidP="00B8218D">
      <w:pPr>
        <w:pStyle w:val="ListBullet"/>
      </w:pPr>
      <w:r w:rsidRPr="00B8218D">
        <w:t>case studies and, where possible, real situations</w:t>
      </w:r>
    </w:p>
    <w:p w:rsidR="00000000" w:rsidRPr="00B8218D" w:rsidP="00B8218D">
      <w:pPr>
        <w:pStyle w:val="ListBullet"/>
      </w:pPr>
      <w:r w:rsidRPr="00B8218D">
        <w:t>interaction with others.</w:t>
      </w:r>
    </w:p>
    <w:p w:rsidR="00000000" w:rsidRPr="00B8218D" w:rsidP="00B8218D">
      <w:pPr>
        <w:pStyle w:val="BodyText"/>
      </w:pPr>
    </w:p>
    <w:p w:rsidR="00000000" w:rsidRPr="00B8218D" w:rsidP="003D3E06">
      <w:pPr>
        <w:pStyle w:val="BodyText"/>
      </w:pPr>
      <w:r w:rsidRPr="00B8218D">
        <w:t>Assessors must satisfy NVR/AQTF assessor requireme</w:t>
      </w:r>
      <w:r w:rsidRPr="00B8218D">
        <w:t>nts.</w:t>
      </w:r>
    </w:p>
    <w:p w:rsidR="00000000" w:rsidRPr="00B8218D" w:rsidP="00B8218D">
      <w:pPr>
        <w:pStyle w:val="Heading1"/>
      </w:pPr>
      <w:bookmarkStart w:id="12" w:name="O_712986"/>
      <w:bookmarkEnd w:id="12"/>
      <w:r w:rsidRPr="00B8218D">
        <w:t>Links</w:t>
      </w:r>
    </w:p>
    <w:p w:rsidR="00000000" w:rsidRPr="00B8218D" w:rsidP="003D3E06">
      <w:pPr>
        <w:pStyle w:val="BodyText"/>
      </w:pPr>
      <w:r w:rsidRPr="00B821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63C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218D" w:rsidP="00B8218D"/>
    <w:sectPr w:rsidSect="00B821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D" w:rsidRPr="003D3E06" w:rsidP="003D3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06" w:rsidP="00B82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E06" w:rsidP="00B82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3E06" w:rsidP="00B821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D" w:rsidP="00B82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3E06">
      <w:t>Approved</w:t>
    </w:r>
    <w:r w:rsidR="003D3E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3E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3E06">
      <w:rPr>
        <w:noProof/>
      </w:rPr>
      <w:t>4</w:t>
    </w:r>
    <w:r>
      <w:rPr>
        <w:noProof/>
      </w:rPr>
      <w:fldChar w:fldCharType="end"/>
    </w:r>
  </w:p>
  <w:p w:rsidR="00B8218D" w:rsidP="00B82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3E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3E06">
      <w:t>Future Skills Organisation</w:t>
    </w:r>
    <w:r w:rsidR="003D3E06">
      <w:fldChar w:fldCharType="end"/>
    </w:r>
  </w:p>
  <w:p w:rsidR="00B8218D" w:rsidP="00B82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18D" w:rsidRPr="003D3E06" w:rsidP="003D3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06" w:rsidRPr="002D2AF8" w:rsidP="00B82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BSBPMG512 Manage project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3E06" w:rsidP="00B821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8D" w:rsidRPr="002D2AF8" w:rsidP="00B82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3E06">
      <w:t>BSBPMG512 Manage project time</w:t>
    </w:r>
    <w:r w:rsidR="003D3E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3E06">
      <w:rPr>
        <w:noProof/>
      </w:rPr>
      <w:t>2 March 2025</w:t>
    </w:r>
    <w:r>
      <w:fldChar w:fldCharType="end"/>
    </w:r>
  </w:p>
  <w:p w:rsidR="00B8218D" w:rsidP="00B82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68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C80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18D"/>
  </w:style>
  <w:style w:type="character" w:customStyle="1" w:styleId="Heading1Char">
    <w:name w:val="Heading 1 Char"/>
    <w:basedOn w:val="DefaultParagraphFont"/>
    <w:link w:val="Heading1"/>
    <w:rsid w:val="00B82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1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18D"/>
    <w:rPr>
      <w:b/>
      <w:spacing w:val="0"/>
    </w:rPr>
  </w:style>
  <w:style w:type="character" w:styleId="Emphasis">
    <w:name w:val="Emphasis"/>
    <w:basedOn w:val="DefaultParagraphFont"/>
    <w:qFormat/>
    <w:rsid w:val="00B8218D"/>
    <w:rPr>
      <w:i/>
    </w:rPr>
  </w:style>
  <w:style w:type="paragraph" w:customStyle="1" w:styleId="SuperHeading">
    <w:name w:val="SuperHeading"/>
    <w:basedOn w:val="Normal"/>
    <w:rsid w:val="00B82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1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1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18D"/>
  </w:style>
  <w:style w:type="paragraph" w:styleId="TableofFigures">
    <w:name w:val="table of figures"/>
    <w:basedOn w:val="Normal"/>
    <w:next w:val="Normal"/>
    <w:semiHidden/>
    <w:rsid w:val="00B82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1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18D"/>
    <w:rPr>
      <w:rFonts w:ascii="Wingdings" w:hAnsi="Wingdings"/>
    </w:rPr>
  </w:style>
  <w:style w:type="paragraph" w:customStyle="1" w:styleId="TableHeading">
    <w:name w:val="Table Heading"/>
    <w:basedOn w:val="HeadingBase"/>
    <w:rsid w:val="00B82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18D"/>
    <w:rPr>
      <w:color w:val="0033CC"/>
      <w:u w:val="none"/>
    </w:rPr>
  </w:style>
  <w:style w:type="paragraph" w:customStyle="1" w:styleId="BodyTextRight">
    <w:name w:val="Body Text Right"/>
    <w:basedOn w:val="BodyText"/>
    <w:rsid w:val="00B82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1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18D"/>
    <w:rPr>
      <w:sz w:val="32"/>
    </w:rPr>
  </w:style>
  <w:style w:type="paragraph" w:customStyle="1" w:styleId="HeadingProcedure">
    <w:name w:val="Heading Procedure"/>
    <w:basedOn w:val="HeadingBase"/>
    <w:next w:val="Normal"/>
    <w:rsid w:val="00B82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18D"/>
    <w:pPr>
      <w:spacing w:before="60" w:after="60"/>
    </w:pPr>
  </w:style>
  <w:style w:type="paragraph" w:styleId="ListContinue">
    <w:name w:val="List Continue"/>
    <w:basedOn w:val="List"/>
    <w:rsid w:val="00B8218D"/>
    <w:pPr>
      <w:ind w:firstLine="0"/>
    </w:pPr>
  </w:style>
  <w:style w:type="paragraph" w:customStyle="1" w:styleId="ListNote">
    <w:name w:val="List Note"/>
    <w:basedOn w:val="List"/>
    <w:rsid w:val="00B82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18D"/>
    <w:rPr>
      <w:rFonts w:ascii="Courier New" w:hAnsi="Courier New"/>
    </w:rPr>
  </w:style>
  <w:style w:type="paragraph" w:customStyle="1" w:styleId="NoteBullet">
    <w:name w:val="Note Bullet"/>
    <w:basedOn w:val="Note"/>
    <w:rsid w:val="00B82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1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18D"/>
    <w:rPr>
      <w:b/>
      <w:smallCaps/>
    </w:rPr>
  </w:style>
  <w:style w:type="paragraph" w:customStyle="1" w:styleId="TableListNumber">
    <w:name w:val="Table List Number"/>
    <w:basedOn w:val="ListNumber"/>
    <w:rsid w:val="00B82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18D"/>
    <w:pPr>
      <w:numPr>
        <w:numId w:val="8"/>
      </w:numPr>
    </w:pPr>
  </w:style>
  <w:style w:type="paragraph" w:customStyle="1" w:styleId="ListAlpha2">
    <w:name w:val="List Alpha 2"/>
    <w:basedOn w:val="List2"/>
    <w:rsid w:val="00B8218D"/>
    <w:pPr>
      <w:numPr>
        <w:numId w:val="7"/>
      </w:numPr>
    </w:pPr>
  </w:style>
  <w:style w:type="paragraph" w:styleId="List2">
    <w:name w:val="List 2"/>
    <w:basedOn w:val="BodyText"/>
    <w:rsid w:val="00B82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1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1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18D"/>
    <w:pPr>
      <w:numPr>
        <w:numId w:val="3"/>
      </w:numPr>
    </w:pPr>
  </w:style>
  <w:style w:type="paragraph" w:styleId="ListContinue2">
    <w:name w:val="List Continue 2"/>
    <w:basedOn w:val="List2"/>
    <w:rsid w:val="00B8218D"/>
    <w:pPr>
      <w:ind w:firstLine="0"/>
    </w:pPr>
  </w:style>
  <w:style w:type="paragraph" w:styleId="ListContinue3">
    <w:name w:val="List Continue 3"/>
    <w:basedOn w:val="List3"/>
    <w:rsid w:val="00B8218D"/>
    <w:pPr>
      <w:ind w:left="1021" w:firstLine="0"/>
    </w:pPr>
  </w:style>
  <w:style w:type="paragraph" w:styleId="ListContinue4">
    <w:name w:val="List Continue 4"/>
    <w:basedOn w:val="List4"/>
    <w:rsid w:val="00B8218D"/>
    <w:pPr>
      <w:ind w:firstLine="0"/>
    </w:pPr>
  </w:style>
  <w:style w:type="paragraph" w:styleId="ListContinue5">
    <w:name w:val="List Continue 5"/>
    <w:basedOn w:val="List5"/>
    <w:rsid w:val="00B8218D"/>
    <w:pPr>
      <w:ind w:firstLine="0"/>
    </w:pPr>
  </w:style>
  <w:style w:type="paragraph" w:styleId="ListNumber3">
    <w:name w:val="List Number 3"/>
    <w:basedOn w:val="List3"/>
    <w:rsid w:val="00B8218D"/>
    <w:pPr>
      <w:numPr>
        <w:numId w:val="4"/>
      </w:numPr>
    </w:pPr>
  </w:style>
  <w:style w:type="paragraph" w:styleId="ListNumber4">
    <w:name w:val="List Number 4"/>
    <w:basedOn w:val="List4"/>
    <w:rsid w:val="00B8218D"/>
    <w:pPr>
      <w:numPr>
        <w:numId w:val="5"/>
      </w:numPr>
    </w:pPr>
  </w:style>
  <w:style w:type="paragraph" w:styleId="ListNumber5">
    <w:name w:val="List Number 5"/>
    <w:basedOn w:val="List5"/>
    <w:rsid w:val="00B8218D"/>
    <w:pPr>
      <w:numPr>
        <w:numId w:val="6"/>
      </w:numPr>
    </w:pPr>
  </w:style>
  <w:style w:type="paragraph" w:styleId="BlockText">
    <w:name w:val="Block Text"/>
    <w:basedOn w:val="Normal"/>
    <w:rsid w:val="00B82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18D"/>
    <w:rPr>
      <w:sz w:val="16"/>
      <w:vertAlign w:val="superscript"/>
    </w:rPr>
  </w:style>
  <w:style w:type="character" w:customStyle="1" w:styleId="Symbols">
    <w:name w:val="Symbols"/>
    <w:basedOn w:val="DefaultParagraphFont"/>
    <w:rsid w:val="00B8218D"/>
    <w:rPr>
      <w:rFonts w:ascii="Symbol" w:hAnsi="Symbol"/>
    </w:rPr>
  </w:style>
  <w:style w:type="character" w:customStyle="1" w:styleId="MenuOptions">
    <w:name w:val="Menu Options"/>
    <w:basedOn w:val="DefaultParagraphFont"/>
    <w:rsid w:val="00B82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18D"/>
    <w:rPr>
      <w:b/>
    </w:rPr>
  </w:style>
  <w:style w:type="character" w:customStyle="1" w:styleId="Underlined">
    <w:name w:val="Underlined"/>
    <w:basedOn w:val="DefaultParagraphFont"/>
    <w:rsid w:val="00B8218D"/>
    <w:rPr>
      <w:u w:val="single"/>
    </w:rPr>
  </w:style>
  <w:style w:type="paragraph" w:customStyle="1" w:styleId="TableBodyTextRight">
    <w:name w:val="Table Body Text Right"/>
    <w:basedOn w:val="TableBodyText"/>
    <w:rsid w:val="00B82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18D"/>
    <w:rPr>
      <w:sz w:val="18"/>
    </w:rPr>
  </w:style>
  <w:style w:type="paragraph" w:customStyle="1" w:styleId="BodySmallRight">
    <w:name w:val="Body Small Right"/>
    <w:basedOn w:val="BodyTextRight"/>
    <w:rsid w:val="00B8218D"/>
    <w:rPr>
      <w:sz w:val="18"/>
      <w:szCs w:val="18"/>
    </w:rPr>
  </w:style>
  <w:style w:type="paragraph" w:customStyle="1" w:styleId="MarginEdition">
    <w:name w:val="Margin Edition"/>
    <w:basedOn w:val="MarginNote"/>
    <w:rsid w:val="00B82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18D"/>
    <w:rPr>
      <w:sz w:val="2"/>
      <w:szCs w:val="2"/>
    </w:rPr>
  </w:style>
  <w:style w:type="character" w:customStyle="1" w:styleId="Small">
    <w:name w:val="Small"/>
    <w:basedOn w:val="DefaultParagraphFont"/>
    <w:rsid w:val="00B8218D"/>
    <w:rPr>
      <w:sz w:val="16"/>
    </w:rPr>
  </w:style>
  <w:style w:type="paragraph" w:customStyle="1" w:styleId="WideTable">
    <w:name w:val="Wide Table"/>
    <w:basedOn w:val="Normal"/>
    <w:rsid w:val="00B82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18D"/>
  </w:style>
  <w:style w:type="paragraph" w:styleId="Quote">
    <w:name w:val="Quote"/>
    <w:basedOn w:val="Heading1"/>
    <w:link w:val="QuoteChar"/>
    <w:qFormat/>
    <w:rsid w:val="00B82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18D"/>
    <w:pPr>
      <w:pageBreakBefore/>
    </w:pPr>
  </w:style>
  <w:style w:type="paragraph" w:customStyle="1" w:styleId="Border">
    <w:name w:val="Border"/>
    <w:basedOn w:val="Normal"/>
    <w:qFormat/>
    <w:rsid w:val="00B82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18D"/>
    <w:rPr>
      <w:u w:val="single"/>
    </w:rPr>
  </w:style>
  <w:style w:type="character" w:customStyle="1" w:styleId="BoldandItalics">
    <w:name w:val="Bold and Italics"/>
    <w:qFormat/>
    <w:rsid w:val="00B8218D"/>
    <w:rPr>
      <w:b/>
      <w:i/>
      <w:u w:val="none"/>
    </w:rPr>
  </w:style>
  <w:style w:type="paragraph" w:styleId="BalloonText">
    <w:name w:val="Balloon Text"/>
    <w:basedOn w:val="Normal"/>
    <w:link w:val="BalloonTextChar"/>
    <w:rsid w:val="00B82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18D"/>
    <w:pPr>
      <w:spacing w:before="0" w:after="0"/>
    </w:pPr>
  </w:style>
  <w:style w:type="paragraph" w:customStyle="1" w:styleId="BodyTextBold">
    <w:name w:val="Body Text Bold"/>
    <w:basedOn w:val="BodyText"/>
    <w:qFormat/>
    <w:rsid w:val="00B8218D"/>
    <w:rPr>
      <w:b/>
    </w:rPr>
  </w:style>
  <w:style w:type="character" w:styleId="Hyperlink">
    <w:name w:val="Hyperlink"/>
    <w:basedOn w:val="DefaultParagraphFont"/>
    <w:uiPriority w:val="99"/>
    <w:unhideWhenUsed/>
    <w:rsid w:val="003D3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5219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BSBPMG512 Manage project time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