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258B" w:rsidP="0020258B">
      <w:pPr>
        <w:pStyle w:val="Title"/>
      </w:pPr>
      <w:r>
        <w:fldChar w:fldCharType="begin"/>
      </w:r>
      <w:r>
        <w:instrText xml:space="preserve"> TITLE   \* MERGEFORMAT </w:instrText>
      </w:r>
      <w:r>
        <w:fldChar w:fldCharType="separate"/>
      </w:r>
      <w:r>
        <w:t>BSBPMG425 Apply project information management and communications techniques</w:t>
      </w:r>
      <w:r>
        <w:fldChar w:fldCharType="end"/>
      </w:r>
    </w:p>
    <w:p w:rsidR="0020258B" w:rsidP="0020258B">
      <w:pPr>
        <w:pStyle w:val="Version"/>
        <w:sectPr w:rsidSect="007A5F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A5FA4" w:rsidP="007A5FA4">
      <w:pPr>
        <w:pStyle w:val="SuperHeading"/>
      </w:pPr>
      <w:r w:rsidRPr="007A5FA4">
        <w:t>BSBPMG425 Apply project information management and communications techniques</w:t>
      </w:r>
    </w:p>
    <w:p w:rsidR="00000000" w:rsidRPr="007A5FA4" w:rsidP="007A5FA4">
      <w:pPr>
        <w:pStyle w:val="Heading1"/>
      </w:pPr>
      <w:bookmarkStart w:id="1" w:name="O_1167524"/>
      <w:bookmarkEnd w:id="1"/>
      <w:r w:rsidRPr="007A5FA4">
        <w:t>Modification History</w:t>
      </w:r>
    </w:p>
    <w:tbl>
      <w:tblPr>
        <w:tblW w:w="9274" w:type="dxa"/>
        <w:tblLayout w:type="fixed"/>
        <w:tblCellMar>
          <w:left w:w="62" w:type="dxa"/>
          <w:right w:w="62" w:type="dxa"/>
        </w:tblCellMar>
        <w:tblLook w:val="0000"/>
      </w:tblPr>
      <w:tblGrid>
        <w:gridCol w:w="3111"/>
        <w:gridCol w:w="6163"/>
      </w:tblGrid>
      <w:tr w:rsidTr="0020258B">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7A5FA4" w:rsidP="007A5FA4">
            <w:pPr>
              <w:pStyle w:val="BodyText"/>
            </w:pPr>
            <w:r w:rsidRPr="007A5FA4">
              <w:rPr>
                <w:rStyle w:val="SpecialBold"/>
              </w:rPr>
              <w:t>Release</w:t>
            </w:r>
            <w:r w:rsidRPr="007A5FA4">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A5FA4">
            <w:pPr>
              <w:pStyle w:val="BodyText"/>
              <w:rPr>
                <w:lang w:val="en-NZ"/>
              </w:rPr>
            </w:pPr>
            <w:r w:rsidRPr="007A5FA4">
              <w:rPr>
                <w:rStyle w:val="SpecialBold"/>
              </w:rPr>
              <w:t>Comments</w:t>
            </w:r>
            <w:r w:rsidRPr="007A5FA4">
              <w:t> </w:t>
            </w:r>
          </w:p>
        </w:tc>
      </w:tr>
      <w:tr w:rsidTr="0020258B">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A5FA4">
            <w:pPr>
              <w:pStyle w:val="BodyText"/>
              <w:rPr>
                <w:lang w:val="en-NZ"/>
              </w:rPr>
            </w:pPr>
            <w:r w:rsidRPr="007A5FA4">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A5FA4">
            <w:pPr>
              <w:pStyle w:val="BodyText"/>
              <w:rPr>
                <w:lang w:val="en-NZ"/>
              </w:rPr>
            </w:pPr>
            <w:r w:rsidRPr="007A5FA4">
              <w:t>This version first released with BSB Business Services Training Package Version 7.0.</w:t>
            </w:r>
          </w:p>
        </w:tc>
      </w:tr>
      <w:tr w:rsidTr="0020258B">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A5FA4">
            <w:pPr>
              <w:pStyle w:val="BodyText"/>
              <w:rPr>
                <w:lang w:val="en-NZ"/>
              </w:rPr>
            </w:pPr>
            <w:r w:rsidRPr="007A5FA4">
              <w:t>Release 2</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7A5FA4" w:rsidP="007A5FA4">
            <w:pPr>
              <w:pStyle w:val="BodyText"/>
            </w:pPr>
            <w:r w:rsidRPr="007A5FA4">
              <w:t>This version first released with BSB Business Services Training Package Version 7.1.</w:t>
            </w:r>
          </w:p>
          <w:p w:rsidR="00000000" w:rsidRPr="007A5FA4" w:rsidP="007A5FA4">
            <w:pPr>
              <w:pStyle w:val="BodyText"/>
            </w:pPr>
            <w:r w:rsidRPr="007A5FA4">
              <w:t>Release created to amend typographical error within the foundation skills.</w:t>
            </w:r>
          </w:p>
        </w:tc>
      </w:tr>
    </w:tbl>
    <w:p w:rsidR="00000000" w:rsidRPr="007A5FA4" w:rsidP="007A5FA4">
      <w:pPr>
        <w:pStyle w:val="BodyText"/>
      </w:pPr>
    </w:p>
    <w:p w:rsidR="00000000" w:rsidRPr="007A5FA4" w:rsidP="007A5FA4">
      <w:pPr>
        <w:pStyle w:val="AllowPageBreak"/>
      </w:pPr>
    </w:p>
    <w:p w:rsidR="00000000" w:rsidRPr="007A5FA4" w:rsidP="007A5FA4">
      <w:pPr>
        <w:pStyle w:val="Heading1"/>
      </w:pPr>
      <w:bookmarkStart w:id="2" w:name="O_1167523"/>
      <w:bookmarkEnd w:id="2"/>
      <w:r w:rsidRPr="007A5FA4">
        <w:t>Application</w:t>
      </w:r>
    </w:p>
    <w:p w:rsidR="00000000" w:rsidRPr="007A5FA4" w:rsidP="0020258B">
      <w:pPr>
        <w:pStyle w:val="BodyText"/>
      </w:pPr>
      <w:r w:rsidRPr="007A5FA4">
        <w:t>This unit describes the skills and knowledge required to provid</w:t>
      </w:r>
      <w:r w:rsidRPr="007A5FA4">
        <w:t>e a critical link between people, ideas and information at all stages in the project life cycle. It involves assisting the project team to plan communications, communicating information related to the project, and reviewing communications.</w:t>
      </w:r>
    </w:p>
    <w:p w:rsidR="00000000" w:rsidRPr="007A5FA4" w:rsidP="0020258B">
      <w:pPr>
        <w:pStyle w:val="BodyText"/>
      </w:pPr>
      <w:r w:rsidRPr="007A5FA4">
        <w:t>The unit applies</w:t>
      </w:r>
      <w:r w:rsidRPr="007A5FA4">
        <w:t xml:space="preserve"> to individuals who are project practitioners working in a project support role.</w:t>
      </w:r>
    </w:p>
    <w:p w:rsidR="00000000" w:rsidRPr="007A5FA4" w:rsidP="0020258B">
      <w:pPr>
        <w:pStyle w:val="BodyText"/>
      </w:pPr>
      <w:r w:rsidRPr="007A5FA4">
        <w:t>No licensing, legislative, regulatory or certification requirements apply to this unit at the time of publication.</w:t>
      </w:r>
    </w:p>
    <w:p w:rsidR="00000000" w:rsidRPr="007A5FA4" w:rsidP="007A5FA4">
      <w:pPr>
        <w:pStyle w:val="Heading1"/>
      </w:pPr>
      <w:bookmarkStart w:id="3" w:name="O_1167522"/>
      <w:bookmarkEnd w:id="3"/>
      <w:r w:rsidRPr="007A5FA4">
        <w:t>Unit Sector</w:t>
      </w:r>
    </w:p>
    <w:p w:rsidR="00000000" w:rsidRPr="007A5FA4" w:rsidP="0020258B">
      <w:pPr>
        <w:pStyle w:val="BodyText"/>
      </w:pPr>
      <w:r w:rsidRPr="007A5FA4">
        <w:t>Business Competence –</w:t>
      </w:r>
      <w:r w:rsidRPr="007A5FA4">
        <w:t xml:space="preserve"> Project Management</w:t>
      </w:r>
    </w:p>
    <w:p w:rsidR="00000000" w:rsidRPr="007A5FA4" w:rsidP="007A5FA4">
      <w:pPr>
        <w:pStyle w:val="Heading1"/>
      </w:pPr>
      <w:bookmarkStart w:id="4" w:name="O_1167521"/>
      <w:bookmarkEnd w:id="4"/>
      <w:r w:rsidRPr="007A5FA4">
        <w:t>Elements and Performance Criteria</w:t>
      </w:r>
    </w:p>
    <w:tbl>
      <w:tblPr>
        <w:tblW w:w="9288" w:type="dxa"/>
        <w:tblLayout w:type="fixed"/>
        <w:tblCellMar>
          <w:left w:w="62" w:type="dxa"/>
          <w:right w:w="62" w:type="dxa"/>
        </w:tblCellMar>
        <w:tblLook w:val="0000"/>
      </w:tblPr>
      <w:tblGrid>
        <w:gridCol w:w="2616"/>
        <w:gridCol w:w="6672"/>
      </w:tblGrid>
      <w:tr w:rsidTr="007A5FA4">
        <w:tblPrEx>
          <w:tblW w:w="9288" w:type="dxa"/>
          <w:tblLayout w:type="fixed"/>
          <w:tblCellMar>
            <w:left w:w="62" w:type="dxa"/>
            <w:right w:w="62" w:type="dxa"/>
          </w:tblCellMar>
          <w:tblLook w:val="0000"/>
        </w:tblPrEx>
        <w:trPr>
          <w:tblHeader/>
        </w:trPr>
        <w:tc>
          <w:tcPr>
            <w:tcW w:w="261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A5FA4" w:rsidP="007A5FA4">
            <w:pPr>
              <w:pStyle w:val="BodyText"/>
            </w:pPr>
            <w:r w:rsidRPr="007A5FA4">
              <w:rPr>
                <w:rStyle w:val="SpecialBold"/>
              </w:rPr>
              <w:t>ELEMENT</w:t>
            </w:r>
          </w:p>
        </w:tc>
        <w:tc>
          <w:tcPr>
            <w:tcW w:w="667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A5FA4">
            <w:pPr>
              <w:pStyle w:val="BodyText"/>
              <w:rPr>
                <w:lang w:val="en-NZ"/>
              </w:rPr>
            </w:pPr>
            <w:r w:rsidRPr="007A5FA4">
              <w:rPr>
                <w:rStyle w:val="SpecialBold"/>
              </w:rPr>
              <w:t>PERFORMANCE CRITERIA</w:t>
            </w:r>
          </w:p>
        </w:tc>
      </w:tr>
      <w:tr w:rsidTr="007A5FA4">
        <w:tblPrEx>
          <w:tblW w:w="9288" w:type="dxa"/>
          <w:tblLayout w:type="fixed"/>
          <w:tblCellMar>
            <w:left w:w="62" w:type="dxa"/>
            <w:right w:w="62" w:type="dxa"/>
          </w:tblCellMar>
          <w:tblLook w:val="0000"/>
        </w:tblPrEx>
        <w:tc>
          <w:tcPr>
            <w:tcW w:w="261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A5FA4" w:rsidP="007A5FA4">
            <w:pPr>
              <w:pStyle w:val="BodyText"/>
            </w:pPr>
            <w:r w:rsidRPr="007A5FA4">
              <w:rPr>
                <w:rStyle w:val="Emphasis"/>
              </w:rPr>
              <w:t>Elements describe the essential outcomes.</w:t>
            </w:r>
          </w:p>
        </w:tc>
        <w:tc>
          <w:tcPr>
            <w:tcW w:w="667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A5FA4">
            <w:pPr>
              <w:pStyle w:val="BodyText"/>
              <w:rPr>
                <w:lang w:val="en-NZ"/>
              </w:rPr>
            </w:pPr>
            <w:r w:rsidRPr="007A5FA4">
              <w:rPr>
                <w:rStyle w:val="Emphasis"/>
              </w:rPr>
              <w:t>Performance criteria describe the performance needed to demonstrate achievement of the element.</w:t>
            </w:r>
          </w:p>
        </w:tc>
      </w:tr>
      <w:tr w:rsidTr="007A5FA4">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A4">
            <w:pPr>
              <w:pStyle w:val="List"/>
              <w:rPr>
                <w:lang w:val="en-NZ"/>
              </w:rPr>
            </w:pPr>
            <w:r w:rsidRPr="007A5FA4">
              <w:t xml:space="preserve">1. Contribute </w:t>
            </w:r>
            <w:r w:rsidRPr="007A5FA4">
              <w:t>to communication procedures planning</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FA4" w:rsidP="007A5FA4">
            <w:pPr>
              <w:pStyle w:val="List"/>
            </w:pPr>
            <w:r w:rsidRPr="007A5FA4">
              <w:t>1.1 Identify project needs and organisational objectives</w:t>
            </w:r>
          </w:p>
          <w:p w:rsidR="00000000" w:rsidRPr="007A5FA4" w:rsidP="007A5FA4">
            <w:pPr>
              <w:pStyle w:val="List"/>
            </w:pPr>
            <w:r w:rsidRPr="007A5FA4">
              <w:t>1.2 Contribute to developing project communications plan networks and techniques</w:t>
            </w:r>
          </w:p>
          <w:p w:rsidR="00000000" w:rsidRPr="007A5FA4" w:rsidP="007A5FA4">
            <w:pPr>
              <w:pStyle w:val="List"/>
            </w:pPr>
            <w:r w:rsidRPr="007A5FA4">
              <w:t xml:space="preserve">1.3 Agree on and document communication procedures </w:t>
            </w:r>
          </w:p>
          <w:p w:rsidR="00000000" w:rsidRPr="007A5FA4" w:rsidP="007A5FA4">
            <w:pPr>
              <w:pStyle w:val="List"/>
            </w:pPr>
            <w:r w:rsidRPr="007A5FA4">
              <w:t xml:space="preserve">1.4 Seek feedback on communication plan, networks and </w:t>
            </w:r>
            <w:r w:rsidRPr="007A5FA4">
              <w:t xml:space="preserve">techniques from clients and other relevant stakeholders </w:t>
            </w:r>
          </w:p>
          <w:p w:rsidR="00000000" w:rsidP="007A5FA4">
            <w:pPr>
              <w:pStyle w:val="List"/>
              <w:rPr>
                <w:lang w:val="en-NZ"/>
              </w:rPr>
            </w:pPr>
            <w:r w:rsidRPr="007A5FA4">
              <w:t>1.5 Modify communication plan according to feedback</w:t>
            </w:r>
          </w:p>
        </w:tc>
      </w:tr>
      <w:tr w:rsidTr="007A5FA4">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A4">
            <w:pPr>
              <w:pStyle w:val="List"/>
              <w:rPr>
                <w:lang w:val="en-NZ"/>
              </w:rPr>
            </w:pPr>
            <w:r w:rsidRPr="007A5FA4">
              <w:t>2. Conduct information-management activities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FA4" w:rsidP="007A5FA4">
            <w:pPr>
              <w:pStyle w:val="List"/>
            </w:pPr>
            <w:r w:rsidRPr="007A5FA4">
              <w:t>2.1 Identify, gather and analyse project inform</w:t>
            </w:r>
            <w:r w:rsidRPr="007A5FA4">
              <w:t>ation</w:t>
            </w:r>
          </w:p>
          <w:p w:rsidR="00000000" w:rsidRPr="007A5FA4" w:rsidP="007A5FA4">
            <w:pPr>
              <w:pStyle w:val="List"/>
            </w:pPr>
            <w:r w:rsidRPr="007A5FA4">
              <w:t>2.2 Communicate procedures for storing stakeholder information to relevant stakeholders according to organisational policies and procedures</w:t>
            </w:r>
          </w:p>
          <w:p w:rsidR="00000000" w:rsidP="007A5FA4">
            <w:pPr>
              <w:pStyle w:val="List"/>
              <w:rPr>
                <w:lang w:val="en-NZ"/>
              </w:rPr>
            </w:pPr>
            <w:r w:rsidRPr="007A5FA4">
              <w:t>2.3 Store information and confirm data is secure and auditable</w:t>
            </w:r>
          </w:p>
        </w:tc>
      </w:tr>
      <w:tr w:rsidTr="007A5FA4">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A4">
            <w:pPr>
              <w:pStyle w:val="List"/>
              <w:rPr>
                <w:lang w:val="en-NZ"/>
              </w:rPr>
            </w:pPr>
            <w:r w:rsidRPr="007A5FA4">
              <w:t>3. Communicate project information</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FA4" w:rsidP="007A5FA4">
            <w:pPr>
              <w:pStyle w:val="List"/>
            </w:pPr>
            <w:r w:rsidRPr="007A5FA4">
              <w:t>3.1 Communi</w:t>
            </w:r>
            <w:r w:rsidRPr="007A5FA4">
              <w:t>cate with clients and other stakeholders according to agreed communication plan, networks and techniques and confirm flow of necessary information</w:t>
            </w:r>
          </w:p>
          <w:p w:rsidR="00000000" w:rsidRPr="007A5FA4" w:rsidP="007A5FA4">
            <w:pPr>
              <w:pStyle w:val="List"/>
            </w:pPr>
            <w:r w:rsidRPr="007A5FA4">
              <w:t xml:space="preserve">3.2 Seek feedback from relevant project authorities on information management </w:t>
            </w:r>
          </w:p>
          <w:p w:rsidR="00000000" w:rsidP="007A5FA4">
            <w:pPr>
              <w:pStyle w:val="List"/>
              <w:rPr>
                <w:lang w:val="en-NZ"/>
              </w:rPr>
            </w:pPr>
            <w:r w:rsidRPr="007A5FA4">
              <w:t>3.3 Confirm reports are prepar</w:t>
            </w:r>
            <w:r w:rsidRPr="007A5FA4">
              <w:t>ed and released according to organisational policies and procedures</w:t>
            </w:r>
          </w:p>
        </w:tc>
      </w:tr>
      <w:tr w:rsidTr="007A5FA4">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A4">
            <w:pPr>
              <w:pStyle w:val="List"/>
              <w:rPr>
                <w:lang w:val="en-NZ"/>
              </w:rPr>
            </w:pPr>
            <w:r w:rsidRPr="007A5FA4">
              <w:t>4. Contribute to assessing effectiveness of communication</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FA4" w:rsidP="007A5FA4">
            <w:pPr>
              <w:pStyle w:val="List"/>
            </w:pPr>
            <w:r w:rsidRPr="007A5FA4">
              <w:t>4.1 Assist in ongoing review of project outcomes and determine effectiveness of communications-management activities</w:t>
            </w:r>
          </w:p>
          <w:p w:rsidR="00000000" w:rsidRPr="007A5FA4" w:rsidP="007A5FA4">
            <w:pPr>
              <w:pStyle w:val="List"/>
            </w:pPr>
            <w:r w:rsidRPr="007A5FA4">
              <w:t>4.2 Seek fee</w:t>
            </w:r>
            <w:r w:rsidRPr="007A5FA4">
              <w:t>dback and advice from relevant stakeholders on communications-management activities</w:t>
            </w:r>
          </w:p>
          <w:p w:rsidR="00000000" w:rsidRPr="007A5FA4" w:rsidP="007A5FA4">
            <w:pPr>
              <w:pStyle w:val="List"/>
            </w:pPr>
            <w:r w:rsidRPr="007A5FA4">
              <w:t xml:space="preserve">4.3 Document communications-management issues and responses </w:t>
            </w:r>
          </w:p>
          <w:p w:rsidR="00000000" w:rsidRPr="007A5FA4" w:rsidP="007A5FA4">
            <w:pPr>
              <w:pStyle w:val="List"/>
            </w:pPr>
            <w:r w:rsidRPr="007A5FA4">
              <w:t>4.4 Communicate issues and responses to higher project authorities</w:t>
            </w:r>
          </w:p>
        </w:tc>
      </w:tr>
    </w:tbl>
    <w:p w:rsidR="00000000" w:rsidRPr="007A5FA4" w:rsidP="007A5FA4">
      <w:pPr>
        <w:pStyle w:val="List"/>
      </w:pPr>
    </w:p>
    <w:p w:rsidR="00000000" w:rsidRPr="007A5FA4" w:rsidP="007A5FA4">
      <w:pPr>
        <w:pStyle w:val="AllowPageBreak"/>
      </w:pPr>
    </w:p>
    <w:p w:rsidR="00000000" w:rsidRPr="007A5FA4" w:rsidP="007A5FA4">
      <w:pPr>
        <w:pStyle w:val="Heading1"/>
      </w:pPr>
      <w:bookmarkStart w:id="5" w:name="O_1167520"/>
      <w:bookmarkEnd w:id="5"/>
      <w:r w:rsidRPr="007A5FA4">
        <w:t>Foundation Skills</w:t>
      </w:r>
    </w:p>
    <w:p w:rsidR="00000000" w:rsidRPr="0020258B" w:rsidP="0020258B">
      <w:pPr>
        <w:pStyle w:val="BodyText"/>
        <w:rPr>
          <w:i/>
        </w:rPr>
      </w:pPr>
      <w:r w:rsidRPr="0020258B">
        <w:rPr>
          <w:rStyle w:val="Emphasis"/>
        </w:rPr>
        <w:t>This section describes language, literacy, numeracy and employment skills incorporated in the performance criteria that are required for competent performance.</w:t>
      </w:r>
    </w:p>
    <w:tbl>
      <w:tblPr>
        <w:tblW w:w="9288" w:type="dxa"/>
        <w:tblLayout w:type="fixed"/>
        <w:tblCellMar>
          <w:left w:w="62" w:type="dxa"/>
          <w:right w:w="62" w:type="dxa"/>
        </w:tblCellMar>
        <w:tblLook w:val="0000"/>
      </w:tblPr>
      <w:tblGrid>
        <w:gridCol w:w="1862"/>
        <w:gridCol w:w="7426"/>
      </w:tblGrid>
      <w:tr w:rsidTr="007A5FA4">
        <w:tblPrEx>
          <w:tblW w:w="9288" w:type="dxa"/>
          <w:tblLayout w:type="fixed"/>
          <w:tblCellMar>
            <w:left w:w="62" w:type="dxa"/>
            <w:right w:w="62" w:type="dxa"/>
          </w:tblCellMar>
          <w:tblLook w:val="0000"/>
        </w:tblPrEx>
        <w:trPr>
          <w:tblHeader/>
        </w:trPr>
        <w:tc>
          <w:tcPr>
            <w:tcW w:w="1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FA4" w:rsidP="007A5FA4">
            <w:pPr>
              <w:pStyle w:val="BodyText"/>
            </w:pPr>
            <w:r w:rsidRPr="007A5FA4">
              <w:rPr>
                <w:rStyle w:val="SpecialBold"/>
              </w:rPr>
              <w:t>SKILL</w:t>
            </w:r>
          </w:p>
        </w:tc>
        <w:tc>
          <w:tcPr>
            <w:tcW w:w="7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A4">
            <w:pPr>
              <w:pStyle w:val="BodyText"/>
              <w:rPr>
                <w:lang w:val="en-NZ"/>
              </w:rPr>
            </w:pPr>
            <w:r w:rsidRPr="007A5FA4">
              <w:rPr>
                <w:rStyle w:val="SpecialBold"/>
              </w:rPr>
              <w:t>DESCRIPTION</w:t>
            </w:r>
          </w:p>
        </w:tc>
      </w:tr>
      <w:tr w:rsidTr="007A5FA4">
        <w:tblPrEx>
          <w:tblW w:w="9288" w:type="dxa"/>
          <w:tblLayout w:type="fixed"/>
          <w:tblCellMar>
            <w:left w:w="62" w:type="dxa"/>
            <w:right w:w="62" w:type="dxa"/>
          </w:tblCellMar>
          <w:tblLook w:val="0000"/>
        </w:tblPrEx>
        <w:trPr>
          <w:trHeight w:val="577"/>
        </w:trPr>
        <w:tc>
          <w:tcPr>
            <w:tcW w:w="1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A4">
            <w:pPr>
              <w:pStyle w:val="BodyText"/>
              <w:rPr>
                <w:lang w:val="en-NZ"/>
              </w:rPr>
            </w:pPr>
            <w:r w:rsidRPr="007A5FA4">
              <w:t>Reading</w:t>
            </w:r>
          </w:p>
        </w:tc>
        <w:tc>
          <w:tcPr>
            <w:tcW w:w="7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A4">
            <w:pPr>
              <w:pStyle w:val="ListBullet"/>
              <w:rPr>
                <w:lang w:val="en-NZ"/>
              </w:rPr>
            </w:pPr>
            <w:r w:rsidRPr="007A5FA4">
              <w:t>Identifies textual information from a range of sources and determine</w:t>
            </w:r>
            <w:r w:rsidRPr="007A5FA4">
              <w:t>s how content may be applied</w:t>
            </w:r>
          </w:p>
        </w:tc>
      </w:tr>
      <w:tr w:rsidTr="007A5FA4">
        <w:tblPrEx>
          <w:tblW w:w="9288" w:type="dxa"/>
          <w:tblLayout w:type="fixed"/>
          <w:tblCellMar>
            <w:left w:w="62" w:type="dxa"/>
            <w:right w:w="62" w:type="dxa"/>
          </w:tblCellMar>
          <w:tblLook w:val="0000"/>
        </w:tblPrEx>
        <w:trPr>
          <w:trHeight w:val="577"/>
        </w:trPr>
        <w:tc>
          <w:tcPr>
            <w:tcW w:w="1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A4">
            <w:pPr>
              <w:pStyle w:val="BodyText"/>
              <w:rPr>
                <w:lang w:val="en-NZ"/>
              </w:rPr>
            </w:pPr>
            <w:r w:rsidRPr="007A5FA4">
              <w:t>Writing</w:t>
            </w:r>
          </w:p>
        </w:tc>
        <w:tc>
          <w:tcPr>
            <w:tcW w:w="7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FA4" w:rsidP="007A5FA4">
            <w:pPr>
              <w:pStyle w:val="ListBullet"/>
            </w:pPr>
            <w:r w:rsidRPr="007A5FA4">
              <w:t>Contributes to the development of plans and reports using structure and vocabulary appropriate to audience, context and purpose</w:t>
            </w:r>
          </w:p>
          <w:p w:rsidR="00000000" w:rsidP="007A5FA4">
            <w:pPr>
              <w:pStyle w:val="ListBullet"/>
              <w:rPr>
                <w:lang w:val="en-NZ"/>
              </w:rPr>
            </w:pPr>
            <w:r w:rsidRPr="007A5FA4">
              <w:t>Maintains records according to organisational requirements</w:t>
            </w:r>
          </w:p>
        </w:tc>
      </w:tr>
      <w:tr w:rsidTr="007A5FA4">
        <w:tblPrEx>
          <w:tblW w:w="9288" w:type="dxa"/>
          <w:tblLayout w:type="fixed"/>
          <w:tblCellMar>
            <w:left w:w="62" w:type="dxa"/>
            <w:right w:w="62" w:type="dxa"/>
          </w:tblCellMar>
          <w:tblLook w:val="0000"/>
        </w:tblPrEx>
        <w:trPr>
          <w:trHeight w:val="577"/>
        </w:trPr>
        <w:tc>
          <w:tcPr>
            <w:tcW w:w="1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A4">
            <w:pPr>
              <w:pStyle w:val="BodyText"/>
              <w:rPr>
                <w:lang w:val="en-NZ"/>
              </w:rPr>
            </w:pPr>
            <w:r w:rsidRPr="007A5FA4">
              <w:t xml:space="preserve">Planning and organising </w:t>
            </w:r>
          </w:p>
        </w:tc>
        <w:tc>
          <w:tcPr>
            <w:tcW w:w="7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A4">
            <w:pPr>
              <w:pStyle w:val="ListBullet"/>
              <w:rPr>
                <w:lang w:val="en-NZ"/>
              </w:rPr>
            </w:pPr>
            <w:r w:rsidRPr="007A5FA4">
              <w:t>Manages information storage, retrieval and sharing, according to security requirements</w:t>
            </w:r>
          </w:p>
        </w:tc>
      </w:tr>
      <w:tr w:rsidTr="007A5FA4">
        <w:tblPrEx>
          <w:tblW w:w="9288" w:type="dxa"/>
          <w:tblLayout w:type="fixed"/>
          <w:tblCellMar>
            <w:left w:w="62" w:type="dxa"/>
            <w:right w:w="62" w:type="dxa"/>
          </w:tblCellMar>
          <w:tblLook w:val="0000"/>
        </w:tblPrEx>
        <w:trPr>
          <w:trHeight w:val="577"/>
        </w:trPr>
        <w:tc>
          <w:tcPr>
            <w:tcW w:w="1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A4">
            <w:pPr>
              <w:pStyle w:val="BodyText"/>
              <w:rPr>
                <w:lang w:val="en-NZ"/>
              </w:rPr>
            </w:pPr>
            <w:r w:rsidRPr="007A5FA4">
              <w:t>Oral Communication</w:t>
            </w:r>
          </w:p>
        </w:tc>
        <w:tc>
          <w:tcPr>
            <w:tcW w:w="7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FA4" w:rsidP="007A5FA4">
            <w:pPr>
              <w:pStyle w:val="ListBullet"/>
            </w:pPr>
            <w:r w:rsidRPr="007A5FA4">
              <w:t>Participates in verbal exchanges using clear language and appropriate non-verbal features to provide and seek information</w:t>
            </w:r>
          </w:p>
          <w:p w:rsidR="00000000" w:rsidP="007A5FA4">
            <w:pPr>
              <w:pStyle w:val="ListBullet"/>
              <w:rPr>
                <w:lang w:val="en-NZ"/>
              </w:rPr>
            </w:pPr>
            <w:r w:rsidRPr="007A5FA4">
              <w:t xml:space="preserve">Uses active listening and </w:t>
            </w:r>
            <w:r w:rsidRPr="007A5FA4">
              <w:t>questioning techniques to elicit views and opinions of others</w:t>
            </w:r>
          </w:p>
        </w:tc>
      </w:tr>
      <w:tr w:rsidTr="007A5FA4">
        <w:tblPrEx>
          <w:tblW w:w="9288" w:type="dxa"/>
          <w:tblLayout w:type="fixed"/>
          <w:tblCellMar>
            <w:left w:w="62" w:type="dxa"/>
            <w:right w:w="62" w:type="dxa"/>
          </w:tblCellMar>
          <w:tblLook w:val="0000"/>
        </w:tblPrEx>
        <w:trPr>
          <w:trHeight w:val="577"/>
        </w:trPr>
        <w:tc>
          <w:tcPr>
            <w:tcW w:w="1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A4">
            <w:pPr>
              <w:pStyle w:val="BodyText"/>
              <w:rPr>
                <w:lang w:val="en-NZ"/>
              </w:rPr>
            </w:pPr>
            <w:r w:rsidRPr="007A5FA4">
              <w:t xml:space="preserve">Self-management </w:t>
            </w:r>
          </w:p>
        </w:tc>
        <w:tc>
          <w:tcPr>
            <w:tcW w:w="7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A4">
            <w:pPr>
              <w:pStyle w:val="ListBullet"/>
              <w:rPr>
                <w:lang w:val="en-NZ"/>
              </w:rPr>
            </w:pPr>
            <w:r w:rsidRPr="007A5FA4">
              <w:t>Identifies importance of taking audience, purpose and contextual factors into account when making decisions about what to communicate, with whom, why and how</w:t>
            </w:r>
          </w:p>
        </w:tc>
      </w:tr>
      <w:tr w:rsidTr="007A5FA4">
        <w:tblPrEx>
          <w:tblW w:w="9288" w:type="dxa"/>
          <w:tblLayout w:type="fixed"/>
          <w:tblCellMar>
            <w:left w:w="62" w:type="dxa"/>
            <w:right w:w="62" w:type="dxa"/>
          </w:tblCellMar>
          <w:tblLook w:val="0000"/>
        </w:tblPrEx>
        <w:trPr>
          <w:trHeight w:val="577"/>
        </w:trPr>
        <w:tc>
          <w:tcPr>
            <w:tcW w:w="1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A4">
            <w:pPr>
              <w:pStyle w:val="BodyText"/>
              <w:rPr>
                <w:lang w:val="en-NZ"/>
              </w:rPr>
            </w:pPr>
            <w:r w:rsidRPr="007A5FA4">
              <w:t xml:space="preserve">Teamwork </w:t>
            </w:r>
          </w:p>
        </w:tc>
        <w:tc>
          <w:tcPr>
            <w:tcW w:w="7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A4">
            <w:pPr>
              <w:pStyle w:val="ListBullet"/>
              <w:rPr>
                <w:lang w:val="en-NZ"/>
              </w:rPr>
            </w:pPr>
            <w:r w:rsidRPr="007A5FA4">
              <w:t>Collaborates and cooperates with others to achieve shared goals</w:t>
            </w:r>
          </w:p>
        </w:tc>
      </w:tr>
      <w:tr w:rsidTr="007A5FA4">
        <w:tblPrEx>
          <w:tblW w:w="9288" w:type="dxa"/>
          <w:tblLayout w:type="fixed"/>
          <w:tblCellMar>
            <w:left w:w="62" w:type="dxa"/>
            <w:right w:w="62" w:type="dxa"/>
          </w:tblCellMar>
          <w:tblLook w:val="0000"/>
        </w:tblPrEx>
        <w:trPr>
          <w:trHeight w:val="577"/>
        </w:trPr>
        <w:tc>
          <w:tcPr>
            <w:tcW w:w="1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A4">
            <w:pPr>
              <w:pStyle w:val="BodyText"/>
              <w:rPr>
                <w:lang w:val="en-NZ"/>
              </w:rPr>
            </w:pPr>
            <w:r w:rsidRPr="007A5FA4">
              <w:t xml:space="preserve">Problem-solving </w:t>
            </w:r>
          </w:p>
        </w:tc>
        <w:tc>
          <w:tcPr>
            <w:tcW w:w="7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FA4" w:rsidP="007A5FA4">
            <w:pPr>
              <w:pStyle w:val="ListBullet"/>
            </w:pPr>
            <w:r w:rsidRPr="007A5FA4">
              <w:t>Sequences and schedules required tasks, monitors implementation and manages relevant communication</w:t>
            </w:r>
          </w:p>
          <w:p w:rsidR="00000000" w:rsidRPr="007A5FA4" w:rsidP="007A5FA4">
            <w:pPr>
              <w:pStyle w:val="ListBullet"/>
            </w:pPr>
            <w:r w:rsidRPr="007A5FA4">
              <w:t>Reviews outcomes to identify opportunities for future improvements</w:t>
            </w:r>
          </w:p>
          <w:p w:rsidR="00000000" w:rsidRPr="007A5FA4" w:rsidP="007A5FA4">
            <w:pPr>
              <w:pStyle w:val="ListBullet"/>
            </w:pPr>
            <w:r w:rsidRPr="007A5FA4">
              <w:t>Manages</w:t>
            </w:r>
            <w:r w:rsidRPr="007A5FA4">
              <w:t xml:space="preserve"> information storage, retrieval and sharing, according to security requirements</w:t>
            </w:r>
          </w:p>
        </w:tc>
      </w:tr>
    </w:tbl>
    <w:p w:rsidR="00000000" w:rsidRPr="007A5FA4" w:rsidP="007A5FA4">
      <w:pPr>
        <w:pStyle w:val="BodyText"/>
      </w:pPr>
    </w:p>
    <w:p w:rsidR="00000000" w:rsidRPr="007A5FA4" w:rsidP="007A5FA4">
      <w:pPr>
        <w:pStyle w:val="AllowPageBreak"/>
      </w:pPr>
    </w:p>
    <w:p w:rsidR="00000000" w:rsidRPr="007A5FA4" w:rsidP="007A5FA4">
      <w:pPr>
        <w:pStyle w:val="Heading1"/>
      </w:pPr>
      <w:bookmarkStart w:id="6" w:name="O_1167519"/>
      <w:bookmarkEnd w:id="6"/>
      <w:r w:rsidRPr="007A5FA4">
        <w:t>Unit Mapping Information</w:t>
      </w:r>
    </w:p>
    <w:p w:rsidR="00000000" w:rsidRPr="007A5FA4" w:rsidP="0020258B">
      <w:pPr>
        <w:pStyle w:val="BodyText"/>
      </w:pPr>
      <w:r w:rsidRPr="007A5FA4">
        <w:t>Supersedes and is equivalent to BSBPMG414 Apply project information management and communications techniques.</w:t>
      </w:r>
    </w:p>
    <w:p w:rsidR="00000000" w:rsidRPr="007A5FA4" w:rsidP="007A5FA4">
      <w:pPr>
        <w:pStyle w:val="Heading1"/>
      </w:pPr>
      <w:bookmarkStart w:id="7" w:name="O_1167525"/>
      <w:bookmarkEnd w:id="7"/>
      <w:r w:rsidRPr="007A5FA4">
        <w:t>L</w:t>
      </w:r>
      <w:r w:rsidRPr="007A5FA4">
        <w:t>inks</w:t>
      </w:r>
    </w:p>
    <w:p w:rsidR="00000000" w:rsidRPr="007A5FA4" w:rsidP="0020258B">
      <w:pPr>
        <w:pStyle w:val="BodyText"/>
      </w:pPr>
      <w:r w:rsidRPr="007A5FA4">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A04194">
        <w:rPr>
          <w:rStyle w:val="Hyperlink"/>
        </w:rPr>
        <w:t>https://vetnet.gov.au/Pages/TrainingDocs.aspx?q=11ef6853-ceed-4ba7-9d87-4da407e23c10</w:t>
      </w:r>
      <w:r>
        <w:fldChar w:fldCharType="end"/>
      </w:r>
    </w:p>
    <w:p w:rsidR="00000000" w:rsidRPr="007A5FA4" w:rsidP="007A5FA4"/>
    <w:sectPr w:rsidSect="007A5FA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F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FA4" w:rsidRPr="0020258B" w:rsidP="002025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F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58B" w:rsidP="007A5F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0258B" w:rsidP="007A5FA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20258B" w:rsidP="007A5F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F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5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5FA4" w:rsidRPr="0020258B" w:rsidP="002025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F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58B" w:rsidRPr="002D2AF8" w:rsidP="007A5FA4">
    <w:pPr>
      <w:pStyle w:val="Header"/>
      <w:framePr w:wrap="around"/>
    </w:pPr>
    <w:r>
      <w:fldChar w:fldCharType="begin"/>
    </w:r>
    <w:r>
      <w:instrText xml:space="preserve"> TITLE   \* MERGEFORMAT </w:instrText>
    </w:r>
    <w:r>
      <w:fldChar w:fldCharType="separate"/>
    </w:r>
    <w:r>
      <w:t>BSBPMG425 Apply project information management and communications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20258B" w:rsidP="007A5F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D78C7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45A6E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5F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5FA4"/>
    <w:pPr>
      <w:spacing w:before="360" w:after="60"/>
      <w:outlineLvl w:val="0"/>
    </w:pPr>
    <w:rPr>
      <w:sz w:val="32"/>
    </w:rPr>
  </w:style>
  <w:style w:type="paragraph" w:styleId="Heading2">
    <w:name w:val="heading 2"/>
    <w:basedOn w:val="HeadingBase"/>
    <w:next w:val="BodyText"/>
    <w:link w:val="Heading2Char"/>
    <w:qFormat/>
    <w:rsid w:val="007A5FA4"/>
    <w:pPr>
      <w:keepLines/>
      <w:spacing w:before="240" w:after="120"/>
      <w:outlineLvl w:val="1"/>
    </w:pPr>
    <w:rPr>
      <w:sz w:val="28"/>
      <w:szCs w:val="40"/>
    </w:rPr>
  </w:style>
  <w:style w:type="paragraph" w:styleId="Heading3">
    <w:name w:val="heading 3"/>
    <w:basedOn w:val="HeadingBase"/>
    <w:next w:val="BodyText"/>
    <w:link w:val="Heading3Char"/>
    <w:qFormat/>
    <w:rsid w:val="007A5FA4"/>
    <w:pPr>
      <w:spacing w:before="180" w:after="120"/>
      <w:outlineLvl w:val="2"/>
    </w:pPr>
    <w:rPr>
      <w:spacing w:val="-10"/>
      <w:kern w:val="32"/>
    </w:rPr>
  </w:style>
  <w:style w:type="paragraph" w:styleId="Heading4">
    <w:name w:val="heading 4"/>
    <w:basedOn w:val="HeadingBase"/>
    <w:next w:val="BodyText"/>
    <w:link w:val="Heading4Char"/>
    <w:qFormat/>
    <w:rsid w:val="007A5FA4"/>
    <w:pPr>
      <w:spacing w:before="160" w:after="120"/>
      <w:outlineLvl w:val="3"/>
    </w:pPr>
    <w:rPr>
      <w:sz w:val="22"/>
    </w:rPr>
  </w:style>
  <w:style w:type="paragraph" w:styleId="Heading5">
    <w:name w:val="heading 5"/>
    <w:basedOn w:val="HeadingBase"/>
    <w:next w:val="Normal"/>
    <w:link w:val="Heading5Char"/>
    <w:qFormat/>
    <w:rsid w:val="007A5FA4"/>
    <w:pPr>
      <w:spacing w:before="80"/>
      <w:outlineLvl w:val="4"/>
    </w:pPr>
    <w:rPr>
      <w:color w:val="918585"/>
      <w:sz w:val="20"/>
    </w:rPr>
  </w:style>
  <w:style w:type="paragraph" w:styleId="Heading6">
    <w:name w:val="heading 6"/>
    <w:basedOn w:val="HeadingBase"/>
    <w:next w:val="Normal"/>
    <w:link w:val="Heading6Char"/>
    <w:qFormat/>
    <w:rsid w:val="007A5FA4"/>
    <w:pPr>
      <w:spacing w:before="60"/>
      <w:outlineLvl w:val="5"/>
    </w:pPr>
    <w:rPr>
      <w:color w:val="918585"/>
      <w:sz w:val="20"/>
    </w:rPr>
  </w:style>
  <w:style w:type="paragraph" w:styleId="Heading7">
    <w:name w:val="heading 7"/>
    <w:basedOn w:val="Normal"/>
    <w:next w:val="Normal"/>
    <w:link w:val="Heading7Char"/>
    <w:qFormat/>
    <w:rsid w:val="007A5FA4"/>
    <w:pPr>
      <w:ind w:left="720"/>
      <w:outlineLvl w:val="6"/>
    </w:pPr>
    <w:rPr>
      <w:i/>
    </w:rPr>
  </w:style>
  <w:style w:type="paragraph" w:styleId="Heading8">
    <w:name w:val="heading 8"/>
    <w:basedOn w:val="Normal"/>
    <w:next w:val="Normal"/>
    <w:link w:val="Heading8Char"/>
    <w:qFormat/>
    <w:rsid w:val="007A5FA4"/>
    <w:pPr>
      <w:ind w:left="720"/>
      <w:outlineLvl w:val="7"/>
    </w:pPr>
    <w:rPr>
      <w:i/>
    </w:rPr>
  </w:style>
  <w:style w:type="paragraph" w:styleId="Heading9">
    <w:name w:val="heading 9"/>
    <w:basedOn w:val="Normal"/>
    <w:next w:val="Normal"/>
    <w:link w:val="Heading9Char"/>
    <w:qFormat/>
    <w:rsid w:val="007A5FA4"/>
    <w:pPr>
      <w:ind w:left="720"/>
      <w:outlineLvl w:val="8"/>
    </w:pPr>
    <w:rPr>
      <w:i/>
    </w:rPr>
  </w:style>
  <w:style w:type="character" w:default="1" w:styleId="DefaultParagraphFont">
    <w:name w:val="Default Paragraph Font"/>
    <w:uiPriority w:val="1"/>
    <w:unhideWhenUsed/>
    <w:rsid w:val="007A5F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5FA4"/>
  </w:style>
  <w:style w:type="character" w:customStyle="1" w:styleId="Heading1Char">
    <w:name w:val="Heading 1 Char"/>
    <w:basedOn w:val="DefaultParagraphFont"/>
    <w:link w:val="Heading1"/>
    <w:rsid w:val="007A5FA4"/>
    <w:rPr>
      <w:rFonts w:ascii="Times New Roman" w:eastAsia="Times New Roman" w:hAnsi="Times New Roman" w:cs="Times New Roman"/>
      <w:b/>
      <w:sz w:val="32"/>
      <w:szCs w:val="20"/>
      <w:lang w:eastAsia="en-US"/>
    </w:rPr>
  </w:style>
  <w:style w:type="paragraph" w:styleId="BodyText">
    <w:name w:val="Body Text"/>
    <w:basedOn w:val="Normal"/>
    <w:link w:val="BodyTextChar"/>
    <w:rsid w:val="007A5F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5FA4"/>
    <w:rPr>
      <w:rFonts w:ascii="Times New Roman" w:eastAsia="Times New Roman" w:hAnsi="Times New Roman" w:cs="Times New Roman"/>
      <w:sz w:val="24"/>
      <w:lang w:eastAsia="en-US"/>
    </w:rPr>
  </w:style>
  <w:style w:type="paragraph" w:styleId="List">
    <w:name w:val="List"/>
    <w:basedOn w:val="BodyText"/>
    <w:next w:val="BodyText"/>
    <w:rsid w:val="007A5FA4"/>
    <w:pPr>
      <w:tabs>
        <w:tab w:val="left" w:pos="340"/>
      </w:tabs>
      <w:spacing w:before="60" w:after="60"/>
      <w:ind w:left="340" w:hanging="340"/>
    </w:pPr>
  </w:style>
  <w:style w:type="paragraph" w:styleId="ListBullet">
    <w:name w:val="List Bullet"/>
    <w:basedOn w:val="List"/>
    <w:rsid w:val="007A5FA4"/>
    <w:pPr>
      <w:numPr>
        <w:numId w:val="11"/>
      </w:numPr>
      <w:tabs>
        <w:tab w:val="clear" w:pos="340"/>
      </w:tabs>
      <w:spacing w:before="40" w:after="40"/>
    </w:pPr>
  </w:style>
  <w:style w:type="character" w:customStyle="1" w:styleId="SpecialBold">
    <w:name w:val="Special Bold"/>
    <w:basedOn w:val="DefaultParagraphFont"/>
    <w:rsid w:val="007A5FA4"/>
    <w:rPr>
      <w:b/>
      <w:spacing w:val="0"/>
    </w:rPr>
  </w:style>
  <w:style w:type="character" w:styleId="Emphasis">
    <w:name w:val="Emphasis"/>
    <w:basedOn w:val="DefaultParagraphFont"/>
    <w:qFormat/>
    <w:rsid w:val="007A5FA4"/>
    <w:rPr>
      <w:i/>
    </w:rPr>
  </w:style>
  <w:style w:type="paragraph" w:customStyle="1" w:styleId="SuperHeading">
    <w:name w:val="SuperHeading"/>
    <w:basedOn w:val="Normal"/>
    <w:rsid w:val="007A5FA4"/>
    <w:pPr>
      <w:spacing w:before="240" w:after="120"/>
      <w:outlineLvl w:val="0"/>
    </w:pPr>
    <w:rPr>
      <w:rFonts w:ascii="Times New Roman" w:hAnsi="Times New Roman"/>
      <w:b/>
      <w:sz w:val="32"/>
    </w:rPr>
  </w:style>
  <w:style w:type="paragraph" w:customStyle="1" w:styleId="AllowPageBreak">
    <w:name w:val="AllowPageBreak"/>
    <w:rsid w:val="007A5F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5F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5F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5F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5F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5F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5F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5F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5FA4"/>
    <w:rPr>
      <w:rFonts w:ascii="Courier New" w:eastAsia="Times New Roman" w:hAnsi="Courier New" w:cs="Times New Roman"/>
      <w:i/>
      <w:szCs w:val="20"/>
      <w:lang w:eastAsia="en-US"/>
    </w:rPr>
  </w:style>
  <w:style w:type="paragraph" w:customStyle="1" w:styleId="HeadingBase">
    <w:name w:val="Heading Base"/>
    <w:rsid w:val="007A5F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5FA4"/>
    <w:pPr>
      <w:tabs>
        <w:tab w:val="right" w:leader="dot" w:pos="9072"/>
      </w:tabs>
      <w:ind w:left="567"/>
    </w:pPr>
    <w:rPr>
      <w:szCs w:val="22"/>
    </w:rPr>
  </w:style>
  <w:style w:type="paragraph" w:customStyle="1" w:styleId="TOCBase">
    <w:name w:val="TOC Base"/>
    <w:rsid w:val="007A5F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5FA4"/>
    <w:pPr>
      <w:tabs>
        <w:tab w:val="right" w:leader="dot" w:pos="9072"/>
      </w:tabs>
      <w:spacing w:before="40" w:after="40"/>
      <w:ind w:left="284"/>
    </w:pPr>
    <w:rPr>
      <w:rFonts w:ascii="Times New Roman" w:hAnsi="Times New Roman"/>
    </w:rPr>
  </w:style>
  <w:style w:type="paragraph" w:styleId="TOC1">
    <w:name w:val="toc 1"/>
    <w:basedOn w:val="TOCBase"/>
    <w:next w:val="Normal"/>
    <w:rsid w:val="007A5F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5F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5FA4"/>
    <w:rPr>
      <w:rFonts w:ascii="Times New Roman" w:eastAsia="Times New Roman" w:hAnsi="Times New Roman" w:cs="Times New Roman"/>
      <w:sz w:val="16"/>
      <w:lang w:eastAsia="en-US"/>
    </w:rPr>
  </w:style>
  <w:style w:type="paragraph" w:styleId="Title">
    <w:name w:val="Title"/>
    <w:basedOn w:val="HeadingBase"/>
    <w:link w:val="TitleChar"/>
    <w:qFormat/>
    <w:rsid w:val="007A5FA4"/>
    <w:pPr>
      <w:spacing w:before="5040"/>
      <w:jc w:val="center"/>
    </w:pPr>
    <w:rPr>
      <w:sz w:val="48"/>
      <w:szCs w:val="72"/>
      <w:lang w:val="en-US"/>
    </w:rPr>
  </w:style>
  <w:style w:type="character" w:customStyle="1" w:styleId="TitleChar">
    <w:name w:val="Title Char"/>
    <w:basedOn w:val="DefaultParagraphFont"/>
    <w:link w:val="Title"/>
    <w:rsid w:val="007A5F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5FA4"/>
    <w:pPr>
      <w:tabs>
        <w:tab w:val="left" w:pos="3600"/>
        <w:tab w:val="left" w:pos="3958"/>
      </w:tabs>
    </w:pPr>
  </w:style>
  <w:style w:type="paragraph" w:customStyle="1" w:styleId="Note">
    <w:name w:val="Note"/>
    <w:basedOn w:val="BodyText"/>
    <w:rsid w:val="007A5F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5FA4"/>
    <w:pPr>
      <w:framePr w:wrap="auto" w:hAnchor="text" w:y="6049"/>
    </w:pPr>
    <w:rPr>
      <w:color w:val="000000"/>
      <w:sz w:val="40"/>
    </w:rPr>
  </w:style>
  <w:style w:type="paragraph" w:customStyle="1" w:styleId="TOCTitle">
    <w:name w:val="TOCTitle"/>
    <w:basedOn w:val="Heading1"/>
    <w:rsid w:val="007A5FA4"/>
    <w:pPr>
      <w:spacing w:after="240"/>
      <w:jc w:val="center"/>
      <w:outlineLvl w:val="9"/>
    </w:pPr>
    <w:rPr>
      <w:caps/>
    </w:rPr>
  </w:style>
  <w:style w:type="paragraph" w:customStyle="1" w:styleId="Version">
    <w:name w:val="Version"/>
    <w:rsid w:val="007A5F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5FA4"/>
    <w:pPr>
      <w:numPr>
        <w:numId w:val="12"/>
      </w:numPr>
      <w:tabs>
        <w:tab w:val="clear" w:pos="680"/>
      </w:tabs>
    </w:pPr>
  </w:style>
  <w:style w:type="paragraph" w:styleId="Index1">
    <w:name w:val="index 1"/>
    <w:basedOn w:val="Normal"/>
    <w:next w:val="Normal"/>
    <w:semiHidden/>
    <w:rsid w:val="007A5FA4"/>
    <w:pPr>
      <w:keepNext w:val="0"/>
      <w:tabs>
        <w:tab w:val="right" w:pos="4176"/>
      </w:tabs>
      <w:ind w:left="198" w:hanging="198"/>
    </w:pPr>
    <w:rPr>
      <w:rFonts w:ascii="Garamond" w:hAnsi="Garamond"/>
    </w:rPr>
  </w:style>
  <w:style w:type="paragraph" w:styleId="IndexHeading">
    <w:name w:val="index heading"/>
    <w:basedOn w:val="Normal"/>
    <w:next w:val="Index1"/>
    <w:semiHidden/>
    <w:rsid w:val="007A5FA4"/>
    <w:pPr>
      <w:spacing w:before="120" w:after="120"/>
    </w:pPr>
    <w:rPr>
      <w:rFonts w:ascii="Arial" w:hAnsi="Arial"/>
      <w:b/>
      <w:color w:val="918585"/>
      <w:sz w:val="24"/>
    </w:rPr>
  </w:style>
  <w:style w:type="paragraph" w:styleId="Header">
    <w:name w:val="header"/>
    <w:basedOn w:val="Normal"/>
    <w:link w:val="HeaderChar"/>
    <w:rsid w:val="007A5F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5FA4"/>
    <w:rPr>
      <w:rFonts w:ascii="Times New Roman" w:eastAsia="Times New Roman" w:hAnsi="Times New Roman" w:cs="Times New Roman"/>
      <w:sz w:val="16"/>
      <w:szCs w:val="20"/>
      <w:lang w:val="en-GB" w:eastAsia="en-US"/>
    </w:rPr>
  </w:style>
  <w:style w:type="paragraph" w:customStyle="1" w:styleId="Chapter">
    <w:name w:val="Chapter"/>
    <w:basedOn w:val="Normal"/>
    <w:rsid w:val="007A5FA4"/>
    <w:pPr>
      <w:spacing w:before="240"/>
    </w:pPr>
    <w:rPr>
      <w:rFonts w:ascii="Times New Roman" w:hAnsi="Times New Roman"/>
      <w:smallCaps/>
      <w:spacing w:val="80"/>
      <w:sz w:val="28"/>
    </w:rPr>
  </w:style>
  <w:style w:type="paragraph" w:customStyle="1" w:styleId="InChapter">
    <w:name w:val="InChapter"/>
    <w:basedOn w:val="Heading3"/>
    <w:rsid w:val="007A5FA4"/>
    <w:pPr>
      <w:spacing w:after="240"/>
      <w:outlineLvl w:val="9"/>
    </w:pPr>
    <w:rPr>
      <w:noProof/>
    </w:rPr>
  </w:style>
  <w:style w:type="paragraph" w:styleId="Index2">
    <w:name w:val="index 2"/>
    <w:basedOn w:val="Normal"/>
    <w:next w:val="Normal"/>
    <w:semiHidden/>
    <w:rsid w:val="007A5FA4"/>
    <w:pPr>
      <w:tabs>
        <w:tab w:val="right" w:pos="4176"/>
      </w:tabs>
      <w:ind w:left="568" w:hanging="284"/>
    </w:pPr>
    <w:rPr>
      <w:rFonts w:ascii="Garamond" w:hAnsi="Garamond"/>
    </w:rPr>
  </w:style>
  <w:style w:type="paragraph" w:customStyle="1" w:styleId="Byline">
    <w:name w:val="Byline"/>
    <w:rsid w:val="007A5F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5FA4"/>
    <w:pPr>
      <w:tabs>
        <w:tab w:val="clear" w:pos="3600"/>
        <w:tab w:val="clear" w:pos="3958"/>
      </w:tabs>
      <w:jc w:val="right"/>
    </w:pPr>
  </w:style>
  <w:style w:type="paragraph" w:styleId="Caption">
    <w:name w:val="caption"/>
    <w:basedOn w:val="BodyText"/>
    <w:next w:val="Normal"/>
    <w:qFormat/>
    <w:rsid w:val="007A5FA4"/>
    <w:pPr>
      <w:framePr w:w="2268" w:hSpace="181" w:vSpace="181" w:wrap="around" w:vAnchor="text" w:hAnchor="page" w:x="1135" w:y="285" w:anchorLock="1"/>
    </w:pPr>
    <w:rPr>
      <w:i/>
    </w:rPr>
  </w:style>
  <w:style w:type="paragraph" w:customStyle="1" w:styleId="MiniTOCTitle">
    <w:name w:val="MiniTOCTitle"/>
    <w:basedOn w:val="Heading4"/>
    <w:rsid w:val="007A5FA4"/>
    <w:pPr>
      <w:spacing w:before="240"/>
      <w:outlineLvl w:val="9"/>
    </w:pPr>
    <w:rPr>
      <w:noProof/>
      <w:sz w:val="24"/>
    </w:rPr>
  </w:style>
  <w:style w:type="paragraph" w:customStyle="1" w:styleId="MiniTOCItem">
    <w:name w:val="MiniTOCItem"/>
    <w:basedOn w:val="ListBullet"/>
    <w:rsid w:val="007A5FA4"/>
    <w:pPr>
      <w:numPr>
        <w:numId w:val="0"/>
      </w:numPr>
      <w:tabs>
        <w:tab w:val="right" w:leader="dot" w:pos="6521"/>
      </w:tabs>
      <w:spacing w:before="0" w:after="0"/>
    </w:pPr>
  </w:style>
  <w:style w:type="paragraph" w:customStyle="1" w:styleId="TOFTitle">
    <w:name w:val="TOFTitle"/>
    <w:basedOn w:val="TOCTitle"/>
    <w:rsid w:val="007A5FA4"/>
  </w:style>
  <w:style w:type="paragraph" w:styleId="TableofFigures">
    <w:name w:val="table of figures"/>
    <w:basedOn w:val="Normal"/>
    <w:next w:val="Normal"/>
    <w:semiHidden/>
    <w:rsid w:val="007A5FA4"/>
    <w:pPr>
      <w:tabs>
        <w:tab w:val="right" w:leader="dot" w:pos="9072"/>
      </w:tabs>
      <w:ind w:left="970" w:hanging="403"/>
    </w:pPr>
    <w:rPr>
      <w:rFonts w:ascii="Times New Roman" w:hAnsi="Times New Roman"/>
      <w:b/>
    </w:rPr>
  </w:style>
  <w:style w:type="paragraph" w:styleId="ListNumber">
    <w:name w:val="List Number"/>
    <w:basedOn w:val="List"/>
    <w:rsid w:val="007A5FA4"/>
    <w:pPr>
      <w:numPr>
        <w:numId w:val="14"/>
      </w:numPr>
      <w:tabs>
        <w:tab w:val="clear" w:pos="340"/>
      </w:tabs>
    </w:pPr>
  </w:style>
  <w:style w:type="character" w:customStyle="1" w:styleId="WingdingSymbols">
    <w:name w:val="Wingding Symbols"/>
    <w:rsid w:val="007A5FA4"/>
    <w:rPr>
      <w:rFonts w:ascii="Wingdings" w:hAnsi="Wingdings"/>
    </w:rPr>
  </w:style>
  <w:style w:type="paragraph" w:customStyle="1" w:styleId="TableHeading">
    <w:name w:val="Table Heading"/>
    <w:basedOn w:val="HeadingBase"/>
    <w:rsid w:val="007A5FA4"/>
    <w:pPr>
      <w:keepLines/>
      <w:pBdr>
        <w:bottom w:val="single" w:sz="6" w:space="1" w:color="918585"/>
      </w:pBdr>
      <w:spacing w:before="240"/>
    </w:pPr>
  </w:style>
  <w:style w:type="character" w:customStyle="1" w:styleId="HotSpot">
    <w:name w:val="HotSpot"/>
    <w:rsid w:val="007A5FA4"/>
    <w:rPr>
      <w:color w:val="0033CC"/>
      <w:u w:val="none"/>
    </w:rPr>
  </w:style>
  <w:style w:type="paragraph" w:customStyle="1" w:styleId="BodyTextRight">
    <w:name w:val="Body Text Right"/>
    <w:basedOn w:val="BodyText"/>
    <w:rsid w:val="007A5FA4"/>
    <w:pPr>
      <w:spacing w:before="0" w:after="0"/>
      <w:jc w:val="right"/>
    </w:pPr>
  </w:style>
  <w:style w:type="paragraph" w:styleId="Index3">
    <w:name w:val="index 3"/>
    <w:basedOn w:val="ListNumber2"/>
    <w:next w:val="Normal"/>
    <w:semiHidden/>
    <w:rsid w:val="007A5FA4"/>
    <w:pPr>
      <w:numPr>
        <w:numId w:val="0"/>
      </w:numPr>
      <w:tabs>
        <w:tab w:val="right" w:leader="dot" w:pos="4176"/>
      </w:tabs>
    </w:pPr>
  </w:style>
  <w:style w:type="paragraph" w:styleId="ListNumber2">
    <w:name w:val="List Number 2"/>
    <w:basedOn w:val="List2"/>
    <w:rsid w:val="007A5FA4"/>
    <w:pPr>
      <w:numPr>
        <w:numId w:val="9"/>
      </w:numPr>
      <w:tabs>
        <w:tab w:val="clear" w:pos="1060"/>
      </w:tabs>
    </w:pPr>
  </w:style>
  <w:style w:type="paragraph" w:customStyle="1" w:styleId="MarginNote">
    <w:name w:val="Margin Note"/>
    <w:basedOn w:val="BodyText"/>
    <w:rsid w:val="007A5F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5F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5F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5FA4"/>
    <w:rPr>
      <w:sz w:val="32"/>
    </w:rPr>
  </w:style>
  <w:style w:type="paragraph" w:customStyle="1" w:styleId="HeadingProcedure">
    <w:name w:val="Heading Procedure"/>
    <w:basedOn w:val="HeadingBase"/>
    <w:next w:val="Normal"/>
    <w:rsid w:val="007A5FA4"/>
    <w:pPr>
      <w:tabs>
        <w:tab w:val="left" w:pos="0"/>
      </w:tabs>
      <w:spacing w:before="120" w:after="60"/>
    </w:pPr>
    <w:rPr>
      <w:i/>
      <w:color w:val="918585"/>
      <w:sz w:val="22"/>
    </w:rPr>
  </w:style>
  <w:style w:type="paragraph" w:customStyle="1" w:styleId="TableBodyText">
    <w:name w:val="Table Body Text"/>
    <w:basedOn w:val="BodyText"/>
    <w:rsid w:val="007A5FA4"/>
    <w:pPr>
      <w:spacing w:before="60" w:after="60"/>
    </w:pPr>
  </w:style>
  <w:style w:type="paragraph" w:styleId="ListContinue">
    <w:name w:val="List Continue"/>
    <w:basedOn w:val="List"/>
    <w:rsid w:val="007A5FA4"/>
    <w:pPr>
      <w:ind w:firstLine="0"/>
    </w:pPr>
  </w:style>
  <w:style w:type="paragraph" w:customStyle="1" w:styleId="ListNote">
    <w:name w:val="List Note"/>
    <w:basedOn w:val="List"/>
    <w:rsid w:val="007A5FA4"/>
    <w:pPr>
      <w:pBdr>
        <w:top w:val="single" w:sz="6" w:space="2" w:color="918585"/>
        <w:bottom w:val="single" w:sz="6" w:space="2" w:color="918585"/>
      </w:pBdr>
      <w:tabs>
        <w:tab w:val="left" w:pos="1021"/>
      </w:tabs>
      <w:ind w:firstLine="0"/>
    </w:pPr>
  </w:style>
  <w:style w:type="paragraph" w:customStyle="1" w:styleId="Warning">
    <w:name w:val="Warning"/>
    <w:basedOn w:val="BodyText"/>
    <w:rsid w:val="007A5FA4"/>
    <w:pPr>
      <w:shd w:val="clear" w:color="auto" w:fill="D9D9D9"/>
      <w:tabs>
        <w:tab w:val="left" w:pos="992"/>
      </w:tabs>
      <w:ind w:left="119" w:right="119"/>
    </w:pPr>
    <w:rPr>
      <w:sz w:val="20"/>
    </w:rPr>
  </w:style>
  <w:style w:type="paragraph" w:customStyle="1" w:styleId="MarginIcons">
    <w:name w:val="Margin Icons"/>
    <w:basedOn w:val="BodyText"/>
    <w:rsid w:val="007A5F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5FA4"/>
    <w:rPr>
      <w:rFonts w:ascii="Courier New" w:hAnsi="Courier New"/>
    </w:rPr>
  </w:style>
  <w:style w:type="paragraph" w:customStyle="1" w:styleId="NoteBullet">
    <w:name w:val="Note Bullet"/>
    <w:basedOn w:val="Note"/>
    <w:rsid w:val="007A5FA4"/>
    <w:pPr>
      <w:tabs>
        <w:tab w:val="clear" w:pos="680"/>
      </w:tabs>
      <w:spacing w:before="60" w:after="60"/>
    </w:pPr>
  </w:style>
  <w:style w:type="paragraph" w:customStyle="1" w:styleId="SubHeading2">
    <w:name w:val="SubHeading2"/>
    <w:basedOn w:val="HeadingBase"/>
    <w:rsid w:val="007A5FA4"/>
    <w:pPr>
      <w:spacing w:before="240" w:after="60"/>
    </w:pPr>
    <w:rPr>
      <w:sz w:val="20"/>
    </w:rPr>
  </w:style>
  <w:style w:type="paragraph" w:customStyle="1" w:styleId="SubHeading1">
    <w:name w:val="SubHeading1"/>
    <w:basedOn w:val="HeadingBase"/>
    <w:rsid w:val="007A5FA4"/>
    <w:pPr>
      <w:spacing w:before="240" w:after="60"/>
    </w:pPr>
    <w:rPr>
      <w:color w:val="918585"/>
      <w:sz w:val="22"/>
    </w:rPr>
  </w:style>
  <w:style w:type="paragraph" w:customStyle="1" w:styleId="SideHeading">
    <w:name w:val="Side Heading"/>
    <w:basedOn w:val="HeadingBase"/>
    <w:rsid w:val="007A5F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5FA4"/>
    <w:pPr>
      <w:numPr>
        <w:numId w:val="10"/>
      </w:numPr>
    </w:pPr>
  </w:style>
  <w:style w:type="paragraph" w:styleId="PlainText">
    <w:name w:val="Plain Text"/>
    <w:basedOn w:val="Normal"/>
    <w:link w:val="PlainTextChar"/>
    <w:rsid w:val="007A5FA4"/>
    <w:rPr>
      <w:sz w:val="20"/>
    </w:rPr>
  </w:style>
  <w:style w:type="character" w:customStyle="1" w:styleId="PlainTextChar">
    <w:name w:val="Plain Text Char"/>
    <w:basedOn w:val="DefaultParagraphFont"/>
    <w:link w:val="PlainText"/>
    <w:rsid w:val="007A5FA4"/>
    <w:rPr>
      <w:rFonts w:ascii="Courier New" w:eastAsia="Times New Roman" w:hAnsi="Courier New" w:cs="Times New Roman"/>
      <w:sz w:val="20"/>
      <w:szCs w:val="20"/>
      <w:lang w:eastAsia="en-US"/>
    </w:rPr>
  </w:style>
  <w:style w:type="character" w:customStyle="1" w:styleId="MenuOption">
    <w:name w:val="Menu Option"/>
    <w:basedOn w:val="DefaultParagraphFont"/>
    <w:rsid w:val="007A5FA4"/>
    <w:rPr>
      <w:b/>
      <w:smallCaps/>
    </w:rPr>
  </w:style>
  <w:style w:type="paragraph" w:customStyle="1" w:styleId="TableListNumber">
    <w:name w:val="Table List Number"/>
    <w:basedOn w:val="ListNumber"/>
    <w:rsid w:val="007A5FA4"/>
    <w:pPr>
      <w:numPr>
        <w:numId w:val="0"/>
      </w:numPr>
    </w:pPr>
  </w:style>
  <w:style w:type="paragraph" w:styleId="TOC4">
    <w:name w:val="toc 4"/>
    <w:basedOn w:val="TOCBase"/>
    <w:next w:val="Normal"/>
    <w:semiHidden/>
    <w:rsid w:val="007A5FA4"/>
    <w:pPr>
      <w:tabs>
        <w:tab w:val="right" w:leader="dot" w:pos="9071"/>
      </w:tabs>
      <w:ind w:left="1701"/>
    </w:pPr>
  </w:style>
  <w:style w:type="paragraph" w:customStyle="1" w:styleId="ListAlpha">
    <w:name w:val="List Alpha"/>
    <w:basedOn w:val="List"/>
    <w:rsid w:val="007A5FA4"/>
    <w:pPr>
      <w:numPr>
        <w:numId w:val="8"/>
      </w:numPr>
    </w:pPr>
  </w:style>
  <w:style w:type="paragraph" w:customStyle="1" w:styleId="ListAlpha2">
    <w:name w:val="List Alpha 2"/>
    <w:basedOn w:val="List2"/>
    <w:rsid w:val="007A5FA4"/>
    <w:pPr>
      <w:numPr>
        <w:numId w:val="7"/>
      </w:numPr>
    </w:pPr>
  </w:style>
  <w:style w:type="paragraph" w:styleId="List2">
    <w:name w:val="List 2"/>
    <w:basedOn w:val="BodyText"/>
    <w:rsid w:val="007A5FA4"/>
    <w:pPr>
      <w:tabs>
        <w:tab w:val="left" w:pos="680"/>
      </w:tabs>
      <w:spacing w:before="60" w:after="60"/>
      <w:ind w:left="680" w:hanging="340"/>
    </w:pPr>
  </w:style>
  <w:style w:type="paragraph" w:styleId="List3">
    <w:name w:val="List 3"/>
    <w:basedOn w:val="BodyText"/>
    <w:rsid w:val="007A5FA4"/>
    <w:pPr>
      <w:tabs>
        <w:tab w:val="left" w:pos="1021"/>
      </w:tabs>
      <w:spacing w:before="60" w:after="60"/>
      <w:ind w:left="1020" w:hanging="340"/>
    </w:pPr>
  </w:style>
  <w:style w:type="paragraph" w:styleId="List4">
    <w:name w:val="List 4"/>
    <w:basedOn w:val="BodyText"/>
    <w:rsid w:val="007A5FA4"/>
    <w:pPr>
      <w:tabs>
        <w:tab w:val="left" w:pos="1361"/>
      </w:tabs>
      <w:spacing w:before="60" w:after="60"/>
      <w:ind w:left="1361" w:hanging="340"/>
    </w:pPr>
  </w:style>
  <w:style w:type="paragraph" w:styleId="List5">
    <w:name w:val="List 5"/>
    <w:basedOn w:val="BodyText"/>
    <w:rsid w:val="007A5FA4"/>
    <w:pPr>
      <w:tabs>
        <w:tab w:val="left" w:pos="1701"/>
      </w:tabs>
      <w:spacing w:before="60" w:after="60"/>
      <w:ind w:left="1701" w:hanging="340"/>
    </w:pPr>
  </w:style>
  <w:style w:type="paragraph" w:styleId="ListBullet3">
    <w:name w:val="List Bullet 3"/>
    <w:basedOn w:val="List3"/>
    <w:rsid w:val="007A5FA4"/>
    <w:pPr>
      <w:numPr>
        <w:numId w:val="13"/>
      </w:numPr>
      <w:tabs>
        <w:tab w:val="clear" w:pos="1021"/>
      </w:tabs>
      <w:ind w:left="1037" w:hanging="357"/>
    </w:pPr>
  </w:style>
  <w:style w:type="paragraph" w:styleId="ListBullet4">
    <w:name w:val="List Bullet 4"/>
    <w:basedOn w:val="List4"/>
    <w:rsid w:val="007A5FA4"/>
    <w:pPr>
      <w:numPr>
        <w:numId w:val="2"/>
      </w:numPr>
      <w:tabs>
        <w:tab w:val="clear" w:pos="1361"/>
      </w:tabs>
    </w:pPr>
  </w:style>
  <w:style w:type="paragraph" w:styleId="ListBullet5">
    <w:name w:val="List Bullet 5"/>
    <w:basedOn w:val="List5"/>
    <w:rsid w:val="007A5FA4"/>
    <w:pPr>
      <w:numPr>
        <w:numId w:val="3"/>
      </w:numPr>
    </w:pPr>
  </w:style>
  <w:style w:type="paragraph" w:styleId="ListContinue2">
    <w:name w:val="List Continue 2"/>
    <w:basedOn w:val="List2"/>
    <w:rsid w:val="007A5FA4"/>
    <w:pPr>
      <w:ind w:firstLine="0"/>
    </w:pPr>
  </w:style>
  <w:style w:type="paragraph" w:styleId="ListContinue3">
    <w:name w:val="List Continue 3"/>
    <w:basedOn w:val="List3"/>
    <w:rsid w:val="007A5FA4"/>
    <w:pPr>
      <w:ind w:left="1021" w:firstLine="0"/>
    </w:pPr>
  </w:style>
  <w:style w:type="paragraph" w:styleId="ListContinue4">
    <w:name w:val="List Continue 4"/>
    <w:basedOn w:val="List4"/>
    <w:rsid w:val="007A5FA4"/>
    <w:pPr>
      <w:ind w:firstLine="0"/>
    </w:pPr>
  </w:style>
  <w:style w:type="paragraph" w:styleId="ListContinue5">
    <w:name w:val="List Continue 5"/>
    <w:basedOn w:val="List5"/>
    <w:rsid w:val="007A5FA4"/>
    <w:pPr>
      <w:ind w:firstLine="0"/>
    </w:pPr>
  </w:style>
  <w:style w:type="paragraph" w:styleId="ListNumber3">
    <w:name w:val="List Number 3"/>
    <w:basedOn w:val="List3"/>
    <w:rsid w:val="007A5FA4"/>
    <w:pPr>
      <w:numPr>
        <w:numId w:val="4"/>
      </w:numPr>
    </w:pPr>
  </w:style>
  <w:style w:type="paragraph" w:styleId="ListNumber4">
    <w:name w:val="List Number 4"/>
    <w:basedOn w:val="List4"/>
    <w:rsid w:val="007A5FA4"/>
    <w:pPr>
      <w:numPr>
        <w:numId w:val="5"/>
      </w:numPr>
    </w:pPr>
  </w:style>
  <w:style w:type="paragraph" w:styleId="ListNumber5">
    <w:name w:val="List Number 5"/>
    <w:basedOn w:val="List5"/>
    <w:rsid w:val="007A5FA4"/>
    <w:pPr>
      <w:numPr>
        <w:numId w:val="6"/>
      </w:numPr>
    </w:pPr>
  </w:style>
  <w:style w:type="paragraph" w:styleId="BlockText">
    <w:name w:val="Block Text"/>
    <w:basedOn w:val="Normal"/>
    <w:rsid w:val="007A5FA4"/>
    <w:pPr>
      <w:spacing w:after="120"/>
      <w:ind w:left="1440" w:right="1440"/>
    </w:pPr>
  </w:style>
  <w:style w:type="character" w:customStyle="1" w:styleId="Subscript">
    <w:name w:val="Subscript"/>
    <w:basedOn w:val="DefaultParagraphFont"/>
    <w:rsid w:val="007A5FA4"/>
    <w:rPr>
      <w:sz w:val="16"/>
      <w:vertAlign w:val="subscript"/>
    </w:rPr>
  </w:style>
  <w:style w:type="character" w:customStyle="1" w:styleId="Superscript">
    <w:name w:val="Superscript"/>
    <w:basedOn w:val="DefaultParagraphFont"/>
    <w:rsid w:val="007A5FA4"/>
    <w:rPr>
      <w:sz w:val="16"/>
      <w:vertAlign w:val="superscript"/>
    </w:rPr>
  </w:style>
  <w:style w:type="character" w:customStyle="1" w:styleId="Symbols">
    <w:name w:val="Symbols"/>
    <w:basedOn w:val="DefaultParagraphFont"/>
    <w:rsid w:val="007A5FA4"/>
    <w:rPr>
      <w:rFonts w:ascii="Symbol" w:hAnsi="Symbol"/>
    </w:rPr>
  </w:style>
  <w:style w:type="character" w:customStyle="1" w:styleId="MenuOptions">
    <w:name w:val="Menu Options"/>
    <w:basedOn w:val="DefaultParagraphFont"/>
    <w:rsid w:val="007A5FA4"/>
    <w:rPr>
      <w:rFonts w:ascii="Arial Narrow" w:hAnsi="Arial Narrow"/>
      <w:smallCaps/>
    </w:rPr>
  </w:style>
  <w:style w:type="character" w:customStyle="1" w:styleId="Buttons">
    <w:name w:val="Buttons"/>
    <w:basedOn w:val="DefaultParagraphFont"/>
    <w:rsid w:val="007A5FA4"/>
    <w:rPr>
      <w:b/>
    </w:rPr>
  </w:style>
  <w:style w:type="character" w:customStyle="1" w:styleId="Underlined">
    <w:name w:val="Underlined"/>
    <w:basedOn w:val="DefaultParagraphFont"/>
    <w:rsid w:val="007A5FA4"/>
    <w:rPr>
      <w:u w:val="single"/>
    </w:rPr>
  </w:style>
  <w:style w:type="paragraph" w:customStyle="1" w:styleId="TableBodyTextRight">
    <w:name w:val="Table Body Text Right"/>
    <w:basedOn w:val="TableBodyText"/>
    <w:rsid w:val="007A5FA4"/>
    <w:pPr>
      <w:widowControl w:val="0"/>
      <w:autoSpaceDE w:val="0"/>
      <w:autoSpaceDN w:val="0"/>
      <w:adjustRightInd w:val="0"/>
      <w:jc w:val="right"/>
    </w:pPr>
    <w:rPr>
      <w:rFonts w:cs="Arial"/>
      <w:szCs w:val="18"/>
    </w:rPr>
  </w:style>
  <w:style w:type="paragraph" w:customStyle="1" w:styleId="CopyrightText">
    <w:name w:val="Copyright Text"/>
    <w:basedOn w:val="BodyText"/>
    <w:rsid w:val="007A5FA4"/>
    <w:rPr>
      <w:sz w:val="18"/>
    </w:rPr>
  </w:style>
  <w:style w:type="paragraph" w:customStyle="1" w:styleId="BodySmallRight">
    <w:name w:val="Body Small Right"/>
    <w:basedOn w:val="BodyTextRight"/>
    <w:rsid w:val="007A5FA4"/>
    <w:rPr>
      <w:sz w:val="18"/>
      <w:szCs w:val="18"/>
    </w:rPr>
  </w:style>
  <w:style w:type="paragraph" w:customStyle="1" w:styleId="MarginEdition">
    <w:name w:val="Margin Edition"/>
    <w:basedOn w:val="MarginNote"/>
    <w:rsid w:val="007A5FA4"/>
    <w:pPr>
      <w:spacing w:before="0" w:after="0"/>
    </w:pPr>
    <w:rPr>
      <w:rFonts w:ascii="Times New Roman" w:hAnsi="Times New Roman"/>
      <w:color w:val="999999"/>
    </w:rPr>
  </w:style>
  <w:style w:type="paragraph" w:customStyle="1" w:styleId="Spacer">
    <w:name w:val="Spacer"/>
    <w:basedOn w:val="Normal"/>
    <w:rsid w:val="007A5FA4"/>
    <w:rPr>
      <w:sz w:val="2"/>
      <w:szCs w:val="2"/>
    </w:rPr>
  </w:style>
  <w:style w:type="character" w:customStyle="1" w:styleId="Small">
    <w:name w:val="Small"/>
    <w:basedOn w:val="DefaultParagraphFont"/>
    <w:rsid w:val="007A5FA4"/>
    <w:rPr>
      <w:sz w:val="16"/>
    </w:rPr>
  </w:style>
  <w:style w:type="paragraph" w:customStyle="1" w:styleId="WideTable">
    <w:name w:val="Wide Table"/>
    <w:basedOn w:val="Normal"/>
    <w:rsid w:val="007A5FA4"/>
    <w:pPr>
      <w:ind w:left="-1418"/>
    </w:pPr>
    <w:rPr>
      <w:sz w:val="2"/>
      <w:szCs w:val="2"/>
    </w:rPr>
  </w:style>
  <w:style w:type="character" w:styleId="PageNumber">
    <w:name w:val="page number"/>
    <w:basedOn w:val="DefaultParagraphFont"/>
    <w:rsid w:val="007A5FA4"/>
  </w:style>
  <w:style w:type="paragraph" w:styleId="Quote">
    <w:name w:val="Quote"/>
    <w:basedOn w:val="Heading1"/>
    <w:link w:val="QuoteChar"/>
    <w:qFormat/>
    <w:rsid w:val="007A5FA4"/>
    <w:rPr>
      <w:b w:val="0"/>
      <w:sz w:val="72"/>
      <w:szCs w:val="72"/>
      <w:lang w:val="en-NZ"/>
    </w:rPr>
  </w:style>
  <w:style w:type="character" w:customStyle="1" w:styleId="QuoteChar">
    <w:name w:val="Quote Char"/>
    <w:basedOn w:val="DefaultParagraphFont"/>
    <w:link w:val="Quote"/>
    <w:rsid w:val="007A5F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5FA4"/>
    <w:pPr>
      <w:pageBreakBefore/>
    </w:pPr>
  </w:style>
  <w:style w:type="paragraph" w:customStyle="1" w:styleId="Border">
    <w:name w:val="Border"/>
    <w:basedOn w:val="Normal"/>
    <w:qFormat/>
    <w:rsid w:val="007A5F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5FA4"/>
    <w:rPr>
      <w:b/>
      <w:bCs/>
      <w:i/>
      <w:iCs/>
      <w:color w:val="auto"/>
    </w:rPr>
  </w:style>
  <w:style w:type="paragraph" w:styleId="IntenseQuote">
    <w:name w:val="Intense Quote"/>
    <w:basedOn w:val="Normal"/>
    <w:next w:val="Normal"/>
    <w:link w:val="IntenseQuoteChar"/>
    <w:uiPriority w:val="30"/>
    <w:qFormat/>
    <w:rsid w:val="007A5F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5F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5FA4"/>
    <w:rPr>
      <w:smallCaps/>
      <w:color w:val="auto"/>
      <w:u w:val="single"/>
    </w:rPr>
  </w:style>
  <w:style w:type="character" w:styleId="IntenseReference">
    <w:name w:val="Intense Reference"/>
    <w:basedOn w:val="DefaultParagraphFont"/>
    <w:uiPriority w:val="32"/>
    <w:qFormat/>
    <w:rsid w:val="007A5FA4"/>
    <w:rPr>
      <w:b/>
      <w:bCs/>
      <w:smallCaps/>
      <w:color w:val="auto"/>
      <w:spacing w:val="5"/>
      <w:u w:val="single"/>
    </w:rPr>
  </w:style>
  <w:style w:type="paragraph" w:customStyle="1" w:styleId="2ColumnHeading">
    <w:name w:val="2Column Heading"/>
    <w:basedOn w:val="BodyText"/>
    <w:qFormat/>
    <w:rsid w:val="007A5FA4"/>
    <w:pPr>
      <w:spacing w:after="60"/>
      <w:ind w:left="-2268"/>
    </w:pPr>
    <w:rPr>
      <w:b/>
    </w:rPr>
  </w:style>
  <w:style w:type="paragraph" w:customStyle="1" w:styleId="Heading1TOC">
    <w:name w:val="Heading1 TOC"/>
    <w:basedOn w:val="Normal"/>
    <w:qFormat/>
    <w:rsid w:val="007A5FA4"/>
    <w:pPr>
      <w:spacing w:before="240" w:after="120"/>
    </w:pPr>
    <w:rPr>
      <w:rFonts w:ascii="Times New Roman" w:hAnsi="Times New Roman"/>
      <w:b/>
      <w:sz w:val="32"/>
    </w:rPr>
  </w:style>
  <w:style w:type="paragraph" w:customStyle="1" w:styleId="Heading2TOC">
    <w:name w:val="Heading2 TOC"/>
    <w:basedOn w:val="Normal"/>
    <w:qFormat/>
    <w:rsid w:val="007A5FA4"/>
    <w:pPr>
      <w:spacing w:before="240" w:after="60"/>
    </w:pPr>
    <w:rPr>
      <w:rFonts w:ascii="Times New Roman" w:hAnsi="Times New Roman"/>
      <w:b/>
      <w:sz w:val="28"/>
    </w:rPr>
  </w:style>
  <w:style w:type="character" w:customStyle="1" w:styleId="Underline">
    <w:name w:val="Underline"/>
    <w:basedOn w:val="DefaultParagraphFont"/>
    <w:qFormat/>
    <w:rsid w:val="007A5FA4"/>
    <w:rPr>
      <w:u w:val="single"/>
    </w:rPr>
  </w:style>
  <w:style w:type="character" w:customStyle="1" w:styleId="BoldandItalics">
    <w:name w:val="Bold and Italics"/>
    <w:qFormat/>
    <w:rsid w:val="007A5FA4"/>
    <w:rPr>
      <w:b/>
      <w:i/>
      <w:u w:val="none"/>
    </w:rPr>
  </w:style>
  <w:style w:type="paragraph" w:styleId="BalloonText">
    <w:name w:val="Balloon Text"/>
    <w:basedOn w:val="Normal"/>
    <w:link w:val="BalloonTextChar"/>
    <w:rsid w:val="007A5FA4"/>
    <w:rPr>
      <w:rFonts w:ascii="Tahoma" w:hAnsi="Tahoma" w:cs="Tahoma"/>
      <w:sz w:val="16"/>
      <w:szCs w:val="16"/>
    </w:rPr>
  </w:style>
  <w:style w:type="character" w:customStyle="1" w:styleId="BalloonTextChar">
    <w:name w:val="Balloon Text Char"/>
    <w:basedOn w:val="DefaultParagraphFont"/>
    <w:link w:val="BalloonText"/>
    <w:rsid w:val="007A5F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5F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5F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5FA4"/>
    <w:rPr>
      <w:b/>
      <w:color w:val="660033"/>
      <w:spacing w:val="0"/>
    </w:rPr>
  </w:style>
  <w:style w:type="paragraph" w:customStyle="1" w:styleId="Nameditemlist">
    <w:name w:val="Named item list"/>
    <w:basedOn w:val="BodyText"/>
    <w:qFormat/>
    <w:rsid w:val="007A5FA4"/>
    <w:pPr>
      <w:tabs>
        <w:tab w:val="left" w:pos="2835"/>
      </w:tabs>
      <w:ind w:left="2835" w:hanging="2835"/>
    </w:pPr>
  </w:style>
  <w:style w:type="paragraph" w:customStyle="1" w:styleId="BodyTextnopadding">
    <w:name w:val="Body Text no padding"/>
    <w:basedOn w:val="BodyText"/>
    <w:qFormat/>
    <w:rsid w:val="007A5FA4"/>
    <w:pPr>
      <w:spacing w:before="0" w:after="0"/>
    </w:pPr>
  </w:style>
  <w:style w:type="paragraph" w:customStyle="1" w:styleId="BodyTextBold">
    <w:name w:val="Body Text Bold"/>
    <w:basedOn w:val="BodyText"/>
    <w:qFormat/>
    <w:rsid w:val="007A5FA4"/>
    <w:rPr>
      <w:b/>
    </w:rPr>
  </w:style>
  <w:style w:type="character" w:styleId="Hyperlink">
    <w:name w:val="Hyperlink"/>
    <w:basedOn w:val="DefaultParagraphFont"/>
    <w:uiPriority w:val="99"/>
    <w:unhideWhenUsed/>
    <w:rsid w:val="002025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575</Words>
  <Characters>3985</Characters>
  <Application>Microsoft Office Word</Application>
  <DocSecurity>0</DocSecurity>
  <Lines>128</Lines>
  <Paragraphs>79</Paragraphs>
  <ScaleCrop>false</ScaleCrop>
  <Company>Author-it Software Corporation Ltd.</Company>
  <LinksUpToDate>false</LinksUpToDate>
  <CharactersWithSpaces>4481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BSBPMG425 Apply project information management and communications techniques</dc:title>
  <dc:subject>Approved</dc:subject>
  <dc:creator>Future Skills Organisation</dc:creator>
  <cp:keywords>Release: 2</cp:keywords>
  <dc:description>Review Date: 12 April 2008</dc:description>
  <cp:lastModifiedBy>HSD_TPCMSd.prod</cp:lastModifiedBy>
  <cp:revision>3</cp:revision>
  <dcterms:created xsi:type="dcterms:W3CDTF">2024-11-07T12:39:00Z</dcterms:created>
  <dcterms:modified xsi:type="dcterms:W3CDTF">2024-11-07T12:39:00Z</dcterms:modified>
</cp:coreProperties>
</file>