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1EB" w:rsidP="002F4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BSBPMG424 Apply project human resources management approaches</w:t>
      </w:r>
      <w:r>
        <w:fldChar w:fldCharType="end"/>
      </w:r>
    </w:p>
    <w:p w:rsidR="002F41EB" w:rsidP="002F41EB">
      <w:pPr>
        <w:pStyle w:val="Version"/>
        <w:sectPr w:rsidSect="003D4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4E49" w:rsidP="003D4E49">
      <w:pPr>
        <w:pStyle w:val="SuperHeading"/>
      </w:pPr>
      <w:r w:rsidRPr="003D4E49">
        <w:t>Assessment Requirements for BSBPMG424 Apply project human resources management approaches</w:t>
      </w:r>
    </w:p>
    <w:p w:rsidR="00000000" w:rsidRPr="003D4E49" w:rsidP="003D4E49">
      <w:pPr>
        <w:pStyle w:val="Heading1"/>
      </w:pPr>
      <w:bookmarkStart w:id="1" w:name="O_1167502"/>
      <w:bookmarkEnd w:id="1"/>
      <w:r w:rsidRPr="003D4E4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F41E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E49" w:rsidP="003D4E49">
            <w:pPr>
              <w:pStyle w:val="BodyText"/>
            </w:pPr>
            <w:r w:rsidRPr="003D4E49">
              <w:rPr>
                <w:rStyle w:val="SpecialBold"/>
              </w:rPr>
              <w:t>Release</w:t>
            </w:r>
            <w:r w:rsidRPr="003D4E4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E49">
            <w:pPr>
              <w:pStyle w:val="BodyText"/>
              <w:rPr>
                <w:lang w:val="en-NZ"/>
              </w:rPr>
            </w:pPr>
            <w:r w:rsidRPr="003D4E49">
              <w:rPr>
                <w:rStyle w:val="SpecialBold"/>
              </w:rPr>
              <w:t>Comments</w:t>
            </w:r>
            <w:r w:rsidRPr="003D4E49">
              <w:t> </w:t>
            </w:r>
          </w:p>
        </w:tc>
      </w:tr>
      <w:tr w:rsidTr="002F41E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E49">
            <w:pPr>
              <w:pStyle w:val="BodyText"/>
              <w:rPr>
                <w:lang w:val="en-NZ"/>
              </w:rPr>
            </w:pPr>
            <w:r w:rsidRPr="003D4E4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E49">
            <w:pPr>
              <w:pStyle w:val="BodyText"/>
              <w:rPr>
                <w:lang w:val="en-NZ"/>
              </w:rPr>
            </w:pPr>
            <w:r w:rsidRPr="003D4E49">
              <w:t>This version first released with BSB Business Services Training Package Version 7.0.</w:t>
            </w:r>
          </w:p>
        </w:tc>
      </w:tr>
      <w:tr w:rsidTr="002F41E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E49">
            <w:pPr>
              <w:pStyle w:val="BodyText"/>
              <w:rPr>
                <w:lang w:val="en-NZ"/>
              </w:rPr>
            </w:pPr>
            <w:r w:rsidRPr="003D4E49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E49" w:rsidP="003D4E49">
            <w:pPr>
              <w:pStyle w:val="BodyText"/>
            </w:pPr>
            <w:r w:rsidRPr="003D4E49">
              <w:t xml:space="preserve">This version first released with BSB Business Services Training Package Version 7.0. </w:t>
            </w:r>
          </w:p>
          <w:p w:rsidR="00000000" w:rsidRPr="003D4E49" w:rsidP="003D4E49">
            <w:pPr>
              <w:pStyle w:val="BodyText"/>
            </w:pPr>
            <w:r w:rsidRPr="003D4E49">
              <w:t xml:space="preserve">Release created to amend typographical error in the foundation skills. </w:t>
            </w:r>
          </w:p>
        </w:tc>
      </w:tr>
    </w:tbl>
    <w:p w:rsidR="00000000" w:rsidRPr="003D4E49" w:rsidP="003D4E49">
      <w:pPr>
        <w:pStyle w:val="BodyText"/>
      </w:pPr>
    </w:p>
    <w:p w:rsidR="00000000" w:rsidRPr="003D4E49" w:rsidP="003D4E49">
      <w:pPr>
        <w:pStyle w:val="AllowPageBreak"/>
      </w:pPr>
    </w:p>
    <w:p w:rsidR="00000000" w:rsidRPr="003D4E49" w:rsidP="003D4E49">
      <w:pPr>
        <w:pStyle w:val="Heading1"/>
      </w:pPr>
      <w:bookmarkStart w:id="2" w:name="O_1167501"/>
      <w:bookmarkEnd w:id="2"/>
      <w:r w:rsidRPr="003D4E49">
        <w:t>Performance Evidence</w:t>
      </w:r>
    </w:p>
    <w:p w:rsidR="00000000" w:rsidRPr="003D4E49" w:rsidP="002F41EB">
      <w:pPr>
        <w:pStyle w:val="BodyText"/>
      </w:pPr>
      <w:r w:rsidRPr="003D4E49">
        <w:t>The candidate must demonstrate the ability to complete t</w:t>
      </w:r>
      <w:r w:rsidRPr="003D4E49">
        <w:t>he tasks outlined in the elements, performance criteria and foundation skills of this unit, including evidence of the ability to:</w:t>
      </w:r>
    </w:p>
    <w:p w:rsidR="00000000" w:rsidRPr="003D4E49" w:rsidP="003D4E49">
      <w:pPr>
        <w:pStyle w:val="ListBullet"/>
      </w:pPr>
      <w:r w:rsidRPr="003D4E49">
        <w:t>support project managers and other team members to apply project human resources management techniques during at least two di</w:t>
      </w:r>
      <w:r w:rsidRPr="003D4E49">
        <w:t>fferent projects.</w:t>
      </w:r>
    </w:p>
    <w:p w:rsidR="00000000" w:rsidRPr="003D4E49" w:rsidP="002F41EB">
      <w:pPr>
        <w:pStyle w:val="BodyText"/>
      </w:pPr>
      <w:r w:rsidRPr="003D4E49">
        <w:t>In the course of the above, the candidate must:</w:t>
      </w:r>
    </w:p>
    <w:p w:rsidR="00000000" w:rsidRPr="003D4E49" w:rsidP="003D4E49">
      <w:pPr>
        <w:pStyle w:val="ListBullet"/>
      </w:pPr>
      <w:r w:rsidRPr="003D4E49">
        <w:t>construct effective methods for monitoring roles, responsibilities and performance in projects</w:t>
      </w:r>
    </w:p>
    <w:p w:rsidR="00000000" w:rsidRPr="003D4E49" w:rsidP="003D4E49">
      <w:pPr>
        <w:pStyle w:val="ListBullet"/>
      </w:pPr>
      <w:r w:rsidRPr="003D4E49">
        <w:t>demonstrate methods for providing feedback on performance and improving performance of project team members</w:t>
      </w:r>
    </w:p>
    <w:p w:rsidR="00000000" w:rsidRPr="003D4E49" w:rsidP="003D4E49">
      <w:pPr>
        <w:pStyle w:val="ListBullet"/>
      </w:pPr>
      <w:r w:rsidRPr="003D4E49">
        <w:t>communicate information and ideas to others in a logical, concise and understandable manner</w:t>
      </w:r>
    </w:p>
    <w:p w:rsidR="00000000" w:rsidRPr="003D4E49" w:rsidP="003D4E49">
      <w:pPr>
        <w:pStyle w:val="ListBullet"/>
      </w:pPr>
      <w:r w:rsidRPr="003D4E49">
        <w:t>undertake work in a multi-disciplinary environment accor</w:t>
      </w:r>
      <w:r w:rsidRPr="003D4E49">
        <w:t>ding to established human resource management practices, plans, guidelines and procedures.</w:t>
      </w:r>
    </w:p>
    <w:p w:rsidR="00000000" w:rsidRPr="003D4E49" w:rsidP="003D4E49">
      <w:pPr>
        <w:pStyle w:val="AllowPageBreak"/>
      </w:pPr>
    </w:p>
    <w:p w:rsidR="00000000" w:rsidRPr="003D4E49" w:rsidP="003D4E49">
      <w:pPr>
        <w:pStyle w:val="Heading1"/>
      </w:pPr>
      <w:bookmarkStart w:id="3" w:name="O_1167500"/>
      <w:bookmarkEnd w:id="3"/>
      <w:r w:rsidRPr="003D4E49">
        <w:t>Knowledge Evidence</w:t>
      </w:r>
    </w:p>
    <w:p w:rsidR="00000000" w:rsidRPr="003D4E49" w:rsidP="002F41EB">
      <w:pPr>
        <w:pStyle w:val="BodyText"/>
      </w:pPr>
      <w:r w:rsidRPr="003D4E49">
        <w:t>The candidate must be able to demonstrate knowledge to complete the tasks outlined in the elements, performance criteria and fo</w:t>
      </w:r>
      <w:r w:rsidRPr="003D4E49">
        <w:t>undation skills of this unit, including knowledge of:</w:t>
      </w:r>
    </w:p>
    <w:p w:rsidR="00000000" w:rsidRPr="003D4E49" w:rsidP="003D4E49">
      <w:pPr>
        <w:pStyle w:val="ListBullet"/>
      </w:pPr>
      <w:r w:rsidRPr="003D4E49">
        <w:t>project personnel engagement options</w:t>
      </w:r>
    </w:p>
    <w:p w:rsidR="00000000" w:rsidRPr="003D4E49" w:rsidP="003D4E49">
      <w:pPr>
        <w:pStyle w:val="ListBullet"/>
      </w:pPr>
      <w:r w:rsidRPr="003D4E49">
        <w:t>job design principles and work breakdown structures</w:t>
      </w:r>
    </w:p>
    <w:p w:rsidR="00000000" w:rsidRPr="003D4E49" w:rsidP="003D4E49">
      <w:pPr>
        <w:pStyle w:val="ListBullet"/>
      </w:pPr>
      <w:r w:rsidRPr="003D4E49">
        <w:t>learning and development approaches that can be incorporated into project life cycle</w:t>
      </w:r>
    </w:p>
    <w:p w:rsidR="00000000" w:rsidRPr="003D4E49" w:rsidP="003D4E49">
      <w:pPr>
        <w:pStyle w:val="ListBullet"/>
      </w:pPr>
      <w:r w:rsidRPr="003D4E49">
        <w:t>methods for skills analysis</w:t>
      </w:r>
    </w:p>
    <w:p w:rsidR="00000000" w:rsidRPr="003D4E49" w:rsidP="003D4E49">
      <w:pPr>
        <w:pStyle w:val="ListBullet"/>
      </w:pPr>
      <w:r w:rsidRPr="003D4E49">
        <w:t>project roles, responsibilities and reporting requirements for human resources</w:t>
      </w:r>
    </w:p>
    <w:p w:rsidR="00000000" w:rsidRPr="003D4E49" w:rsidP="003D4E49">
      <w:pPr>
        <w:pStyle w:val="ListBullet"/>
      </w:pPr>
      <w:r w:rsidRPr="003D4E49">
        <w:t>styles and methods of communication according to organisational standards, group expectations and desired outcomes</w:t>
      </w:r>
    </w:p>
    <w:p w:rsidR="00000000" w:rsidRPr="003D4E49" w:rsidP="003D4E49">
      <w:pPr>
        <w:pStyle w:val="ListBullet"/>
      </w:pPr>
      <w:r w:rsidRPr="003D4E49">
        <w:t>conflict resolution strategies</w:t>
      </w:r>
    </w:p>
    <w:p w:rsidR="00000000" w:rsidRPr="003D4E49" w:rsidP="003D4E49">
      <w:pPr>
        <w:pStyle w:val="ListBullet"/>
      </w:pPr>
      <w:r w:rsidRPr="003D4E49">
        <w:t>stakeholder engagement styles.</w:t>
      </w:r>
    </w:p>
    <w:p w:rsidR="00000000" w:rsidRPr="003D4E49" w:rsidP="003D4E49">
      <w:pPr>
        <w:pStyle w:val="AllowPageBreak"/>
      </w:pPr>
    </w:p>
    <w:p w:rsidR="00000000" w:rsidRPr="003D4E49" w:rsidP="003D4E49">
      <w:pPr>
        <w:pStyle w:val="Heading1"/>
      </w:pPr>
      <w:bookmarkStart w:id="4" w:name="O_1167499"/>
      <w:bookmarkEnd w:id="4"/>
      <w:r w:rsidRPr="003D4E49">
        <w:t>Assessment Conditions</w:t>
      </w:r>
    </w:p>
    <w:p w:rsidR="00000000" w:rsidRPr="003D4E49" w:rsidP="002F41EB">
      <w:pPr>
        <w:pStyle w:val="BodyText"/>
      </w:pPr>
      <w:r w:rsidRPr="003D4E49">
        <w:t xml:space="preserve">Skills in this unit must be demonstrated in a workplace or simulated environment where the conditions are typical of those in a working environment in this industry. </w:t>
      </w:r>
    </w:p>
    <w:p w:rsidR="00000000" w:rsidRPr="003D4E49" w:rsidP="002F41EB">
      <w:pPr>
        <w:pStyle w:val="BodyText"/>
      </w:pPr>
      <w:r w:rsidRPr="003D4E49">
        <w:t>This includes access to:</w:t>
      </w:r>
    </w:p>
    <w:p w:rsidR="00000000" w:rsidRPr="003D4E49" w:rsidP="003D4E49">
      <w:pPr>
        <w:pStyle w:val="ListBullet"/>
      </w:pPr>
      <w:r w:rsidRPr="003D4E49">
        <w:t>workplace documentati</w:t>
      </w:r>
      <w:r w:rsidRPr="003D4E49">
        <w:t>on and resources relevant to performance evidence.</w:t>
      </w:r>
    </w:p>
    <w:p w:rsidR="00000000" w:rsidRPr="003D4E49" w:rsidP="003D4E49">
      <w:pPr>
        <w:pStyle w:val="BodyText"/>
      </w:pPr>
    </w:p>
    <w:p w:rsidR="00000000" w:rsidRPr="003D4E49" w:rsidP="002F41EB">
      <w:pPr>
        <w:pStyle w:val="BodyText"/>
      </w:pPr>
      <w:r w:rsidRPr="003D4E49">
        <w:t>Assessors of this unit must satisfy the requirements for assessors in applicable vocational education and training legislation, frameworks and/or standards.</w:t>
      </w:r>
    </w:p>
    <w:p w:rsidR="00000000" w:rsidRPr="003D4E49" w:rsidP="003D4E49">
      <w:pPr>
        <w:pStyle w:val="Heading1"/>
      </w:pPr>
      <w:bookmarkStart w:id="5" w:name="O_1167511"/>
      <w:bookmarkEnd w:id="5"/>
      <w:r w:rsidRPr="003D4E49">
        <w:t>Links</w:t>
      </w:r>
    </w:p>
    <w:p w:rsidR="00000000" w:rsidRPr="003D4E49" w:rsidP="002F41EB">
      <w:pPr>
        <w:pStyle w:val="BodyText"/>
      </w:pPr>
      <w:r w:rsidRPr="003D4E49">
        <w:t>Companion</w:t>
      </w:r>
      <w:r w:rsidRPr="003D4E49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44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4E49" w:rsidP="003D4E49"/>
    <w:sectPr w:rsidSect="003D4E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49" w:rsidRPr="002F41EB" w:rsidP="002F4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EB" w:rsidP="003D4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1EB" w:rsidP="003D4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41EB" w:rsidP="003D4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E49" w:rsidRPr="002F41EB" w:rsidP="002F4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EB" w:rsidRPr="002D2AF8" w:rsidP="003D4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BSBPMG424 Apply project human resources management approaches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F41EB" w:rsidP="003D4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2AF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6B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E49"/>
  </w:style>
  <w:style w:type="character" w:customStyle="1" w:styleId="Heading1Char">
    <w:name w:val="Heading 1 Char"/>
    <w:basedOn w:val="DefaultParagraphFont"/>
    <w:link w:val="Heading1"/>
    <w:rsid w:val="003D4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E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E49"/>
    <w:rPr>
      <w:b/>
      <w:spacing w:val="0"/>
    </w:rPr>
  </w:style>
  <w:style w:type="paragraph" w:customStyle="1" w:styleId="SuperHeading">
    <w:name w:val="SuperHeading"/>
    <w:basedOn w:val="Normal"/>
    <w:rsid w:val="003D4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E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E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E49"/>
    <w:rPr>
      <w:i/>
    </w:rPr>
  </w:style>
  <w:style w:type="paragraph" w:styleId="Caption">
    <w:name w:val="caption"/>
    <w:basedOn w:val="BodyText"/>
    <w:next w:val="Normal"/>
    <w:qFormat/>
    <w:rsid w:val="003D4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E49"/>
  </w:style>
  <w:style w:type="paragraph" w:styleId="TableofFigures">
    <w:name w:val="table of figures"/>
    <w:basedOn w:val="Normal"/>
    <w:next w:val="Normal"/>
    <w:semiHidden/>
    <w:rsid w:val="003D4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E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4E49"/>
    <w:rPr>
      <w:rFonts w:ascii="Wingdings" w:hAnsi="Wingdings"/>
    </w:rPr>
  </w:style>
  <w:style w:type="paragraph" w:customStyle="1" w:styleId="TableHeading">
    <w:name w:val="Table Heading"/>
    <w:basedOn w:val="HeadingBase"/>
    <w:rsid w:val="003D4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E49"/>
    <w:rPr>
      <w:color w:val="0033CC"/>
      <w:u w:val="none"/>
    </w:rPr>
  </w:style>
  <w:style w:type="paragraph" w:customStyle="1" w:styleId="BodyTextRight">
    <w:name w:val="Body Text Right"/>
    <w:basedOn w:val="BodyText"/>
    <w:rsid w:val="003D4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E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E49"/>
    <w:rPr>
      <w:sz w:val="32"/>
    </w:rPr>
  </w:style>
  <w:style w:type="paragraph" w:customStyle="1" w:styleId="HeadingProcedure">
    <w:name w:val="Heading Procedure"/>
    <w:basedOn w:val="HeadingBase"/>
    <w:next w:val="Normal"/>
    <w:rsid w:val="003D4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E49"/>
    <w:pPr>
      <w:spacing w:before="60" w:after="60"/>
    </w:pPr>
  </w:style>
  <w:style w:type="paragraph" w:styleId="ListContinue">
    <w:name w:val="List Continue"/>
    <w:basedOn w:val="List"/>
    <w:rsid w:val="003D4E49"/>
    <w:pPr>
      <w:ind w:firstLine="0"/>
    </w:pPr>
  </w:style>
  <w:style w:type="paragraph" w:customStyle="1" w:styleId="ListNote">
    <w:name w:val="List Note"/>
    <w:basedOn w:val="List"/>
    <w:rsid w:val="003D4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E49"/>
    <w:rPr>
      <w:rFonts w:ascii="Courier New" w:hAnsi="Courier New"/>
    </w:rPr>
  </w:style>
  <w:style w:type="paragraph" w:customStyle="1" w:styleId="NoteBullet">
    <w:name w:val="Note Bullet"/>
    <w:basedOn w:val="Note"/>
    <w:rsid w:val="003D4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E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4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E49"/>
    <w:rPr>
      <w:b/>
      <w:smallCaps/>
    </w:rPr>
  </w:style>
  <w:style w:type="paragraph" w:customStyle="1" w:styleId="TableListNumber">
    <w:name w:val="Table List Number"/>
    <w:basedOn w:val="ListNumber"/>
    <w:rsid w:val="003D4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E49"/>
    <w:pPr>
      <w:numPr>
        <w:numId w:val="8"/>
      </w:numPr>
    </w:pPr>
  </w:style>
  <w:style w:type="paragraph" w:customStyle="1" w:styleId="ListAlpha2">
    <w:name w:val="List Alpha 2"/>
    <w:basedOn w:val="List2"/>
    <w:rsid w:val="003D4E49"/>
    <w:pPr>
      <w:numPr>
        <w:numId w:val="7"/>
      </w:numPr>
    </w:pPr>
  </w:style>
  <w:style w:type="paragraph" w:styleId="List2">
    <w:name w:val="List 2"/>
    <w:basedOn w:val="BodyText"/>
    <w:rsid w:val="003D4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E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E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4E49"/>
    <w:pPr>
      <w:numPr>
        <w:numId w:val="3"/>
      </w:numPr>
    </w:pPr>
  </w:style>
  <w:style w:type="paragraph" w:styleId="ListContinue2">
    <w:name w:val="List Continue 2"/>
    <w:basedOn w:val="List2"/>
    <w:rsid w:val="003D4E49"/>
    <w:pPr>
      <w:ind w:firstLine="0"/>
    </w:pPr>
  </w:style>
  <w:style w:type="paragraph" w:styleId="ListContinue3">
    <w:name w:val="List Continue 3"/>
    <w:basedOn w:val="List3"/>
    <w:rsid w:val="003D4E49"/>
    <w:pPr>
      <w:ind w:left="1021" w:firstLine="0"/>
    </w:pPr>
  </w:style>
  <w:style w:type="paragraph" w:styleId="ListContinue4">
    <w:name w:val="List Continue 4"/>
    <w:basedOn w:val="List4"/>
    <w:rsid w:val="003D4E49"/>
    <w:pPr>
      <w:ind w:firstLine="0"/>
    </w:pPr>
  </w:style>
  <w:style w:type="paragraph" w:styleId="ListContinue5">
    <w:name w:val="List Continue 5"/>
    <w:basedOn w:val="List5"/>
    <w:rsid w:val="003D4E49"/>
    <w:pPr>
      <w:ind w:firstLine="0"/>
    </w:pPr>
  </w:style>
  <w:style w:type="paragraph" w:styleId="ListNumber3">
    <w:name w:val="List Number 3"/>
    <w:basedOn w:val="List3"/>
    <w:rsid w:val="003D4E49"/>
    <w:pPr>
      <w:numPr>
        <w:numId w:val="4"/>
      </w:numPr>
    </w:pPr>
  </w:style>
  <w:style w:type="paragraph" w:styleId="ListNumber4">
    <w:name w:val="List Number 4"/>
    <w:basedOn w:val="List4"/>
    <w:rsid w:val="003D4E49"/>
    <w:pPr>
      <w:numPr>
        <w:numId w:val="5"/>
      </w:numPr>
    </w:pPr>
  </w:style>
  <w:style w:type="paragraph" w:styleId="ListNumber5">
    <w:name w:val="List Number 5"/>
    <w:basedOn w:val="List5"/>
    <w:rsid w:val="003D4E49"/>
    <w:pPr>
      <w:numPr>
        <w:numId w:val="6"/>
      </w:numPr>
    </w:pPr>
  </w:style>
  <w:style w:type="paragraph" w:styleId="BlockText">
    <w:name w:val="Block Text"/>
    <w:basedOn w:val="Normal"/>
    <w:rsid w:val="003D4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E49"/>
    <w:rPr>
      <w:sz w:val="16"/>
      <w:vertAlign w:val="superscript"/>
    </w:rPr>
  </w:style>
  <w:style w:type="character" w:customStyle="1" w:styleId="Symbols">
    <w:name w:val="Symbols"/>
    <w:basedOn w:val="DefaultParagraphFont"/>
    <w:rsid w:val="003D4E49"/>
    <w:rPr>
      <w:rFonts w:ascii="Symbol" w:hAnsi="Symbol"/>
    </w:rPr>
  </w:style>
  <w:style w:type="character" w:customStyle="1" w:styleId="MenuOptions">
    <w:name w:val="Menu Options"/>
    <w:basedOn w:val="DefaultParagraphFont"/>
    <w:rsid w:val="003D4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E49"/>
    <w:rPr>
      <w:b/>
    </w:rPr>
  </w:style>
  <w:style w:type="character" w:customStyle="1" w:styleId="Underlined">
    <w:name w:val="Underlined"/>
    <w:basedOn w:val="DefaultParagraphFont"/>
    <w:rsid w:val="003D4E49"/>
    <w:rPr>
      <w:u w:val="single"/>
    </w:rPr>
  </w:style>
  <w:style w:type="paragraph" w:customStyle="1" w:styleId="TableBodyTextRight">
    <w:name w:val="Table Body Text Right"/>
    <w:basedOn w:val="TableBodyText"/>
    <w:rsid w:val="003D4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E49"/>
    <w:rPr>
      <w:sz w:val="18"/>
    </w:rPr>
  </w:style>
  <w:style w:type="paragraph" w:customStyle="1" w:styleId="BodySmallRight">
    <w:name w:val="Body Small Right"/>
    <w:basedOn w:val="BodyTextRight"/>
    <w:rsid w:val="003D4E49"/>
    <w:rPr>
      <w:sz w:val="18"/>
      <w:szCs w:val="18"/>
    </w:rPr>
  </w:style>
  <w:style w:type="paragraph" w:customStyle="1" w:styleId="MarginEdition">
    <w:name w:val="Margin Edition"/>
    <w:basedOn w:val="MarginNote"/>
    <w:rsid w:val="003D4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E49"/>
    <w:rPr>
      <w:sz w:val="2"/>
      <w:szCs w:val="2"/>
    </w:rPr>
  </w:style>
  <w:style w:type="character" w:customStyle="1" w:styleId="Small">
    <w:name w:val="Small"/>
    <w:basedOn w:val="DefaultParagraphFont"/>
    <w:rsid w:val="003D4E49"/>
    <w:rPr>
      <w:sz w:val="16"/>
    </w:rPr>
  </w:style>
  <w:style w:type="paragraph" w:customStyle="1" w:styleId="WideTable">
    <w:name w:val="Wide Table"/>
    <w:basedOn w:val="Normal"/>
    <w:rsid w:val="003D4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E49"/>
  </w:style>
  <w:style w:type="paragraph" w:styleId="Quote">
    <w:name w:val="Quote"/>
    <w:basedOn w:val="Heading1"/>
    <w:link w:val="QuoteChar"/>
    <w:qFormat/>
    <w:rsid w:val="003D4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E49"/>
    <w:pPr>
      <w:pageBreakBefore/>
    </w:pPr>
  </w:style>
  <w:style w:type="paragraph" w:customStyle="1" w:styleId="Border">
    <w:name w:val="Border"/>
    <w:basedOn w:val="Normal"/>
    <w:qFormat/>
    <w:rsid w:val="003D4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E49"/>
    <w:rPr>
      <w:u w:val="single"/>
    </w:rPr>
  </w:style>
  <w:style w:type="character" w:customStyle="1" w:styleId="BoldandItalics">
    <w:name w:val="Bold and Italics"/>
    <w:qFormat/>
    <w:rsid w:val="003D4E49"/>
    <w:rPr>
      <w:b/>
      <w:i/>
      <w:u w:val="none"/>
    </w:rPr>
  </w:style>
  <w:style w:type="paragraph" w:styleId="BalloonText">
    <w:name w:val="Balloon Text"/>
    <w:basedOn w:val="Normal"/>
    <w:link w:val="BalloonTextChar"/>
    <w:rsid w:val="003D4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E49"/>
    <w:pPr>
      <w:spacing w:before="0" w:after="0"/>
    </w:pPr>
  </w:style>
  <w:style w:type="paragraph" w:customStyle="1" w:styleId="BodyTextBold">
    <w:name w:val="Body Text Bold"/>
    <w:basedOn w:val="BodyText"/>
    <w:qFormat/>
    <w:rsid w:val="003D4E49"/>
    <w:rPr>
      <w:b/>
    </w:rPr>
  </w:style>
  <w:style w:type="character" w:styleId="Hyperlink">
    <w:name w:val="Hyperlink"/>
    <w:basedOn w:val="DefaultParagraphFont"/>
    <w:uiPriority w:val="99"/>
    <w:unhideWhenUsed/>
    <w:rsid w:val="002F4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2407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BSBPMG424 Apply project human resources management approaches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