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10B" w:rsidP="005E61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BSBPMG421 Apply project time management techniques</w:t>
      </w:r>
      <w:r>
        <w:fldChar w:fldCharType="end"/>
      </w:r>
    </w:p>
    <w:p w:rsidR="005E610B" w:rsidP="005E610B">
      <w:pPr>
        <w:pStyle w:val="Version"/>
        <w:sectPr w:rsidSect="00276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B30" w:rsidP="00276B30">
      <w:pPr>
        <w:pStyle w:val="SuperHeading"/>
      </w:pPr>
      <w:r w:rsidRPr="00276B30">
        <w:t>BSBPMG421 Apply project time management techniques</w:t>
      </w:r>
    </w:p>
    <w:p w:rsidR="00000000" w:rsidRPr="00276B30" w:rsidP="00276B30">
      <w:pPr>
        <w:pStyle w:val="Heading1"/>
      </w:pPr>
      <w:bookmarkStart w:id="1" w:name="O_1125508"/>
      <w:bookmarkEnd w:id="1"/>
      <w:r w:rsidRPr="00276B3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76B3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BodyText"/>
            </w:pPr>
            <w:r w:rsidRPr="00276B30">
              <w:rPr>
                <w:rStyle w:val="SpecialBold"/>
              </w:rPr>
              <w:t>Release</w:t>
            </w:r>
            <w:r w:rsidRPr="00276B3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rPr>
                <w:rStyle w:val="SpecialBold"/>
              </w:rPr>
              <w:t>Comments</w:t>
            </w:r>
            <w:r w:rsidRPr="00276B30">
              <w:t> </w:t>
            </w:r>
          </w:p>
        </w:tc>
      </w:tr>
      <w:tr w:rsidTr="00276B3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BodyText"/>
            </w:pPr>
            <w:r w:rsidRPr="00276B30">
              <w:t>This version first released with BSB Business Services Training Package Version 7.0.</w:t>
            </w:r>
          </w:p>
        </w:tc>
      </w:tr>
    </w:tbl>
    <w:p w:rsidR="00000000" w:rsidRPr="00276B30" w:rsidP="00276B30">
      <w:pPr>
        <w:pStyle w:val="BodyText"/>
      </w:pPr>
    </w:p>
    <w:p w:rsidR="00000000" w:rsidRPr="00276B30" w:rsidP="00276B30">
      <w:pPr>
        <w:pStyle w:val="AllowPageBreak"/>
      </w:pPr>
    </w:p>
    <w:p w:rsidR="00000000" w:rsidRPr="00276B30" w:rsidP="00276B30">
      <w:pPr>
        <w:pStyle w:val="Heading1"/>
      </w:pPr>
      <w:bookmarkStart w:id="2" w:name="O_1125513"/>
      <w:bookmarkEnd w:id="2"/>
      <w:r w:rsidRPr="00276B30">
        <w:t>Application</w:t>
      </w:r>
    </w:p>
    <w:p w:rsidR="00000000" w:rsidRPr="00276B30" w:rsidP="005E610B">
      <w:pPr>
        <w:pStyle w:val="BodyText"/>
      </w:pPr>
      <w:r w:rsidRPr="00276B30">
        <w:t>This unit describes the skills and knowledge required to assist with project s</w:t>
      </w:r>
      <w:r w:rsidRPr="00276B30">
        <w:t>cheduling activities, apply and monitor the agreed project schedule, and evaluate the effectiveness of time management for the project.</w:t>
      </w:r>
    </w:p>
    <w:p w:rsidR="00000000" w:rsidRPr="00276B30" w:rsidP="005E610B">
      <w:pPr>
        <w:pStyle w:val="BodyText"/>
      </w:pPr>
      <w:r w:rsidRPr="00276B30">
        <w:t>The unit applies to individuals who are project practitioners working in a project support role.</w:t>
      </w:r>
    </w:p>
    <w:p w:rsidR="00000000" w:rsidRPr="00276B30" w:rsidP="005E610B">
      <w:pPr>
        <w:pStyle w:val="BodyText"/>
      </w:pPr>
      <w:r w:rsidRPr="00276B30">
        <w:t>No licensing, legislati</w:t>
      </w:r>
      <w:r w:rsidRPr="00276B30">
        <w:t>ve, regulatory or certification requirements apply to this unit at the time of publication.</w:t>
      </w:r>
    </w:p>
    <w:p w:rsidR="00000000" w:rsidRPr="00276B30" w:rsidP="00276B30">
      <w:pPr>
        <w:pStyle w:val="Heading1"/>
      </w:pPr>
      <w:bookmarkStart w:id="3" w:name="O_1125512"/>
      <w:bookmarkEnd w:id="3"/>
      <w:r w:rsidRPr="00276B30">
        <w:t>Unit Sector</w:t>
      </w:r>
    </w:p>
    <w:p w:rsidR="00000000" w:rsidRPr="00276B30" w:rsidP="005E610B">
      <w:pPr>
        <w:pStyle w:val="BodyText"/>
      </w:pPr>
      <w:r w:rsidRPr="00276B30">
        <w:t>Business Competence – Project Management</w:t>
      </w:r>
    </w:p>
    <w:p w:rsidR="00000000" w:rsidRPr="00276B30" w:rsidP="00276B30">
      <w:pPr>
        <w:pStyle w:val="Heading1"/>
      </w:pPr>
      <w:bookmarkStart w:id="4" w:name="O_1125511"/>
      <w:bookmarkEnd w:id="4"/>
      <w:r w:rsidRPr="00276B3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BodyText"/>
            </w:pPr>
            <w:r w:rsidRPr="00276B3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rPr>
                <w:rStyle w:val="SpecialBold"/>
              </w:rPr>
              <w:t>PERFORMANCE CRITERIA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BodyText"/>
            </w:pPr>
            <w:r w:rsidRPr="00276B3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List"/>
              <w:rPr>
                <w:lang w:val="en-NZ"/>
              </w:rPr>
            </w:pPr>
            <w:r w:rsidRPr="00276B30">
              <w:t>1. Assist in developing project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List"/>
            </w:pPr>
            <w:r w:rsidRPr="00276B30">
              <w:t xml:space="preserve">1.1 Contribute to developing work breakdown structure </w:t>
            </w:r>
          </w:p>
          <w:p w:rsidR="00000000" w:rsidRPr="00276B30" w:rsidP="00276B30">
            <w:pPr>
              <w:pStyle w:val="List"/>
            </w:pPr>
            <w:r w:rsidRPr="00276B30">
              <w:t>1.2 Contribute to est</w:t>
            </w:r>
            <w:r w:rsidRPr="00276B30">
              <w:t>imating duration and effort, sequence and dependencies of tasks to achieve project deliverables</w:t>
            </w:r>
          </w:p>
          <w:p w:rsidR="00000000" w:rsidRPr="00276B30" w:rsidP="00276B30">
            <w:pPr>
              <w:pStyle w:val="List"/>
            </w:pPr>
            <w:r w:rsidRPr="00276B30">
              <w:t>1.3 Contribute to identifying schedule impact on project time management, resource requirements, costs and risks using project scheduling tools and techniques</w:t>
            </w:r>
          </w:p>
          <w:p w:rsidR="00000000" w:rsidP="00276B30">
            <w:pPr>
              <w:pStyle w:val="List"/>
              <w:rPr>
                <w:lang w:val="en-NZ"/>
              </w:rPr>
            </w:pPr>
            <w:r w:rsidRPr="00276B30">
              <w:t>1</w:t>
            </w:r>
            <w:r w:rsidRPr="00276B30">
              <w:t>.4 Contribute to achieving an agreed schedule baseline and communicating the schedule to stakeholders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List"/>
              <w:rPr>
                <w:lang w:val="en-NZ"/>
              </w:rPr>
            </w:pPr>
            <w:r w:rsidRPr="00276B30">
              <w:t>2. Maintain project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List"/>
            </w:pPr>
            <w:r w:rsidRPr="00276B30">
              <w:t xml:space="preserve">2.1 Record and report progress of activities in relation to agreed schedule using selected tool </w:t>
            </w:r>
          </w:p>
          <w:p w:rsidR="00000000" w:rsidRPr="00276B30" w:rsidP="00276B30">
            <w:pPr>
              <w:pStyle w:val="List"/>
            </w:pPr>
            <w:r w:rsidRPr="00276B30">
              <w:t>2.2 Record baseline variance between actual and planned progress</w:t>
            </w:r>
          </w:p>
          <w:p w:rsidR="00000000" w:rsidRPr="00276B30" w:rsidP="00276B30">
            <w:pPr>
              <w:pStyle w:val="List"/>
            </w:pPr>
            <w:r w:rsidRPr="00276B30">
              <w:t xml:space="preserve">2.3 Contribute to forecasting impact of change on the schedule and </w:t>
            </w:r>
            <w:r w:rsidRPr="00276B30">
              <w:t>analysing options</w:t>
            </w:r>
          </w:p>
          <w:p w:rsidR="00000000" w:rsidP="00276B30">
            <w:pPr>
              <w:pStyle w:val="List"/>
              <w:rPr>
                <w:lang w:val="en-NZ"/>
              </w:rPr>
            </w:pPr>
            <w:r w:rsidRPr="00276B30">
              <w:t>2.4 Update task status and agreed changes to maintain currency and accuracy of schedule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List"/>
              <w:rPr>
                <w:lang w:val="en-NZ"/>
              </w:rPr>
            </w:pPr>
            <w:r w:rsidRPr="00276B30">
              <w:t>3. Participate in</w:t>
            </w:r>
            <w:r w:rsidRPr="00276B30">
              <w:t xml:space="preserve"> assessing time-management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List"/>
            </w:pPr>
            <w:r w:rsidRPr="00276B30">
              <w:t>3.1 Participate in determining effectiveness of time management from review of project performance</w:t>
            </w:r>
          </w:p>
          <w:p w:rsidR="00000000" w:rsidRPr="00276B30" w:rsidP="00276B30">
            <w:pPr>
              <w:pStyle w:val="List"/>
            </w:pPr>
            <w:r w:rsidRPr="00276B30">
              <w:t>3.2 Contribute to document scheduling and time-management issues and responses to assist in project evaluation</w:t>
            </w:r>
          </w:p>
        </w:tc>
      </w:tr>
    </w:tbl>
    <w:p w:rsidR="00000000" w:rsidRPr="00276B30" w:rsidP="00276B30">
      <w:pPr>
        <w:pStyle w:val="List"/>
      </w:pPr>
    </w:p>
    <w:p w:rsidR="00000000" w:rsidRPr="00276B30" w:rsidP="00276B30">
      <w:pPr>
        <w:pStyle w:val="AllowPageBreak"/>
      </w:pPr>
    </w:p>
    <w:p w:rsidR="00000000" w:rsidRPr="00276B30" w:rsidP="00276B30">
      <w:pPr>
        <w:pStyle w:val="Heading1"/>
      </w:pPr>
      <w:bookmarkStart w:id="5" w:name="O_1125510"/>
      <w:bookmarkEnd w:id="5"/>
      <w:r w:rsidRPr="00276B30">
        <w:t>Foundation Skills</w:t>
      </w:r>
    </w:p>
    <w:p w:rsidR="00000000" w:rsidRPr="005E610B" w:rsidP="005E610B">
      <w:pPr>
        <w:pStyle w:val="BodyText"/>
        <w:rPr>
          <w:i/>
        </w:rPr>
      </w:pPr>
      <w:r w:rsidRPr="005E61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403"/>
      </w:tblGrid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BodyText"/>
            </w:pPr>
            <w:r w:rsidRPr="00276B30">
              <w:rPr>
                <w:rStyle w:val="SpecialBold"/>
              </w:rPr>
              <w:t>SKILL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rPr>
                <w:rStyle w:val="SpecialBold"/>
              </w:rPr>
              <w:t>DESCRIPTION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t>Reading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ListBullet"/>
              <w:rPr>
                <w:lang w:val="en-NZ"/>
              </w:rPr>
            </w:pPr>
            <w:r w:rsidRPr="00276B30">
              <w:t>Interprets project documenta</w:t>
            </w:r>
            <w:r w:rsidRPr="00276B30">
              <w:t>tion to determine scheduling requirements and review performance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t>Writing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ListBullet"/>
              <w:rPr>
                <w:lang w:val="en-NZ"/>
              </w:rPr>
            </w:pPr>
            <w:r w:rsidRPr="00276B30">
              <w:t>Documents project activities using structure, layout, vocabulary, and conventions appropriate to context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t>Oral Communication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ListBullet"/>
            </w:pPr>
            <w:r w:rsidRPr="00276B30">
              <w:t xml:space="preserve">Interacts effectively in verbal exchanges, using clear </w:t>
            </w:r>
            <w:r w:rsidRPr="00276B30">
              <w:t>language and appropriate features to convey information</w:t>
            </w:r>
          </w:p>
          <w:p w:rsidR="00000000" w:rsidP="00276B30">
            <w:pPr>
              <w:pStyle w:val="ListBullet"/>
              <w:rPr>
                <w:lang w:val="en-NZ"/>
              </w:rPr>
            </w:pPr>
            <w:r w:rsidRPr="00276B30">
              <w:t>Uses active listening and questioning to elicit and assess relevant information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t>Numeracy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ListBullet"/>
              <w:rPr>
                <w:lang w:val="en-NZ"/>
              </w:rPr>
            </w:pPr>
            <w:r w:rsidRPr="00276B30">
              <w:t xml:space="preserve">Selects and applies a range of mathematical strategies to contribute to determining </w:t>
            </w:r>
            <w:r w:rsidRPr="00276B30">
              <w:t>resources and measuring work output against a predetermined timeline</w:t>
            </w:r>
          </w:p>
        </w:tc>
      </w:tr>
      <w:tr w:rsidTr="00276B3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30">
            <w:pPr>
              <w:pStyle w:val="BodyText"/>
              <w:rPr>
                <w:lang w:val="en-NZ"/>
              </w:rPr>
            </w:pPr>
            <w:r w:rsidRPr="00276B30">
              <w:t xml:space="preserve">Planning and organising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30" w:rsidP="00276B30">
            <w:pPr>
              <w:pStyle w:val="ListBullet"/>
            </w:pPr>
            <w:r w:rsidRPr="00276B30">
              <w:t>Contributes to plans and implements tasks required to monitor implementation of plans</w:t>
            </w:r>
          </w:p>
          <w:p w:rsidR="00000000" w:rsidRPr="00276B30" w:rsidP="00276B30">
            <w:pPr>
              <w:pStyle w:val="ListBullet"/>
            </w:pPr>
            <w:r w:rsidRPr="00276B30">
              <w:t>Contributes to reviews and reflections on outcomes to identify whether obj</w:t>
            </w:r>
            <w:r w:rsidRPr="00276B30">
              <w:t>ectives were met</w:t>
            </w:r>
          </w:p>
          <w:p w:rsidR="00000000" w:rsidRPr="00276B30" w:rsidP="00276B30">
            <w:pPr>
              <w:pStyle w:val="ListBullet"/>
            </w:pPr>
            <w:r w:rsidRPr="00276B30">
              <w:t>Uses digital tools to enter, analyse and present data and information</w:t>
            </w:r>
          </w:p>
        </w:tc>
      </w:tr>
    </w:tbl>
    <w:p w:rsidR="00000000" w:rsidRPr="00276B30" w:rsidP="00276B30">
      <w:pPr>
        <w:pStyle w:val="BodyText"/>
      </w:pPr>
    </w:p>
    <w:p w:rsidR="00000000" w:rsidRPr="00276B30" w:rsidP="00276B30">
      <w:pPr>
        <w:pStyle w:val="AllowPageBreak"/>
      </w:pPr>
    </w:p>
    <w:p w:rsidR="00000000" w:rsidRPr="00276B30" w:rsidP="00276B30">
      <w:pPr>
        <w:pStyle w:val="Heading1"/>
      </w:pPr>
      <w:bookmarkStart w:id="6" w:name="O_1125509"/>
      <w:bookmarkEnd w:id="6"/>
      <w:r w:rsidRPr="00276B30">
        <w:t>Unit Mapping Information</w:t>
      </w:r>
    </w:p>
    <w:p w:rsidR="00000000" w:rsidRPr="00276B30" w:rsidP="005E610B">
      <w:pPr>
        <w:pStyle w:val="BodyText"/>
      </w:pPr>
      <w:r w:rsidRPr="00276B30">
        <w:t>Supersedes and is equivalent to BSBPMG410 Apply project time management techniques.</w:t>
      </w:r>
    </w:p>
    <w:p w:rsidR="00000000" w:rsidRPr="00276B30" w:rsidP="00276B30">
      <w:pPr>
        <w:pStyle w:val="Heading1"/>
      </w:pPr>
      <w:bookmarkStart w:id="7" w:name="O_1125502"/>
      <w:bookmarkEnd w:id="7"/>
      <w:r w:rsidRPr="00276B30">
        <w:t>Links</w:t>
      </w:r>
    </w:p>
    <w:p w:rsidR="00000000" w:rsidRPr="00276B30" w:rsidP="005E610B">
      <w:pPr>
        <w:pStyle w:val="BodyText"/>
      </w:pPr>
      <w:r w:rsidRPr="00276B30">
        <w:t>Companion Volu</w:t>
      </w:r>
      <w:r w:rsidRPr="00276B30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507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6B30" w:rsidP="00276B30"/>
    <w:sectPr w:rsidSect="00276B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30" w:rsidRPr="005E610B" w:rsidP="005E61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0B" w:rsidP="00276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10B" w:rsidP="00276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610B" w:rsidP="00276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B30" w:rsidRPr="005E610B" w:rsidP="005E61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10B" w:rsidRPr="002D2AF8" w:rsidP="00276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BSBPMG421 Apply project time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E610B" w:rsidP="00276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028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EE4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B30"/>
  </w:style>
  <w:style w:type="character" w:customStyle="1" w:styleId="Heading1Char">
    <w:name w:val="Heading 1 Char"/>
    <w:basedOn w:val="DefaultParagraphFont"/>
    <w:link w:val="Heading1"/>
    <w:rsid w:val="00276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B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6B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B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B30"/>
    <w:rPr>
      <w:b/>
      <w:spacing w:val="0"/>
    </w:rPr>
  </w:style>
  <w:style w:type="character" w:styleId="Emphasis">
    <w:name w:val="Emphasis"/>
    <w:basedOn w:val="DefaultParagraphFont"/>
    <w:qFormat/>
    <w:rsid w:val="00276B30"/>
    <w:rPr>
      <w:i/>
    </w:rPr>
  </w:style>
  <w:style w:type="paragraph" w:customStyle="1" w:styleId="SuperHeading">
    <w:name w:val="SuperHeading"/>
    <w:basedOn w:val="Normal"/>
    <w:rsid w:val="00276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B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B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B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6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B30"/>
  </w:style>
  <w:style w:type="paragraph" w:styleId="TableofFigures">
    <w:name w:val="table of figures"/>
    <w:basedOn w:val="Normal"/>
    <w:next w:val="Normal"/>
    <w:semiHidden/>
    <w:rsid w:val="00276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B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B30"/>
    <w:rPr>
      <w:rFonts w:ascii="Wingdings" w:hAnsi="Wingdings"/>
    </w:rPr>
  </w:style>
  <w:style w:type="paragraph" w:customStyle="1" w:styleId="TableHeading">
    <w:name w:val="Table Heading"/>
    <w:basedOn w:val="HeadingBase"/>
    <w:rsid w:val="00276B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B30"/>
    <w:rPr>
      <w:color w:val="0033CC"/>
      <w:u w:val="none"/>
    </w:rPr>
  </w:style>
  <w:style w:type="paragraph" w:customStyle="1" w:styleId="BodyTextRight">
    <w:name w:val="Body Text Right"/>
    <w:basedOn w:val="BodyText"/>
    <w:rsid w:val="00276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B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B30"/>
    <w:rPr>
      <w:sz w:val="32"/>
    </w:rPr>
  </w:style>
  <w:style w:type="paragraph" w:customStyle="1" w:styleId="HeadingProcedure">
    <w:name w:val="Heading Procedure"/>
    <w:basedOn w:val="HeadingBase"/>
    <w:next w:val="Normal"/>
    <w:rsid w:val="00276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B30"/>
    <w:pPr>
      <w:spacing w:before="60" w:after="60"/>
    </w:pPr>
  </w:style>
  <w:style w:type="paragraph" w:styleId="ListContinue">
    <w:name w:val="List Continue"/>
    <w:basedOn w:val="List"/>
    <w:rsid w:val="00276B30"/>
    <w:pPr>
      <w:ind w:firstLine="0"/>
    </w:pPr>
  </w:style>
  <w:style w:type="paragraph" w:customStyle="1" w:styleId="ListNote">
    <w:name w:val="List Note"/>
    <w:basedOn w:val="List"/>
    <w:rsid w:val="00276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B30"/>
    <w:rPr>
      <w:rFonts w:ascii="Courier New" w:hAnsi="Courier New"/>
    </w:rPr>
  </w:style>
  <w:style w:type="paragraph" w:customStyle="1" w:styleId="NoteBullet">
    <w:name w:val="Note Bullet"/>
    <w:basedOn w:val="Note"/>
    <w:rsid w:val="00276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B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B30"/>
    <w:rPr>
      <w:b/>
      <w:smallCaps/>
    </w:rPr>
  </w:style>
  <w:style w:type="paragraph" w:customStyle="1" w:styleId="TableListNumber">
    <w:name w:val="Table List Number"/>
    <w:basedOn w:val="ListNumber"/>
    <w:rsid w:val="00276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B30"/>
    <w:pPr>
      <w:numPr>
        <w:numId w:val="8"/>
      </w:numPr>
    </w:pPr>
  </w:style>
  <w:style w:type="paragraph" w:customStyle="1" w:styleId="ListAlpha2">
    <w:name w:val="List Alpha 2"/>
    <w:basedOn w:val="List2"/>
    <w:rsid w:val="00276B30"/>
    <w:pPr>
      <w:numPr>
        <w:numId w:val="7"/>
      </w:numPr>
    </w:pPr>
  </w:style>
  <w:style w:type="paragraph" w:styleId="List2">
    <w:name w:val="List 2"/>
    <w:basedOn w:val="BodyText"/>
    <w:rsid w:val="00276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B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B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B30"/>
    <w:pPr>
      <w:numPr>
        <w:numId w:val="3"/>
      </w:numPr>
    </w:pPr>
  </w:style>
  <w:style w:type="paragraph" w:styleId="ListContinue2">
    <w:name w:val="List Continue 2"/>
    <w:basedOn w:val="List2"/>
    <w:rsid w:val="00276B30"/>
    <w:pPr>
      <w:ind w:firstLine="0"/>
    </w:pPr>
  </w:style>
  <w:style w:type="paragraph" w:styleId="ListContinue3">
    <w:name w:val="List Continue 3"/>
    <w:basedOn w:val="List3"/>
    <w:rsid w:val="00276B30"/>
    <w:pPr>
      <w:ind w:left="1021" w:firstLine="0"/>
    </w:pPr>
  </w:style>
  <w:style w:type="paragraph" w:styleId="ListContinue4">
    <w:name w:val="List Continue 4"/>
    <w:basedOn w:val="List4"/>
    <w:rsid w:val="00276B30"/>
    <w:pPr>
      <w:ind w:firstLine="0"/>
    </w:pPr>
  </w:style>
  <w:style w:type="paragraph" w:styleId="ListContinue5">
    <w:name w:val="List Continue 5"/>
    <w:basedOn w:val="List5"/>
    <w:rsid w:val="00276B30"/>
    <w:pPr>
      <w:ind w:firstLine="0"/>
    </w:pPr>
  </w:style>
  <w:style w:type="paragraph" w:styleId="ListNumber3">
    <w:name w:val="List Number 3"/>
    <w:basedOn w:val="List3"/>
    <w:rsid w:val="00276B30"/>
    <w:pPr>
      <w:numPr>
        <w:numId w:val="4"/>
      </w:numPr>
    </w:pPr>
  </w:style>
  <w:style w:type="paragraph" w:styleId="ListNumber4">
    <w:name w:val="List Number 4"/>
    <w:basedOn w:val="List4"/>
    <w:rsid w:val="00276B30"/>
    <w:pPr>
      <w:numPr>
        <w:numId w:val="5"/>
      </w:numPr>
    </w:pPr>
  </w:style>
  <w:style w:type="paragraph" w:styleId="ListNumber5">
    <w:name w:val="List Number 5"/>
    <w:basedOn w:val="List5"/>
    <w:rsid w:val="00276B30"/>
    <w:pPr>
      <w:numPr>
        <w:numId w:val="6"/>
      </w:numPr>
    </w:pPr>
  </w:style>
  <w:style w:type="paragraph" w:styleId="BlockText">
    <w:name w:val="Block Text"/>
    <w:basedOn w:val="Normal"/>
    <w:rsid w:val="00276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B30"/>
    <w:rPr>
      <w:sz w:val="16"/>
      <w:vertAlign w:val="superscript"/>
    </w:rPr>
  </w:style>
  <w:style w:type="character" w:customStyle="1" w:styleId="Symbols">
    <w:name w:val="Symbols"/>
    <w:basedOn w:val="DefaultParagraphFont"/>
    <w:rsid w:val="00276B30"/>
    <w:rPr>
      <w:rFonts w:ascii="Symbol" w:hAnsi="Symbol"/>
    </w:rPr>
  </w:style>
  <w:style w:type="character" w:customStyle="1" w:styleId="MenuOptions">
    <w:name w:val="Menu Options"/>
    <w:basedOn w:val="DefaultParagraphFont"/>
    <w:rsid w:val="00276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B30"/>
    <w:rPr>
      <w:b/>
    </w:rPr>
  </w:style>
  <w:style w:type="character" w:customStyle="1" w:styleId="Underlined">
    <w:name w:val="Underlined"/>
    <w:basedOn w:val="DefaultParagraphFont"/>
    <w:rsid w:val="00276B30"/>
    <w:rPr>
      <w:u w:val="single"/>
    </w:rPr>
  </w:style>
  <w:style w:type="paragraph" w:customStyle="1" w:styleId="TableBodyTextRight">
    <w:name w:val="Table Body Text Right"/>
    <w:basedOn w:val="TableBodyText"/>
    <w:rsid w:val="00276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B30"/>
    <w:rPr>
      <w:sz w:val="18"/>
    </w:rPr>
  </w:style>
  <w:style w:type="paragraph" w:customStyle="1" w:styleId="BodySmallRight">
    <w:name w:val="Body Small Right"/>
    <w:basedOn w:val="BodyTextRight"/>
    <w:rsid w:val="00276B30"/>
    <w:rPr>
      <w:sz w:val="18"/>
      <w:szCs w:val="18"/>
    </w:rPr>
  </w:style>
  <w:style w:type="paragraph" w:customStyle="1" w:styleId="MarginEdition">
    <w:name w:val="Margin Edition"/>
    <w:basedOn w:val="MarginNote"/>
    <w:rsid w:val="00276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B30"/>
    <w:rPr>
      <w:sz w:val="2"/>
      <w:szCs w:val="2"/>
    </w:rPr>
  </w:style>
  <w:style w:type="character" w:customStyle="1" w:styleId="Small">
    <w:name w:val="Small"/>
    <w:basedOn w:val="DefaultParagraphFont"/>
    <w:rsid w:val="00276B30"/>
    <w:rPr>
      <w:sz w:val="16"/>
    </w:rPr>
  </w:style>
  <w:style w:type="paragraph" w:customStyle="1" w:styleId="WideTable">
    <w:name w:val="Wide Table"/>
    <w:basedOn w:val="Normal"/>
    <w:rsid w:val="00276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B30"/>
  </w:style>
  <w:style w:type="paragraph" w:styleId="Quote">
    <w:name w:val="Quote"/>
    <w:basedOn w:val="Heading1"/>
    <w:link w:val="QuoteChar"/>
    <w:qFormat/>
    <w:rsid w:val="00276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B30"/>
    <w:pPr>
      <w:pageBreakBefore/>
    </w:pPr>
  </w:style>
  <w:style w:type="paragraph" w:customStyle="1" w:styleId="Border">
    <w:name w:val="Border"/>
    <w:basedOn w:val="Normal"/>
    <w:qFormat/>
    <w:rsid w:val="00276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B30"/>
    <w:rPr>
      <w:u w:val="single"/>
    </w:rPr>
  </w:style>
  <w:style w:type="character" w:customStyle="1" w:styleId="BoldandItalics">
    <w:name w:val="Bold and Italics"/>
    <w:qFormat/>
    <w:rsid w:val="00276B30"/>
    <w:rPr>
      <w:b/>
      <w:i/>
      <w:u w:val="none"/>
    </w:rPr>
  </w:style>
  <w:style w:type="paragraph" w:styleId="BalloonText">
    <w:name w:val="Balloon Text"/>
    <w:basedOn w:val="Normal"/>
    <w:link w:val="BalloonTextChar"/>
    <w:rsid w:val="00276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B30"/>
    <w:pPr>
      <w:spacing w:before="0" w:after="0"/>
    </w:pPr>
  </w:style>
  <w:style w:type="paragraph" w:customStyle="1" w:styleId="BodyTextBold">
    <w:name w:val="Body Text Bold"/>
    <w:basedOn w:val="BodyText"/>
    <w:qFormat/>
    <w:rsid w:val="00276B30"/>
    <w:rPr>
      <w:b/>
    </w:rPr>
  </w:style>
  <w:style w:type="character" w:styleId="Hyperlink">
    <w:name w:val="Hyperlink"/>
    <w:basedOn w:val="DefaultParagraphFont"/>
    <w:uiPriority w:val="99"/>
    <w:unhideWhenUsed/>
    <w:rsid w:val="005E61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3081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BSBPMG421 Apply project time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