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2983" w:rsidP="00AE29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BSBPMG418 Apply project stakeholder engagement techniques</w:t>
      </w:r>
      <w:r>
        <w:fldChar w:fldCharType="end"/>
      </w:r>
    </w:p>
    <w:p w:rsidR="00AE2983" w:rsidP="00AE2983">
      <w:pPr>
        <w:pStyle w:val="Version"/>
        <w:sectPr w:rsidSect="009166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6668" w:rsidP="00916668">
      <w:pPr>
        <w:pStyle w:val="SuperHeading"/>
      </w:pPr>
      <w:r w:rsidRPr="00916668">
        <w:t>BSBPMG418 Apply project stakeholder engagement techniques</w:t>
      </w:r>
    </w:p>
    <w:p w:rsidR="00000000" w:rsidRPr="00916668" w:rsidP="00916668">
      <w:pPr>
        <w:pStyle w:val="Heading1"/>
      </w:pPr>
      <w:bookmarkStart w:id="1" w:name="O_712932"/>
      <w:bookmarkEnd w:id="1"/>
      <w:r w:rsidRPr="009166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166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668" w:rsidP="00916668">
            <w:pPr>
              <w:pStyle w:val="BodyText"/>
            </w:pPr>
            <w:r w:rsidRPr="0091666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68">
            <w:pPr>
              <w:pStyle w:val="BodyText"/>
              <w:rPr>
                <w:lang w:val="en-NZ"/>
              </w:rPr>
            </w:pPr>
            <w:r w:rsidRPr="00916668">
              <w:rPr>
                <w:rStyle w:val="SpecialBold"/>
              </w:rPr>
              <w:t>Comments</w:t>
            </w:r>
          </w:p>
        </w:tc>
      </w:tr>
      <w:tr w:rsidTr="009166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68">
            <w:pPr>
              <w:pStyle w:val="BodyText"/>
              <w:rPr>
                <w:lang w:val="en-NZ"/>
              </w:rPr>
            </w:pPr>
            <w:r w:rsidRPr="0091666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668" w:rsidP="00916668">
            <w:pPr>
              <w:pStyle w:val="BodyText"/>
            </w:pPr>
            <w:r w:rsidRPr="00916668">
              <w:t>This version first released with BSB Business Services Training Package Version 1.0.</w:t>
            </w:r>
          </w:p>
        </w:tc>
      </w:tr>
    </w:tbl>
    <w:p w:rsidR="00000000" w:rsidRPr="00916668" w:rsidP="00916668">
      <w:pPr>
        <w:pStyle w:val="BodyText"/>
      </w:pPr>
    </w:p>
    <w:p w:rsidR="00000000" w:rsidRPr="00916668" w:rsidP="00916668">
      <w:pPr>
        <w:pStyle w:val="AllowPageBreak"/>
      </w:pPr>
    </w:p>
    <w:p w:rsidR="00000000" w:rsidRPr="00916668" w:rsidP="00916668">
      <w:pPr>
        <w:pStyle w:val="Heading1"/>
      </w:pPr>
      <w:bookmarkStart w:id="2" w:name="O_712933"/>
      <w:bookmarkEnd w:id="2"/>
      <w:r w:rsidRPr="00916668">
        <w:t>Application</w:t>
      </w:r>
    </w:p>
    <w:p w:rsidR="00000000" w:rsidRPr="00916668" w:rsidP="00AE2983">
      <w:pPr>
        <w:pStyle w:val="BodyText"/>
      </w:pPr>
      <w:r w:rsidRPr="00916668">
        <w:t>This unit describes the skills and knowledge required to assist in managing</w:t>
      </w:r>
      <w:r w:rsidRPr="00916668">
        <w:t xml:space="preserve"> stakeholder relationships during a project. It involves ensuring timely and appropriate involvement of key individuals, organisations and groups throughout the project.</w:t>
      </w:r>
    </w:p>
    <w:p w:rsidR="00000000" w:rsidRPr="00916668" w:rsidP="00AE2983">
      <w:pPr>
        <w:pStyle w:val="BodyText"/>
      </w:pPr>
      <w:r w:rsidRPr="00916668">
        <w:t xml:space="preserve">It applies to individuals who are project practitioners working in a project support </w:t>
      </w:r>
      <w:r w:rsidRPr="00916668">
        <w:t>role.</w:t>
      </w:r>
    </w:p>
    <w:p w:rsidR="00000000" w:rsidRPr="00916668" w:rsidP="00AE2983">
      <w:pPr>
        <w:pStyle w:val="BodyText"/>
      </w:pPr>
      <w:r w:rsidRPr="00916668">
        <w:t>No licensing, legislative, regulatory or certification requirements apply to this unit at the time of publication.</w:t>
      </w:r>
    </w:p>
    <w:p w:rsidR="00000000" w:rsidRPr="00916668" w:rsidP="00916668">
      <w:pPr>
        <w:pStyle w:val="Heading1"/>
      </w:pPr>
      <w:bookmarkStart w:id="3" w:name="O_712936"/>
      <w:bookmarkEnd w:id="3"/>
      <w:r w:rsidRPr="00916668">
        <w:t>Unit Sector</w:t>
      </w:r>
    </w:p>
    <w:p w:rsidR="00000000" w:rsidRPr="00916668" w:rsidP="00AE2983">
      <w:pPr>
        <w:pStyle w:val="BodyText"/>
      </w:pPr>
      <w:r w:rsidRPr="00916668">
        <w:t>Management and Leadership – Project Management</w:t>
      </w:r>
    </w:p>
    <w:p w:rsidR="00000000" w:rsidRPr="00916668" w:rsidP="00916668">
      <w:pPr>
        <w:pStyle w:val="Heading1"/>
      </w:pPr>
      <w:bookmarkStart w:id="4" w:name="O_712937"/>
      <w:bookmarkEnd w:id="4"/>
      <w:r w:rsidRPr="0091666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1666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668" w:rsidP="00916668">
            <w:pPr>
              <w:pStyle w:val="BodyText"/>
            </w:pPr>
            <w:r w:rsidRPr="0091666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68">
            <w:pPr>
              <w:pStyle w:val="BodyText"/>
              <w:rPr>
                <w:lang w:val="en-NZ"/>
              </w:rPr>
            </w:pPr>
            <w:r w:rsidRPr="00916668">
              <w:rPr>
                <w:rStyle w:val="SpecialBold"/>
              </w:rPr>
              <w:t>PERFORMANCE CRITERIA</w:t>
            </w:r>
          </w:p>
        </w:tc>
      </w:tr>
      <w:tr w:rsidTr="0091666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668" w:rsidP="00916668">
            <w:pPr>
              <w:pStyle w:val="BodyText"/>
            </w:pPr>
            <w:r w:rsidRPr="0091666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68">
            <w:pPr>
              <w:pStyle w:val="BodyText"/>
              <w:rPr>
                <w:lang w:val="en-NZ"/>
              </w:rPr>
            </w:pPr>
            <w:r w:rsidRPr="0091666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1666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68">
            <w:pPr>
              <w:pStyle w:val="BodyText"/>
              <w:rPr>
                <w:lang w:val="en-NZ"/>
              </w:rPr>
            </w:pPr>
            <w:r w:rsidRPr="00916668">
              <w:t>1. Assist in identifying and addressing stakeholder interests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668" w:rsidP="00916668">
            <w:pPr>
              <w:pStyle w:val="BodyText"/>
            </w:pPr>
            <w:r w:rsidRPr="00916668">
              <w:t>1.1 Assist in identifying stakeh</w:t>
            </w:r>
            <w:r w:rsidRPr="00916668">
              <w:t>olders relevant to project objectives</w:t>
            </w:r>
          </w:p>
          <w:p w:rsidR="00000000" w:rsidRPr="00916668" w:rsidP="00916668">
            <w:pPr>
              <w:pStyle w:val="BodyText"/>
            </w:pPr>
            <w:r w:rsidRPr="00916668">
              <w:t>1.2 Segment stakeholder interests and assist in determining forms of engagement</w:t>
            </w:r>
          </w:p>
          <w:p w:rsidR="00000000" w:rsidRPr="00916668" w:rsidP="00916668">
            <w:pPr>
              <w:pStyle w:val="BodyText"/>
            </w:pPr>
            <w:r w:rsidRPr="00916668">
              <w:t>1.3 Consider interests of stakeholders when advising on project operations</w:t>
            </w:r>
          </w:p>
          <w:p w:rsidR="00000000" w:rsidP="00916668">
            <w:pPr>
              <w:pStyle w:val="BodyText"/>
              <w:rPr>
                <w:lang w:val="en-NZ"/>
              </w:rPr>
            </w:pPr>
            <w:r w:rsidRPr="00916668">
              <w:t xml:space="preserve">1.4 Support actions to address differing stakeholder interests </w:t>
            </w:r>
            <w:r w:rsidRPr="00916668">
              <w:t>where required</w:t>
            </w:r>
          </w:p>
        </w:tc>
      </w:tr>
      <w:tr w:rsidTr="0091666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68">
            <w:pPr>
              <w:pStyle w:val="BodyText"/>
              <w:rPr>
                <w:lang w:val="en-NZ"/>
              </w:rPr>
            </w:pPr>
            <w:r w:rsidRPr="00916668">
              <w:t xml:space="preserve">2. Actively participate in </w:t>
            </w:r>
            <w:r w:rsidRPr="00916668">
              <w:t>stakeholder engagement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668" w:rsidP="00916668">
            <w:pPr>
              <w:pStyle w:val="BodyText"/>
            </w:pPr>
            <w:r w:rsidRPr="00916668">
              <w:t xml:space="preserve">2.1 Apply interpersonal skills to ensure stakeholder engagement is </w:t>
            </w:r>
            <w:r w:rsidRPr="00916668">
              <w:t>effective</w:t>
            </w:r>
          </w:p>
          <w:p w:rsidR="00000000" w:rsidRPr="00916668" w:rsidP="00916668">
            <w:pPr>
              <w:pStyle w:val="BodyText"/>
            </w:pPr>
            <w:r w:rsidRPr="00916668">
              <w:t>2.2 Conduct stakeholder engagement in line with agreed and defined project roles</w:t>
            </w:r>
          </w:p>
          <w:p w:rsidR="00000000" w:rsidRPr="00916668" w:rsidP="00916668">
            <w:pPr>
              <w:pStyle w:val="BodyText"/>
            </w:pPr>
            <w:r w:rsidRPr="00916668">
              <w:t>2.3 Establish and clarify stakeholder behaviour expectations where required</w:t>
            </w:r>
          </w:p>
          <w:p w:rsidR="00000000" w:rsidRPr="00916668" w:rsidP="00916668">
            <w:pPr>
              <w:pStyle w:val="BodyText"/>
            </w:pPr>
            <w:r w:rsidRPr="00916668">
              <w:t>2.4 Openly engage with stakeholder performance reviews</w:t>
            </w:r>
          </w:p>
          <w:p w:rsidR="00000000" w:rsidP="00916668">
            <w:pPr>
              <w:pStyle w:val="BodyText"/>
              <w:rPr>
                <w:lang w:val="en-NZ"/>
              </w:rPr>
            </w:pPr>
            <w:r w:rsidRPr="00916668">
              <w:t>2.5 Recognise and address development needs and opportunities to support stakeholder engagement</w:t>
            </w:r>
          </w:p>
        </w:tc>
      </w:tr>
      <w:tr w:rsidTr="0091666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68">
            <w:pPr>
              <w:pStyle w:val="BodyText"/>
              <w:rPr>
                <w:lang w:val="en-NZ"/>
              </w:rPr>
            </w:pPr>
            <w:r w:rsidRPr="00916668">
              <w:t>3. Assist stakeholder commun</w:t>
            </w:r>
            <w:r w:rsidRPr="00916668">
              <w:t>ications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668" w:rsidP="00916668">
            <w:pPr>
              <w:pStyle w:val="BodyText"/>
            </w:pPr>
            <w:r w:rsidRPr="00916668">
              <w:t>3.1 Assist in determining and documenting stakeholder communication needs</w:t>
            </w:r>
          </w:p>
          <w:p w:rsidR="00000000" w:rsidRPr="00916668" w:rsidP="00916668">
            <w:pPr>
              <w:pStyle w:val="BodyText"/>
            </w:pPr>
            <w:r w:rsidRPr="00916668">
              <w:t>3.2 Assist in negotiating agreement on project communication method, and content and timing of stakeholder engagement</w:t>
            </w:r>
          </w:p>
          <w:p w:rsidR="00000000" w:rsidRPr="00916668" w:rsidP="00916668">
            <w:pPr>
              <w:pStyle w:val="BodyText"/>
            </w:pPr>
            <w:r w:rsidRPr="00916668">
              <w:t>3.3 Support communication of information as planned wit</w:t>
            </w:r>
            <w:r w:rsidRPr="00916668">
              <w:t>hin authority levels, identifying and addressing variances</w:t>
            </w:r>
          </w:p>
        </w:tc>
      </w:tr>
    </w:tbl>
    <w:p w:rsidR="00000000" w:rsidRPr="00916668" w:rsidP="00916668">
      <w:pPr>
        <w:pStyle w:val="BodyText"/>
      </w:pPr>
    </w:p>
    <w:p w:rsidR="00000000" w:rsidRPr="00916668" w:rsidP="00916668">
      <w:pPr>
        <w:pStyle w:val="AllowPageBreak"/>
      </w:pPr>
    </w:p>
    <w:p w:rsidR="00000000" w:rsidRPr="00916668" w:rsidP="00916668">
      <w:pPr>
        <w:pStyle w:val="Heading1"/>
      </w:pPr>
      <w:bookmarkStart w:id="5" w:name="O_712938"/>
      <w:bookmarkEnd w:id="5"/>
      <w:r w:rsidRPr="00916668">
        <w:t>Foundation Skills</w:t>
      </w:r>
    </w:p>
    <w:p w:rsidR="00000000" w:rsidRPr="00AE2983" w:rsidP="00AE2983">
      <w:pPr>
        <w:pStyle w:val="BodyText"/>
        <w:rPr>
          <w:i/>
        </w:rPr>
      </w:pPr>
      <w:r w:rsidRPr="00AE298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9166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668" w:rsidP="00916668">
            <w:pPr>
              <w:pStyle w:val="BodyText"/>
            </w:pPr>
            <w:r w:rsidRPr="00916668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668" w:rsidP="00916668">
            <w:pPr>
              <w:pStyle w:val="BodyText"/>
            </w:pPr>
            <w:r w:rsidRPr="00916668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68">
            <w:pPr>
              <w:pStyle w:val="BodyText"/>
              <w:rPr>
                <w:lang w:val="en-NZ"/>
              </w:rPr>
            </w:pPr>
            <w:r w:rsidRPr="00916668">
              <w:rPr>
                <w:rStyle w:val="SpecialBold"/>
              </w:rPr>
              <w:t>Description</w:t>
            </w:r>
          </w:p>
        </w:tc>
      </w:tr>
      <w:tr w:rsidTr="009166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68">
            <w:pPr>
              <w:pStyle w:val="BodyText"/>
              <w:rPr>
                <w:lang w:val="en-NZ"/>
              </w:rPr>
            </w:pPr>
            <w:r w:rsidRPr="00916668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68">
            <w:pPr>
              <w:pStyle w:val="BodyText"/>
              <w:rPr>
                <w:lang w:val="en-NZ"/>
              </w:rPr>
            </w:pPr>
            <w:r w:rsidRPr="00916668">
              <w:t>1.1, 1.2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68">
            <w:pPr>
              <w:pStyle w:val="ListBullet"/>
              <w:rPr>
                <w:lang w:val="en-NZ"/>
              </w:rPr>
            </w:pPr>
            <w:r w:rsidRPr="00916668">
              <w:t>Recognises and interprets textual information to determine and adhere to objectives</w:t>
            </w:r>
          </w:p>
        </w:tc>
      </w:tr>
      <w:tr w:rsidTr="009166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68">
            <w:pPr>
              <w:pStyle w:val="BodyText"/>
              <w:rPr>
                <w:lang w:val="en-NZ"/>
              </w:rPr>
            </w:pPr>
            <w:r w:rsidRPr="00916668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68">
            <w:pPr>
              <w:pStyle w:val="BodyText"/>
              <w:rPr>
                <w:lang w:val="en-NZ"/>
              </w:rPr>
            </w:pPr>
            <w:r w:rsidRPr="00916668">
              <w:t>1.2, 3.1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68">
            <w:pPr>
              <w:pStyle w:val="ListBullet"/>
              <w:rPr>
                <w:lang w:val="en-NZ"/>
              </w:rPr>
            </w:pPr>
            <w:r w:rsidRPr="00916668">
              <w:t>Documents findings on communication needs  using required formats and structure</w:t>
            </w:r>
          </w:p>
        </w:tc>
      </w:tr>
      <w:tr w:rsidTr="009166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68">
            <w:pPr>
              <w:pStyle w:val="BodyText"/>
              <w:rPr>
                <w:lang w:val="en-NZ"/>
              </w:rPr>
            </w:pPr>
            <w:r w:rsidRPr="00916668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68">
            <w:pPr>
              <w:pStyle w:val="BodyText"/>
              <w:rPr>
                <w:lang w:val="en-NZ"/>
              </w:rPr>
            </w:pPr>
            <w:r w:rsidRPr="00916668">
              <w:t>1.1-1.3, 2.1-2.4, 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668" w:rsidP="00916668">
            <w:pPr>
              <w:pStyle w:val="ListBullet"/>
            </w:pPr>
            <w:r w:rsidRPr="00916668">
              <w:t>Participates in verbal exchanges using clear and detailed language to provide relevant information</w:t>
            </w:r>
          </w:p>
          <w:p w:rsidR="00000000" w:rsidP="00916668">
            <w:pPr>
              <w:pStyle w:val="ListBullet"/>
              <w:rPr>
                <w:lang w:val="en-NZ"/>
              </w:rPr>
            </w:pPr>
            <w:r w:rsidRPr="00916668">
              <w:t>Uses active listening and questioning techniques to elicit views and opinions of others</w:t>
            </w:r>
          </w:p>
        </w:tc>
      </w:tr>
      <w:tr w:rsidTr="009166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68">
            <w:pPr>
              <w:pStyle w:val="BodyText"/>
              <w:rPr>
                <w:lang w:val="en-NZ"/>
              </w:rPr>
            </w:pPr>
            <w:r w:rsidRPr="00916668">
              <w:t xml:space="preserve">Navigate the world of </w:t>
            </w:r>
            <w:r w:rsidRPr="00916668">
              <w:t>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68">
            <w:pPr>
              <w:pStyle w:val="BodyText"/>
              <w:rPr>
                <w:lang w:val="en-NZ"/>
              </w:rPr>
            </w:pPr>
            <w:r w:rsidRPr="00916668">
              <w:t>2.2, 3.3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68">
            <w:pPr>
              <w:pStyle w:val="ListBullet"/>
              <w:rPr>
                <w:lang w:val="en-NZ"/>
              </w:rPr>
            </w:pPr>
            <w:r w:rsidRPr="00916668">
              <w:t>Understands how own role meshes with others and contributes to broader work goals</w:t>
            </w:r>
          </w:p>
        </w:tc>
      </w:tr>
      <w:tr w:rsidTr="009166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68">
            <w:pPr>
              <w:pStyle w:val="BodyText"/>
              <w:rPr>
                <w:lang w:val="en-NZ"/>
              </w:rPr>
            </w:pPr>
            <w:r w:rsidRPr="00916668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68">
            <w:pPr>
              <w:pStyle w:val="BodyText"/>
              <w:rPr>
                <w:lang w:val="en-NZ"/>
              </w:rPr>
            </w:pPr>
            <w:r w:rsidRPr="00916668">
              <w:t>1.1-1.4, 2.1-2.5, 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668" w:rsidP="00916668">
            <w:pPr>
              <w:pStyle w:val="ListBullet"/>
            </w:pPr>
            <w:r w:rsidRPr="00916668">
              <w:t xml:space="preserve">Recognises importance of taking audience, purpose and contextual factors into account when making </w:t>
            </w:r>
            <w:r w:rsidRPr="00916668">
              <w:t>decisions about what to communicate, with whom, why and how</w:t>
            </w:r>
          </w:p>
          <w:p w:rsidR="00000000" w:rsidRPr="00916668" w:rsidP="00916668">
            <w:pPr>
              <w:pStyle w:val="ListBullet"/>
            </w:pPr>
            <w:r w:rsidRPr="00916668">
              <w:t xml:space="preserve">Collaborates with others as part of familiar routine </w:t>
            </w:r>
            <w:r w:rsidRPr="00916668">
              <w:t>activities and contributes to specific activities</w:t>
            </w:r>
          </w:p>
          <w:p w:rsidR="00000000" w:rsidP="00916668">
            <w:pPr>
              <w:pStyle w:val="ListBullet"/>
              <w:rPr>
                <w:lang w:val="en-NZ"/>
              </w:rPr>
            </w:pPr>
            <w:r w:rsidRPr="00916668">
              <w:t>Uses interpersonal skills to build rapport, negotiate agreement and maintain positive working</w:t>
            </w:r>
            <w:r w:rsidRPr="00916668">
              <w:t xml:space="preserve"> relationships </w:t>
            </w:r>
          </w:p>
        </w:tc>
      </w:tr>
      <w:tr w:rsidTr="009166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68">
            <w:pPr>
              <w:pStyle w:val="BodyText"/>
              <w:rPr>
                <w:lang w:val="en-NZ"/>
              </w:rPr>
            </w:pPr>
            <w:r w:rsidRPr="00916668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68">
            <w:pPr>
              <w:pStyle w:val="BodyText"/>
              <w:rPr>
                <w:lang w:val="en-NZ"/>
              </w:rPr>
            </w:pPr>
            <w:r w:rsidRPr="00916668">
              <w:t>1.1, 1.2, 2.2, 2.5, 3.1, 3.3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668" w:rsidP="00916668">
            <w:pPr>
              <w:pStyle w:val="ListBullet"/>
            </w:pPr>
            <w:r w:rsidRPr="00916668">
              <w:t>Uses analytical skills to identify stakeholders and determine their needs</w:t>
            </w:r>
          </w:p>
          <w:p w:rsidR="00000000" w:rsidRPr="00916668" w:rsidP="00916668">
            <w:pPr>
              <w:pStyle w:val="ListBullet"/>
            </w:pPr>
            <w:r w:rsidRPr="00916668">
              <w:t>Follows pre-determined plans to achieve required outcomes</w:t>
            </w:r>
          </w:p>
        </w:tc>
      </w:tr>
    </w:tbl>
    <w:p w:rsidR="00000000" w:rsidRPr="00916668" w:rsidP="00916668">
      <w:pPr>
        <w:pStyle w:val="BodyText"/>
      </w:pPr>
    </w:p>
    <w:p w:rsidR="00000000" w:rsidRPr="00916668" w:rsidP="00916668">
      <w:pPr>
        <w:pStyle w:val="AllowPageBreak"/>
      </w:pPr>
    </w:p>
    <w:p w:rsidR="00000000" w:rsidRPr="00916668" w:rsidP="00916668">
      <w:pPr>
        <w:pStyle w:val="Heading1"/>
      </w:pPr>
      <w:bookmarkStart w:id="6" w:name="O_712940"/>
      <w:bookmarkEnd w:id="6"/>
      <w:r w:rsidRPr="0091666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166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668" w:rsidP="00916668">
            <w:pPr>
              <w:pStyle w:val="BodyText"/>
            </w:pPr>
            <w:r w:rsidRPr="00916668">
              <w:rPr>
                <w:rStyle w:val="SpecialBold"/>
              </w:rPr>
              <w:t xml:space="preserve">Code and title </w:t>
            </w:r>
          </w:p>
          <w:p w:rsidR="00000000" w:rsidRPr="00916668" w:rsidP="00916668">
            <w:pPr>
              <w:pStyle w:val="BodyText"/>
            </w:pPr>
            <w:r w:rsidRPr="0091666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668" w:rsidP="00916668">
            <w:pPr>
              <w:pStyle w:val="BodyText"/>
            </w:pPr>
            <w:r w:rsidRPr="00916668">
              <w:rPr>
                <w:rStyle w:val="SpecialBold"/>
              </w:rPr>
              <w:t>Code and title</w:t>
            </w:r>
          </w:p>
          <w:p w:rsidR="00000000" w:rsidRPr="00916668" w:rsidP="00916668">
            <w:pPr>
              <w:pStyle w:val="BodyText"/>
            </w:pPr>
            <w:r w:rsidRPr="0091666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668" w:rsidP="00916668">
            <w:pPr>
              <w:pStyle w:val="BodyText"/>
            </w:pPr>
            <w:r w:rsidRPr="0091666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68">
            <w:pPr>
              <w:pStyle w:val="BodyText"/>
              <w:rPr>
                <w:lang w:val="en-NZ"/>
              </w:rPr>
            </w:pPr>
            <w:r w:rsidRPr="00916668">
              <w:rPr>
                <w:rStyle w:val="SpecialBold"/>
              </w:rPr>
              <w:t>Equivalence status</w:t>
            </w:r>
          </w:p>
        </w:tc>
      </w:tr>
      <w:tr w:rsidTr="009166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68">
            <w:pPr>
              <w:pStyle w:val="BodyText"/>
              <w:rPr>
                <w:lang w:val="en-NZ"/>
              </w:rPr>
            </w:pPr>
            <w:r w:rsidRPr="00916668">
              <w:t>BSBPMG418 Apply project stakeholder engagement techniques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68">
            <w:pPr>
              <w:pStyle w:val="BodyText"/>
              <w:rPr>
                <w:lang w:val="en-NZ"/>
              </w:rPr>
            </w:pPr>
            <w:r w:rsidRPr="00916668">
              <w:t>BSBPMG418A Apply project stakeholder engagement techniques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68">
            <w:pPr>
              <w:pStyle w:val="BodyText"/>
              <w:rPr>
                <w:lang w:val="en-NZ"/>
              </w:rPr>
            </w:pPr>
            <w:r w:rsidRPr="00916668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668" w:rsidP="00916668">
            <w:pPr>
              <w:pStyle w:val="BodyText"/>
            </w:pPr>
            <w:r w:rsidRPr="00916668">
              <w:t>Equivalent un</w:t>
            </w:r>
            <w:r w:rsidRPr="00916668">
              <w:t>it</w:t>
            </w:r>
          </w:p>
        </w:tc>
      </w:tr>
    </w:tbl>
    <w:p w:rsidR="00000000" w:rsidRPr="00916668" w:rsidP="00916668">
      <w:pPr>
        <w:pStyle w:val="BodyText"/>
      </w:pPr>
    </w:p>
    <w:p w:rsidR="00000000" w:rsidRPr="00916668" w:rsidP="00916668">
      <w:pPr>
        <w:pStyle w:val="AllowPageBreak"/>
      </w:pPr>
    </w:p>
    <w:p w:rsidR="00000000" w:rsidRPr="00916668" w:rsidP="00916668">
      <w:pPr>
        <w:pStyle w:val="Heading1"/>
      </w:pPr>
      <w:bookmarkStart w:id="7" w:name="O_712947"/>
      <w:bookmarkEnd w:id="7"/>
      <w:r w:rsidRPr="00916668">
        <w:t>Links</w:t>
      </w:r>
    </w:p>
    <w:p w:rsidR="00000000" w:rsidRPr="00916668" w:rsidP="00AE2983">
      <w:pPr>
        <w:pStyle w:val="BodyText"/>
      </w:pPr>
      <w:r w:rsidRPr="009166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52D9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16668" w:rsidP="00916668"/>
    <w:sectPr w:rsidSect="009166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6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668" w:rsidRPr="00AE2983" w:rsidP="00AE29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6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983" w:rsidP="009166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2983" w:rsidP="009166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E2983" w:rsidP="009166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6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9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6668" w:rsidRPr="00AE2983" w:rsidP="00AE29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6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983" w:rsidRPr="002D2AF8" w:rsidP="009166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BSBPMG418 Apply project stakeholder engagement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E2983" w:rsidP="009166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50EC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D2423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66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66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66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66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66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66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66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66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66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66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66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6668"/>
  </w:style>
  <w:style w:type="character" w:customStyle="1" w:styleId="Heading1Char">
    <w:name w:val="Heading 1 Char"/>
    <w:basedOn w:val="DefaultParagraphFont"/>
    <w:link w:val="Heading1"/>
    <w:rsid w:val="009166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66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66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666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6668"/>
    <w:rPr>
      <w:b/>
      <w:spacing w:val="0"/>
    </w:rPr>
  </w:style>
  <w:style w:type="character" w:styleId="Emphasis">
    <w:name w:val="Emphasis"/>
    <w:basedOn w:val="DefaultParagraphFont"/>
    <w:qFormat/>
    <w:rsid w:val="00916668"/>
    <w:rPr>
      <w:i/>
    </w:rPr>
  </w:style>
  <w:style w:type="paragraph" w:customStyle="1" w:styleId="SuperHeading">
    <w:name w:val="SuperHeading"/>
    <w:basedOn w:val="Normal"/>
    <w:rsid w:val="009166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66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66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66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66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66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66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66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66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66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66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66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66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66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66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66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66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66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66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66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66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66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66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66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66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666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66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66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66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66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66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66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66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66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666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166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66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66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6668"/>
  </w:style>
  <w:style w:type="paragraph" w:styleId="TableofFigures">
    <w:name w:val="table of figures"/>
    <w:basedOn w:val="Normal"/>
    <w:next w:val="Normal"/>
    <w:semiHidden/>
    <w:rsid w:val="009166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666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16668"/>
    <w:rPr>
      <w:rFonts w:ascii="Wingdings" w:hAnsi="Wingdings"/>
    </w:rPr>
  </w:style>
  <w:style w:type="paragraph" w:customStyle="1" w:styleId="TableHeading">
    <w:name w:val="Table Heading"/>
    <w:basedOn w:val="HeadingBase"/>
    <w:rsid w:val="009166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6668"/>
    <w:rPr>
      <w:color w:val="0033CC"/>
      <w:u w:val="none"/>
    </w:rPr>
  </w:style>
  <w:style w:type="paragraph" w:customStyle="1" w:styleId="BodyTextRight">
    <w:name w:val="Body Text Right"/>
    <w:basedOn w:val="BodyText"/>
    <w:rsid w:val="009166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66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66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66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66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66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6668"/>
    <w:rPr>
      <w:sz w:val="32"/>
    </w:rPr>
  </w:style>
  <w:style w:type="paragraph" w:customStyle="1" w:styleId="HeadingProcedure">
    <w:name w:val="Heading Procedure"/>
    <w:basedOn w:val="HeadingBase"/>
    <w:next w:val="Normal"/>
    <w:rsid w:val="009166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6668"/>
    <w:pPr>
      <w:spacing w:before="60" w:after="60"/>
    </w:pPr>
  </w:style>
  <w:style w:type="paragraph" w:styleId="ListContinue">
    <w:name w:val="List Continue"/>
    <w:basedOn w:val="List"/>
    <w:rsid w:val="00916668"/>
    <w:pPr>
      <w:ind w:firstLine="0"/>
    </w:pPr>
  </w:style>
  <w:style w:type="paragraph" w:customStyle="1" w:styleId="ListNote">
    <w:name w:val="List Note"/>
    <w:basedOn w:val="List"/>
    <w:rsid w:val="009166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66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66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6668"/>
    <w:rPr>
      <w:rFonts w:ascii="Courier New" w:hAnsi="Courier New"/>
    </w:rPr>
  </w:style>
  <w:style w:type="paragraph" w:customStyle="1" w:styleId="NoteBullet">
    <w:name w:val="Note Bullet"/>
    <w:basedOn w:val="Note"/>
    <w:rsid w:val="009166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66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66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66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666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166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66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6668"/>
    <w:rPr>
      <w:b/>
      <w:smallCaps/>
    </w:rPr>
  </w:style>
  <w:style w:type="paragraph" w:customStyle="1" w:styleId="TableListNumber">
    <w:name w:val="Table List Number"/>
    <w:basedOn w:val="ListNumber"/>
    <w:rsid w:val="009166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66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6668"/>
    <w:pPr>
      <w:numPr>
        <w:numId w:val="8"/>
      </w:numPr>
    </w:pPr>
  </w:style>
  <w:style w:type="paragraph" w:customStyle="1" w:styleId="ListAlpha2">
    <w:name w:val="List Alpha 2"/>
    <w:basedOn w:val="List2"/>
    <w:rsid w:val="00916668"/>
    <w:pPr>
      <w:numPr>
        <w:numId w:val="7"/>
      </w:numPr>
    </w:pPr>
  </w:style>
  <w:style w:type="paragraph" w:styleId="List2">
    <w:name w:val="List 2"/>
    <w:basedOn w:val="BodyText"/>
    <w:rsid w:val="009166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66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66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66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666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666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16668"/>
    <w:pPr>
      <w:numPr>
        <w:numId w:val="3"/>
      </w:numPr>
    </w:pPr>
  </w:style>
  <w:style w:type="paragraph" w:styleId="ListContinue2">
    <w:name w:val="List Continue 2"/>
    <w:basedOn w:val="List2"/>
    <w:rsid w:val="00916668"/>
    <w:pPr>
      <w:ind w:firstLine="0"/>
    </w:pPr>
  </w:style>
  <w:style w:type="paragraph" w:styleId="ListContinue3">
    <w:name w:val="List Continue 3"/>
    <w:basedOn w:val="List3"/>
    <w:rsid w:val="00916668"/>
    <w:pPr>
      <w:ind w:left="1021" w:firstLine="0"/>
    </w:pPr>
  </w:style>
  <w:style w:type="paragraph" w:styleId="ListContinue4">
    <w:name w:val="List Continue 4"/>
    <w:basedOn w:val="List4"/>
    <w:rsid w:val="00916668"/>
    <w:pPr>
      <w:ind w:firstLine="0"/>
    </w:pPr>
  </w:style>
  <w:style w:type="paragraph" w:styleId="ListContinue5">
    <w:name w:val="List Continue 5"/>
    <w:basedOn w:val="List5"/>
    <w:rsid w:val="00916668"/>
    <w:pPr>
      <w:ind w:firstLine="0"/>
    </w:pPr>
  </w:style>
  <w:style w:type="paragraph" w:styleId="ListNumber3">
    <w:name w:val="List Number 3"/>
    <w:basedOn w:val="List3"/>
    <w:rsid w:val="00916668"/>
    <w:pPr>
      <w:numPr>
        <w:numId w:val="4"/>
      </w:numPr>
    </w:pPr>
  </w:style>
  <w:style w:type="paragraph" w:styleId="ListNumber4">
    <w:name w:val="List Number 4"/>
    <w:basedOn w:val="List4"/>
    <w:rsid w:val="00916668"/>
    <w:pPr>
      <w:numPr>
        <w:numId w:val="5"/>
      </w:numPr>
    </w:pPr>
  </w:style>
  <w:style w:type="paragraph" w:styleId="ListNumber5">
    <w:name w:val="List Number 5"/>
    <w:basedOn w:val="List5"/>
    <w:rsid w:val="00916668"/>
    <w:pPr>
      <w:numPr>
        <w:numId w:val="6"/>
      </w:numPr>
    </w:pPr>
  </w:style>
  <w:style w:type="paragraph" w:styleId="BlockText">
    <w:name w:val="Block Text"/>
    <w:basedOn w:val="Normal"/>
    <w:rsid w:val="009166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66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6668"/>
    <w:rPr>
      <w:sz w:val="16"/>
      <w:vertAlign w:val="superscript"/>
    </w:rPr>
  </w:style>
  <w:style w:type="character" w:customStyle="1" w:styleId="Symbols">
    <w:name w:val="Symbols"/>
    <w:basedOn w:val="DefaultParagraphFont"/>
    <w:rsid w:val="00916668"/>
    <w:rPr>
      <w:rFonts w:ascii="Symbol" w:hAnsi="Symbol"/>
    </w:rPr>
  </w:style>
  <w:style w:type="character" w:customStyle="1" w:styleId="MenuOptions">
    <w:name w:val="Menu Options"/>
    <w:basedOn w:val="DefaultParagraphFont"/>
    <w:rsid w:val="009166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6668"/>
    <w:rPr>
      <w:b/>
    </w:rPr>
  </w:style>
  <w:style w:type="character" w:customStyle="1" w:styleId="Underlined">
    <w:name w:val="Underlined"/>
    <w:basedOn w:val="DefaultParagraphFont"/>
    <w:rsid w:val="00916668"/>
    <w:rPr>
      <w:u w:val="single"/>
    </w:rPr>
  </w:style>
  <w:style w:type="paragraph" w:customStyle="1" w:styleId="TableBodyTextRight">
    <w:name w:val="Table Body Text Right"/>
    <w:basedOn w:val="TableBodyText"/>
    <w:rsid w:val="009166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6668"/>
    <w:rPr>
      <w:sz w:val="18"/>
    </w:rPr>
  </w:style>
  <w:style w:type="paragraph" w:customStyle="1" w:styleId="BodySmallRight">
    <w:name w:val="Body Small Right"/>
    <w:basedOn w:val="BodyTextRight"/>
    <w:rsid w:val="00916668"/>
    <w:rPr>
      <w:sz w:val="18"/>
      <w:szCs w:val="18"/>
    </w:rPr>
  </w:style>
  <w:style w:type="paragraph" w:customStyle="1" w:styleId="MarginEdition">
    <w:name w:val="Margin Edition"/>
    <w:basedOn w:val="MarginNote"/>
    <w:rsid w:val="009166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6668"/>
    <w:rPr>
      <w:sz w:val="2"/>
      <w:szCs w:val="2"/>
    </w:rPr>
  </w:style>
  <w:style w:type="character" w:customStyle="1" w:styleId="Small">
    <w:name w:val="Small"/>
    <w:basedOn w:val="DefaultParagraphFont"/>
    <w:rsid w:val="00916668"/>
    <w:rPr>
      <w:sz w:val="16"/>
    </w:rPr>
  </w:style>
  <w:style w:type="paragraph" w:customStyle="1" w:styleId="WideTable">
    <w:name w:val="Wide Table"/>
    <w:basedOn w:val="Normal"/>
    <w:rsid w:val="009166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6668"/>
  </w:style>
  <w:style w:type="paragraph" w:styleId="Quote">
    <w:name w:val="Quote"/>
    <w:basedOn w:val="Heading1"/>
    <w:link w:val="QuoteChar"/>
    <w:qFormat/>
    <w:rsid w:val="009166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66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6668"/>
    <w:pPr>
      <w:pageBreakBefore/>
    </w:pPr>
  </w:style>
  <w:style w:type="paragraph" w:customStyle="1" w:styleId="Border">
    <w:name w:val="Border"/>
    <w:basedOn w:val="Normal"/>
    <w:qFormat/>
    <w:rsid w:val="009166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66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66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66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66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66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66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66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66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6668"/>
    <w:rPr>
      <w:u w:val="single"/>
    </w:rPr>
  </w:style>
  <w:style w:type="character" w:customStyle="1" w:styleId="BoldandItalics">
    <w:name w:val="Bold and Italics"/>
    <w:qFormat/>
    <w:rsid w:val="00916668"/>
    <w:rPr>
      <w:b/>
      <w:i/>
      <w:u w:val="none"/>
    </w:rPr>
  </w:style>
  <w:style w:type="paragraph" w:styleId="BalloonText">
    <w:name w:val="Balloon Text"/>
    <w:basedOn w:val="Normal"/>
    <w:link w:val="BalloonTextChar"/>
    <w:rsid w:val="009166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66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66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66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66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66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6668"/>
    <w:pPr>
      <w:spacing w:before="0" w:after="0"/>
    </w:pPr>
  </w:style>
  <w:style w:type="paragraph" w:customStyle="1" w:styleId="BodyTextBold">
    <w:name w:val="Body Text Bold"/>
    <w:basedOn w:val="BodyText"/>
    <w:qFormat/>
    <w:rsid w:val="00916668"/>
    <w:rPr>
      <w:b/>
    </w:rPr>
  </w:style>
  <w:style w:type="character" w:styleId="Hyperlink">
    <w:name w:val="Hyperlink"/>
    <w:basedOn w:val="DefaultParagraphFont"/>
    <w:uiPriority w:val="99"/>
    <w:unhideWhenUsed/>
    <w:rsid w:val="00AE29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533</Words>
  <Characters>3599</Characters>
  <Application>Microsoft Office Word</Application>
  <DocSecurity>0</DocSecurity>
  <Lines>149</Lines>
  <Paragraphs>87</Paragraphs>
  <ScaleCrop>false</ScaleCrop>
  <Company>Author-it Software Corporation Ltd.</Company>
  <LinksUpToDate>false</LinksUpToDate>
  <CharactersWithSpaces>4045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BSBPMG418 Apply project stakeholder engagement techniques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2025-02-11T06:53:00Z</dcterms:created>
  <dcterms:modified xsi:type="dcterms:W3CDTF">2025-02-11T06:53:00Z</dcterms:modified>
</cp:coreProperties>
</file>