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F8F" w:rsidP="00BF6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BSBPMG412 Apply project cost management techniques</w:t>
      </w:r>
      <w:r>
        <w:fldChar w:fldCharType="end"/>
      </w:r>
    </w:p>
    <w:p w:rsidR="00BF6F8F" w:rsidP="00BF6F8F">
      <w:pPr>
        <w:pStyle w:val="Version"/>
        <w:sectPr w:rsidSect="002154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544A" w:rsidP="0021544A">
      <w:pPr>
        <w:pStyle w:val="SuperHeading"/>
      </w:pPr>
      <w:r w:rsidRPr="0021544A">
        <w:t>BSBPMG412 Apply project cost management techniques</w:t>
      </w:r>
    </w:p>
    <w:p w:rsidR="00000000" w:rsidRPr="0021544A" w:rsidP="0021544A">
      <w:pPr>
        <w:pStyle w:val="Heading1"/>
      </w:pPr>
      <w:bookmarkStart w:id="1" w:name="O_910202"/>
      <w:bookmarkEnd w:id="1"/>
      <w:r w:rsidRPr="002154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215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rPr>
                <w:rStyle w:val="SpecialBold"/>
              </w:rPr>
              <w:t>Comments</w:t>
            </w:r>
          </w:p>
        </w:tc>
      </w:tr>
      <w:tr w:rsidTr="00215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Release 2</w:t>
            </w:r>
            <w:r w:rsidRPr="0021544A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t>This version released with BSB Business Services Training Package Version 2.0.</w:t>
            </w:r>
          </w:p>
          <w:p w:rsidR="00000000" w:rsidRPr="0021544A" w:rsidP="0021544A">
            <w:pPr>
              <w:pStyle w:val="BodyText"/>
            </w:pPr>
          </w:p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Version created to correct typographical error.</w:t>
            </w:r>
          </w:p>
        </w:tc>
      </w:tr>
      <w:tr w:rsidTr="00215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t>This version first released with BSB Business Services Trai</w:t>
            </w:r>
            <w:r w:rsidRPr="0021544A">
              <w:t>ning Package Version 1.0.</w:t>
            </w:r>
          </w:p>
        </w:tc>
      </w:tr>
    </w:tbl>
    <w:p w:rsidR="00000000" w:rsidRPr="0021544A" w:rsidP="0021544A">
      <w:pPr>
        <w:pStyle w:val="BodyText"/>
      </w:pPr>
    </w:p>
    <w:p w:rsidR="00000000" w:rsidRPr="0021544A" w:rsidP="0021544A">
      <w:pPr>
        <w:pStyle w:val="AllowPageBreak"/>
      </w:pPr>
    </w:p>
    <w:p w:rsidR="00000000" w:rsidRPr="0021544A" w:rsidP="0021544A">
      <w:pPr>
        <w:pStyle w:val="Heading1"/>
      </w:pPr>
      <w:bookmarkStart w:id="2" w:name="O_910201"/>
      <w:bookmarkEnd w:id="2"/>
      <w:r w:rsidRPr="0021544A">
        <w:t>Application</w:t>
      </w:r>
    </w:p>
    <w:p w:rsidR="00000000" w:rsidRPr="0021544A" w:rsidP="00BF6F8F">
      <w:pPr>
        <w:pStyle w:val="BodyText"/>
      </w:pPr>
      <w:r w:rsidRPr="0021544A">
        <w:t>This unit describes the skills and knowledge required to assist in producing a project budget, to monitor project expenditure and contribute to cost finalisation processes.</w:t>
      </w:r>
    </w:p>
    <w:p w:rsidR="00000000" w:rsidRPr="0021544A" w:rsidP="00BF6F8F">
      <w:pPr>
        <w:pStyle w:val="BodyText"/>
      </w:pPr>
      <w:r w:rsidRPr="0021544A">
        <w:t>It applies to individuals</w:t>
      </w:r>
      <w:r w:rsidRPr="0021544A">
        <w:t xml:space="preserve"> who are project practitioners working in a project support role. </w:t>
      </w:r>
    </w:p>
    <w:p w:rsidR="00000000" w:rsidRPr="0021544A" w:rsidP="00BF6F8F">
      <w:pPr>
        <w:pStyle w:val="BodyText"/>
      </w:pPr>
      <w:r w:rsidRPr="0021544A">
        <w:t>No licensing, legislative, regulatory or certification requirements apply to this unit at the time of publication.</w:t>
      </w:r>
    </w:p>
    <w:p w:rsidR="00000000" w:rsidRPr="0021544A" w:rsidP="0021544A">
      <w:pPr>
        <w:pStyle w:val="Heading1"/>
      </w:pPr>
      <w:bookmarkStart w:id="3" w:name="O_910200"/>
      <w:bookmarkEnd w:id="3"/>
      <w:r w:rsidRPr="0021544A">
        <w:t>Unit Sector</w:t>
      </w:r>
    </w:p>
    <w:p w:rsidR="00000000" w:rsidRPr="0021544A" w:rsidP="00BF6F8F">
      <w:pPr>
        <w:pStyle w:val="BodyText"/>
      </w:pPr>
      <w:r w:rsidRPr="0021544A">
        <w:t>Management and Leadership –</w:t>
      </w:r>
      <w:r w:rsidRPr="0021544A">
        <w:t xml:space="preserve"> Project Management</w:t>
      </w:r>
    </w:p>
    <w:p w:rsidR="00000000" w:rsidRPr="0021544A" w:rsidP="0021544A">
      <w:pPr>
        <w:pStyle w:val="Heading1"/>
      </w:pPr>
      <w:bookmarkStart w:id="4" w:name="O_910199"/>
      <w:bookmarkEnd w:id="4"/>
      <w:r w:rsidRPr="0021544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514"/>
      </w:tblGrid>
      <w:tr w:rsidTr="002154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rPr>
                <w:rStyle w:val="SpecialBold"/>
              </w:rPr>
              <w:t>ELEMENT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rPr>
                <w:rStyle w:val="SpecialBold"/>
              </w:rPr>
              <w:t>PERFORMANCE CRITERIA</w:t>
            </w:r>
          </w:p>
        </w:tc>
      </w:tr>
      <w:tr w:rsidTr="002154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rPr>
                <w:rStyle w:val="Emphasis"/>
              </w:rPr>
              <w:t>Elements describe the essential outcomes.</w:t>
            </w:r>
          </w:p>
        </w:tc>
        <w:tc>
          <w:tcPr>
            <w:tcW w:w="651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54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1. Assist in dev</w:t>
            </w:r>
            <w:r w:rsidRPr="0021544A">
              <w:t>eloping project budget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t>1.1 Implement cost-estimating methods against duration/effort and resource requirements</w:t>
            </w:r>
          </w:p>
          <w:p w:rsidR="00000000" w:rsidRPr="0021544A" w:rsidP="0021544A">
            <w:pPr>
              <w:pStyle w:val="BodyText"/>
            </w:pPr>
            <w:r w:rsidRPr="0021544A">
              <w:t>1.2 Determine estimated costs for tasks and activities and confirm degree of accuracy with relevant stakeholders</w:t>
            </w:r>
          </w:p>
          <w:p w:rsidR="00000000" w:rsidRPr="0021544A" w:rsidP="0021544A">
            <w:pPr>
              <w:pStyle w:val="BodyText"/>
            </w:pPr>
            <w:r w:rsidRPr="0021544A">
              <w:t xml:space="preserve">1.3 Communicate cost estimates, </w:t>
            </w:r>
            <w:r w:rsidRPr="0021544A">
              <w:t xml:space="preserve">where required, to others to </w:t>
            </w:r>
            <w:r w:rsidRPr="0021544A">
              <w:t>contribute to project budget and cash flow management</w:t>
            </w:r>
          </w:p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1.4 Contribute to developing cost management strategies and processes, and providing financial authorisation within delegated authority</w:t>
            </w:r>
          </w:p>
        </w:tc>
      </w:tr>
      <w:tr w:rsidTr="002154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2. Monitor project costs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t>2.1 Monit</w:t>
            </w:r>
            <w:r w:rsidRPr="0021544A">
              <w:t>or income and expenditure against project budget baseline at predetermined intervals</w:t>
            </w:r>
          </w:p>
          <w:p w:rsidR="00000000" w:rsidRPr="0021544A" w:rsidP="0021544A">
            <w:pPr>
              <w:pStyle w:val="BodyText"/>
            </w:pPr>
            <w:r w:rsidRPr="0021544A">
              <w:t>2.2 Identify and report variations in budget using established project cost methods, techniques and tools</w:t>
            </w:r>
          </w:p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2.3 Implement action and report progress to ensure cost objective</w:t>
            </w:r>
            <w:r w:rsidRPr="0021544A">
              <w:t>s remain achievable throughout project life cycle</w:t>
            </w:r>
          </w:p>
        </w:tc>
      </w:tr>
      <w:tr w:rsidTr="002154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3. Contribute to cost-finalisation process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t>3.1 Assist in finalisation and transfer of financial assets, liabilities and records to relevant parties</w:t>
            </w:r>
          </w:p>
          <w:p w:rsidR="00000000" w:rsidRPr="0021544A" w:rsidP="0021544A">
            <w:pPr>
              <w:pStyle w:val="BodyText"/>
            </w:pPr>
            <w:r w:rsidRPr="0021544A">
              <w:t>3.2 Assist in review of project outcomes through use of p</w:t>
            </w:r>
            <w:r w:rsidRPr="0021544A">
              <w:t>roject cost records to determine effectiveness of cost-management processes</w:t>
            </w:r>
          </w:p>
          <w:p w:rsidR="00000000" w:rsidRPr="0021544A" w:rsidP="0021544A">
            <w:pPr>
              <w:pStyle w:val="BodyText"/>
            </w:pPr>
            <w:r w:rsidRPr="0021544A">
              <w:t>3.3 Document cost-management lessons learned for application in future projects</w:t>
            </w:r>
          </w:p>
        </w:tc>
      </w:tr>
    </w:tbl>
    <w:p w:rsidR="00000000" w:rsidRPr="0021544A" w:rsidP="0021544A">
      <w:pPr>
        <w:pStyle w:val="BodyText"/>
      </w:pPr>
    </w:p>
    <w:p w:rsidR="00000000" w:rsidRPr="0021544A" w:rsidP="0021544A">
      <w:pPr>
        <w:pStyle w:val="AllowPageBreak"/>
      </w:pPr>
    </w:p>
    <w:p w:rsidR="00000000" w:rsidRPr="0021544A" w:rsidP="0021544A">
      <w:pPr>
        <w:pStyle w:val="Heading1"/>
      </w:pPr>
      <w:bookmarkStart w:id="5" w:name="O_910198"/>
      <w:bookmarkEnd w:id="5"/>
      <w:r w:rsidRPr="0021544A">
        <w:t>Foundation Skills</w:t>
      </w:r>
    </w:p>
    <w:p w:rsidR="00000000" w:rsidRPr="00BF6F8F" w:rsidP="00BF6F8F">
      <w:pPr>
        <w:pStyle w:val="BodyText"/>
        <w:rPr>
          <w:i/>
        </w:rPr>
      </w:pPr>
      <w:r w:rsidRPr="00BF6F8F">
        <w:rPr>
          <w:rStyle w:val="Emphasis"/>
        </w:rPr>
        <w:t>This section describes language, literacy, numeracy and employm</w:t>
      </w:r>
      <w:r w:rsidRPr="00BF6F8F">
        <w:rPr>
          <w:rStyle w:val="Emphasis"/>
        </w:rPr>
        <w:t>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154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rPr>
                <w:rStyle w:val="SpecialBold"/>
              </w:rPr>
              <w:t>Performance</w:t>
            </w:r>
          </w:p>
          <w:p w:rsidR="00000000" w:rsidRPr="0021544A" w:rsidP="0021544A">
            <w:pPr>
              <w:pStyle w:val="BodyText"/>
            </w:pPr>
            <w:r w:rsidRPr="0021544A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rPr>
                <w:rStyle w:val="SpecialBold"/>
              </w:rPr>
              <w:t>Description</w:t>
            </w:r>
          </w:p>
        </w:tc>
      </w:tr>
      <w:tr w:rsidTr="002154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1.2, 2.4, 3.2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ListBullet"/>
              <w:rPr>
                <w:lang w:val="en-NZ"/>
              </w:rPr>
            </w:pPr>
            <w:r w:rsidRPr="0021544A">
              <w:t xml:space="preserve">Applies appropriate strategies to construct meaning from complex texts </w:t>
            </w:r>
          </w:p>
        </w:tc>
      </w:tr>
      <w:tr w:rsidTr="002154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2.2, 2.3, 3.1, 3.2, 3.3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ListBullet"/>
              <w:rPr>
                <w:lang w:val="en-NZ"/>
              </w:rPr>
            </w:pPr>
            <w:r w:rsidRPr="0021544A">
              <w:t>Prepares reports and reviews matching writing style to purpose and audience</w:t>
            </w:r>
          </w:p>
        </w:tc>
      </w:tr>
      <w:tr w:rsidTr="002154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1.2, 1.3, 3.1, 3.2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ListBullet"/>
            </w:pPr>
            <w:r w:rsidRPr="0021544A">
              <w:t>Uses clear language and appropriate features to convey and discuss cost-management issues</w:t>
            </w:r>
          </w:p>
          <w:p w:rsidR="00000000" w:rsidP="0021544A">
            <w:pPr>
              <w:pStyle w:val="ListBullet"/>
              <w:rPr>
                <w:lang w:val="en-NZ"/>
              </w:rPr>
            </w:pPr>
            <w:r w:rsidRPr="0021544A">
              <w:t>Uses active listening and</w:t>
            </w:r>
            <w:r w:rsidRPr="0021544A">
              <w:t xml:space="preserve"> questioning to check understanding</w:t>
            </w:r>
          </w:p>
        </w:tc>
      </w:tr>
      <w:tr w:rsidTr="002154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 xml:space="preserve">1.1, 1.2, 1.4, 2.1-2.3, 3.1, 3.2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ListBullet"/>
            </w:pPr>
            <w:r w:rsidRPr="0021544A">
              <w:t>Extracts and evaluates mathematical information embedded in a range of tasks and texts</w:t>
            </w:r>
          </w:p>
          <w:p w:rsidR="00000000" w:rsidP="0021544A">
            <w:pPr>
              <w:pStyle w:val="ListBullet"/>
              <w:rPr>
                <w:lang w:val="en-NZ"/>
              </w:rPr>
            </w:pPr>
            <w:r w:rsidRPr="0021544A">
              <w:t>Uses a range of informal and formal oral and written mathemat</w:t>
            </w:r>
            <w:r w:rsidRPr="0021544A">
              <w:t xml:space="preserve">ical language and symbols to communicate </w:t>
            </w:r>
            <w:r w:rsidRPr="0021544A">
              <w:t>mathematically</w:t>
            </w:r>
          </w:p>
        </w:tc>
      </w:tr>
      <w:tr w:rsidTr="002154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1.4, 2.3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ListBullet"/>
              <w:rPr>
                <w:lang w:val="en-NZ"/>
              </w:rPr>
            </w:pPr>
            <w:r w:rsidRPr="0021544A">
              <w:t>Recognises and follows protocols that must be respected and maintained</w:t>
            </w:r>
          </w:p>
        </w:tc>
      </w:tr>
      <w:tr w:rsidTr="002154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1.2, 1.3, 3.1, 3.2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ListBullet"/>
            </w:pPr>
            <w:r w:rsidRPr="0021544A">
              <w:t>Uses appropriate communication practices in a ran</w:t>
            </w:r>
            <w:r w:rsidRPr="0021544A">
              <w:t>ge of work contexts</w:t>
            </w:r>
          </w:p>
          <w:p w:rsidR="00000000" w:rsidP="0021544A">
            <w:pPr>
              <w:pStyle w:val="ListBullet"/>
              <w:rPr>
                <w:lang w:val="en-NZ"/>
              </w:rPr>
            </w:pPr>
            <w:r w:rsidRPr="0021544A">
              <w:t>Collaborates and cooperates with others to achieve shared goals</w:t>
            </w:r>
          </w:p>
        </w:tc>
      </w:tr>
      <w:tr w:rsidTr="002154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1.2, 2.1, 2.2, 3.1, 3.2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ListBullet"/>
            </w:pPr>
            <w:r w:rsidRPr="0021544A">
              <w:t>Plans, organises and implements tasks required to achieve required outcomes</w:t>
            </w:r>
          </w:p>
          <w:p w:rsidR="00000000" w:rsidRPr="0021544A" w:rsidP="0021544A">
            <w:pPr>
              <w:pStyle w:val="ListBullet"/>
            </w:pPr>
            <w:r w:rsidRPr="0021544A">
              <w:t>Reflects on outcomes to identify future improvement opportunities</w:t>
            </w:r>
          </w:p>
          <w:p w:rsidR="00000000" w:rsidRPr="0021544A" w:rsidP="0021544A">
            <w:pPr>
              <w:pStyle w:val="ListBullet"/>
            </w:pPr>
            <w:r w:rsidRPr="0021544A">
              <w:t>Utilises features of digital systems to complete routine tasks</w:t>
            </w:r>
          </w:p>
        </w:tc>
      </w:tr>
    </w:tbl>
    <w:p w:rsidR="00000000" w:rsidRPr="0021544A" w:rsidP="0021544A">
      <w:pPr>
        <w:pStyle w:val="BodyText"/>
      </w:pPr>
    </w:p>
    <w:p w:rsidR="00000000" w:rsidRPr="0021544A" w:rsidP="0021544A">
      <w:pPr>
        <w:pStyle w:val="AllowPageBreak"/>
      </w:pPr>
    </w:p>
    <w:p w:rsidR="00000000" w:rsidRPr="0021544A" w:rsidP="0021544A">
      <w:pPr>
        <w:pStyle w:val="Heading1"/>
      </w:pPr>
      <w:bookmarkStart w:id="6" w:name="O_910197"/>
      <w:bookmarkEnd w:id="6"/>
      <w:r w:rsidRPr="002154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215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rPr>
                <w:rStyle w:val="SpecialBold"/>
              </w:rPr>
              <w:t xml:space="preserve">Code and title </w:t>
            </w:r>
          </w:p>
          <w:p w:rsidR="00000000" w:rsidRPr="0021544A" w:rsidP="0021544A">
            <w:pPr>
              <w:pStyle w:val="BodyText"/>
            </w:pPr>
            <w:r w:rsidRPr="0021544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rPr>
                <w:rStyle w:val="SpecialBold"/>
              </w:rPr>
              <w:t>Code and title</w:t>
            </w:r>
          </w:p>
          <w:p w:rsidR="00000000" w:rsidRPr="0021544A" w:rsidP="0021544A">
            <w:pPr>
              <w:pStyle w:val="BodyText"/>
            </w:pPr>
            <w:r w:rsidRPr="0021544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rPr>
                <w:rStyle w:val="SpecialBold"/>
              </w:rPr>
              <w:t>Equivalenc</w:t>
            </w:r>
            <w:r w:rsidRPr="0021544A">
              <w:rPr>
                <w:rStyle w:val="SpecialBold"/>
              </w:rPr>
              <w:t>e status</w:t>
            </w:r>
          </w:p>
        </w:tc>
      </w:tr>
      <w:tr w:rsidTr="00215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t>BSBPMG412 Apply project cost management techniques</w:t>
            </w:r>
          </w:p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t>BSBPMG412 Apply project cost management techniques</w:t>
            </w:r>
          </w:p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44A">
            <w:pPr>
              <w:pStyle w:val="BodyText"/>
              <w:rPr>
                <w:lang w:val="en-NZ"/>
              </w:rPr>
            </w:pPr>
            <w:r w:rsidRPr="0021544A">
              <w:t>Updated to correct typographical error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44A" w:rsidP="0021544A">
            <w:pPr>
              <w:pStyle w:val="BodyText"/>
            </w:pPr>
            <w:r w:rsidRPr="0021544A">
              <w:t>Equivalent unit</w:t>
            </w:r>
          </w:p>
        </w:tc>
      </w:tr>
    </w:tbl>
    <w:p w:rsidR="00000000" w:rsidRPr="0021544A" w:rsidP="0021544A">
      <w:pPr>
        <w:pStyle w:val="BodyText"/>
      </w:pPr>
    </w:p>
    <w:p w:rsidR="00000000" w:rsidRPr="0021544A" w:rsidP="0021544A">
      <w:pPr>
        <w:pStyle w:val="AllowPageBreak"/>
      </w:pPr>
    </w:p>
    <w:p w:rsidR="00000000" w:rsidRPr="0021544A" w:rsidP="0021544A">
      <w:pPr>
        <w:pStyle w:val="Heading1"/>
      </w:pPr>
      <w:bookmarkStart w:id="7" w:name="O_910203"/>
      <w:bookmarkEnd w:id="7"/>
      <w:r w:rsidRPr="0021544A">
        <w:t>Links</w:t>
      </w:r>
    </w:p>
    <w:p w:rsidR="00000000" w:rsidRPr="0021544A" w:rsidP="00BF6F8F">
      <w:pPr>
        <w:pStyle w:val="BodyText"/>
      </w:pPr>
      <w:r w:rsidRPr="002154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60E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544A" w:rsidP="0021544A"/>
    <w:sectPr w:rsidSect="002154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4A" w:rsidRPr="00BF6F8F" w:rsidP="00BF6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8F" w:rsidP="002154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F8F" w:rsidP="002154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6F8F" w:rsidP="002154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44A" w:rsidRPr="00BF6F8F" w:rsidP="00BF6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8F" w:rsidRPr="002D2AF8" w:rsidP="002154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BSBPMG412 Apply project cost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BF6F8F" w:rsidP="002154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8C9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D084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4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4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4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4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4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4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4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4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4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4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4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44A"/>
  </w:style>
  <w:style w:type="character" w:customStyle="1" w:styleId="Heading1Char">
    <w:name w:val="Heading 1 Char"/>
    <w:basedOn w:val="DefaultParagraphFont"/>
    <w:link w:val="Heading1"/>
    <w:rsid w:val="002154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4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4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4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544A"/>
    <w:rPr>
      <w:b/>
      <w:spacing w:val="0"/>
    </w:rPr>
  </w:style>
  <w:style w:type="character" w:styleId="Emphasis">
    <w:name w:val="Emphasis"/>
    <w:basedOn w:val="DefaultParagraphFont"/>
    <w:qFormat/>
    <w:rsid w:val="0021544A"/>
    <w:rPr>
      <w:i/>
    </w:rPr>
  </w:style>
  <w:style w:type="paragraph" w:customStyle="1" w:styleId="SuperHeading">
    <w:name w:val="SuperHeading"/>
    <w:basedOn w:val="Normal"/>
    <w:rsid w:val="002154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4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54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4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4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4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4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4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4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4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4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4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4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4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4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4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4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4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4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4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4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4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4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4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4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4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4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4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4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4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4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54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4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4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44A"/>
  </w:style>
  <w:style w:type="paragraph" w:styleId="TableofFigures">
    <w:name w:val="table of figures"/>
    <w:basedOn w:val="Normal"/>
    <w:next w:val="Normal"/>
    <w:semiHidden/>
    <w:rsid w:val="002154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4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544A"/>
    <w:rPr>
      <w:rFonts w:ascii="Wingdings" w:hAnsi="Wingdings"/>
    </w:rPr>
  </w:style>
  <w:style w:type="paragraph" w:customStyle="1" w:styleId="TableHeading">
    <w:name w:val="Table Heading"/>
    <w:basedOn w:val="HeadingBase"/>
    <w:rsid w:val="002154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44A"/>
    <w:rPr>
      <w:color w:val="0033CC"/>
      <w:u w:val="none"/>
    </w:rPr>
  </w:style>
  <w:style w:type="paragraph" w:customStyle="1" w:styleId="BodyTextRight">
    <w:name w:val="Body Text Right"/>
    <w:basedOn w:val="BodyText"/>
    <w:rsid w:val="002154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4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4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4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4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4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44A"/>
    <w:rPr>
      <w:sz w:val="32"/>
    </w:rPr>
  </w:style>
  <w:style w:type="paragraph" w:customStyle="1" w:styleId="HeadingProcedure">
    <w:name w:val="Heading Procedure"/>
    <w:basedOn w:val="HeadingBase"/>
    <w:next w:val="Normal"/>
    <w:rsid w:val="002154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44A"/>
    <w:pPr>
      <w:spacing w:before="60" w:after="60"/>
    </w:pPr>
  </w:style>
  <w:style w:type="paragraph" w:styleId="ListContinue">
    <w:name w:val="List Continue"/>
    <w:basedOn w:val="List"/>
    <w:rsid w:val="0021544A"/>
    <w:pPr>
      <w:ind w:firstLine="0"/>
    </w:pPr>
  </w:style>
  <w:style w:type="paragraph" w:customStyle="1" w:styleId="ListNote">
    <w:name w:val="List Note"/>
    <w:basedOn w:val="List"/>
    <w:rsid w:val="002154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4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4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44A"/>
    <w:rPr>
      <w:rFonts w:ascii="Courier New" w:hAnsi="Courier New"/>
    </w:rPr>
  </w:style>
  <w:style w:type="paragraph" w:customStyle="1" w:styleId="NoteBullet">
    <w:name w:val="Note Bullet"/>
    <w:basedOn w:val="Note"/>
    <w:rsid w:val="002154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4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4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4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4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54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4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44A"/>
    <w:rPr>
      <w:b/>
      <w:smallCaps/>
    </w:rPr>
  </w:style>
  <w:style w:type="paragraph" w:customStyle="1" w:styleId="TableListNumber">
    <w:name w:val="Table List Number"/>
    <w:basedOn w:val="ListNumber"/>
    <w:rsid w:val="002154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4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44A"/>
    <w:pPr>
      <w:numPr>
        <w:numId w:val="8"/>
      </w:numPr>
    </w:pPr>
  </w:style>
  <w:style w:type="paragraph" w:customStyle="1" w:styleId="ListAlpha2">
    <w:name w:val="List Alpha 2"/>
    <w:basedOn w:val="List2"/>
    <w:rsid w:val="0021544A"/>
    <w:pPr>
      <w:numPr>
        <w:numId w:val="7"/>
      </w:numPr>
    </w:pPr>
  </w:style>
  <w:style w:type="paragraph" w:styleId="List2">
    <w:name w:val="List 2"/>
    <w:basedOn w:val="BodyText"/>
    <w:rsid w:val="002154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4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4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4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4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4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544A"/>
    <w:pPr>
      <w:numPr>
        <w:numId w:val="3"/>
      </w:numPr>
    </w:pPr>
  </w:style>
  <w:style w:type="paragraph" w:styleId="ListContinue2">
    <w:name w:val="List Continue 2"/>
    <w:basedOn w:val="List2"/>
    <w:rsid w:val="0021544A"/>
    <w:pPr>
      <w:ind w:firstLine="0"/>
    </w:pPr>
  </w:style>
  <w:style w:type="paragraph" w:styleId="ListContinue3">
    <w:name w:val="List Continue 3"/>
    <w:basedOn w:val="List3"/>
    <w:rsid w:val="0021544A"/>
    <w:pPr>
      <w:ind w:left="1021" w:firstLine="0"/>
    </w:pPr>
  </w:style>
  <w:style w:type="paragraph" w:styleId="ListContinue4">
    <w:name w:val="List Continue 4"/>
    <w:basedOn w:val="List4"/>
    <w:rsid w:val="0021544A"/>
    <w:pPr>
      <w:ind w:firstLine="0"/>
    </w:pPr>
  </w:style>
  <w:style w:type="paragraph" w:styleId="ListContinue5">
    <w:name w:val="List Continue 5"/>
    <w:basedOn w:val="List5"/>
    <w:rsid w:val="0021544A"/>
    <w:pPr>
      <w:ind w:firstLine="0"/>
    </w:pPr>
  </w:style>
  <w:style w:type="paragraph" w:styleId="ListNumber3">
    <w:name w:val="List Number 3"/>
    <w:basedOn w:val="List3"/>
    <w:rsid w:val="0021544A"/>
    <w:pPr>
      <w:numPr>
        <w:numId w:val="4"/>
      </w:numPr>
    </w:pPr>
  </w:style>
  <w:style w:type="paragraph" w:styleId="ListNumber4">
    <w:name w:val="List Number 4"/>
    <w:basedOn w:val="List4"/>
    <w:rsid w:val="0021544A"/>
    <w:pPr>
      <w:numPr>
        <w:numId w:val="5"/>
      </w:numPr>
    </w:pPr>
  </w:style>
  <w:style w:type="paragraph" w:styleId="ListNumber5">
    <w:name w:val="List Number 5"/>
    <w:basedOn w:val="List5"/>
    <w:rsid w:val="0021544A"/>
    <w:pPr>
      <w:numPr>
        <w:numId w:val="6"/>
      </w:numPr>
    </w:pPr>
  </w:style>
  <w:style w:type="paragraph" w:styleId="BlockText">
    <w:name w:val="Block Text"/>
    <w:basedOn w:val="Normal"/>
    <w:rsid w:val="002154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4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44A"/>
    <w:rPr>
      <w:sz w:val="16"/>
      <w:vertAlign w:val="superscript"/>
    </w:rPr>
  </w:style>
  <w:style w:type="character" w:customStyle="1" w:styleId="Symbols">
    <w:name w:val="Symbols"/>
    <w:basedOn w:val="DefaultParagraphFont"/>
    <w:rsid w:val="0021544A"/>
    <w:rPr>
      <w:rFonts w:ascii="Symbol" w:hAnsi="Symbol"/>
    </w:rPr>
  </w:style>
  <w:style w:type="character" w:customStyle="1" w:styleId="MenuOptions">
    <w:name w:val="Menu Options"/>
    <w:basedOn w:val="DefaultParagraphFont"/>
    <w:rsid w:val="002154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44A"/>
    <w:rPr>
      <w:b/>
    </w:rPr>
  </w:style>
  <w:style w:type="character" w:customStyle="1" w:styleId="Underlined">
    <w:name w:val="Underlined"/>
    <w:basedOn w:val="DefaultParagraphFont"/>
    <w:rsid w:val="0021544A"/>
    <w:rPr>
      <w:u w:val="single"/>
    </w:rPr>
  </w:style>
  <w:style w:type="paragraph" w:customStyle="1" w:styleId="TableBodyTextRight">
    <w:name w:val="Table Body Text Right"/>
    <w:basedOn w:val="TableBodyText"/>
    <w:rsid w:val="002154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44A"/>
    <w:rPr>
      <w:sz w:val="18"/>
    </w:rPr>
  </w:style>
  <w:style w:type="paragraph" w:customStyle="1" w:styleId="BodySmallRight">
    <w:name w:val="Body Small Right"/>
    <w:basedOn w:val="BodyTextRight"/>
    <w:rsid w:val="0021544A"/>
    <w:rPr>
      <w:sz w:val="18"/>
      <w:szCs w:val="18"/>
    </w:rPr>
  </w:style>
  <w:style w:type="paragraph" w:customStyle="1" w:styleId="MarginEdition">
    <w:name w:val="Margin Edition"/>
    <w:basedOn w:val="MarginNote"/>
    <w:rsid w:val="002154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44A"/>
    <w:rPr>
      <w:sz w:val="2"/>
      <w:szCs w:val="2"/>
    </w:rPr>
  </w:style>
  <w:style w:type="character" w:customStyle="1" w:styleId="Small">
    <w:name w:val="Small"/>
    <w:basedOn w:val="DefaultParagraphFont"/>
    <w:rsid w:val="0021544A"/>
    <w:rPr>
      <w:sz w:val="16"/>
    </w:rPr>
  </w:style>
  <w:style w:type="paragraph" w:customStyle="1" w:styleId="WideTable">
    <w:name w:val="Wide Table"/>
    <w:basedOn w:val="Normal"/>
    <w:rsid w:val="002154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44A"/>
  </w:style>
  <w:style w:type="paragraph" w:styleId="Quote">
    <w:name w:val="Quote"/>
    <w:basedOn w:val="Heading1"/>
    <w:link w:val="QuoteChar"/>
    <w:qFormat/>
    <w:rsid w:val="002154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4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44A"/>
    <w:pPr>
      <w:pageBreakBefore/>
    </w:pPr>
  </w:style>
  <w:style w:type="paragraph" w:customStyle="1" w:styleId="Border">
    <w:name w:val="Border"/>
    <w:basedOn w:val="Normal"/>
    <w:qFormat/>
    <w:rsid w:val="002154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4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4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4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4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4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4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4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44A"/>
    <w:rPr>
      <w:u w:val="single"/>
    </w:rPr>
  </w:style>
  <w:style w:type="character" w:customStyle="1" w:styleId="BoldandItalics">
    <w:name w:val="Bold and Italics"/>
    <w:qFormat/>
    <w:rsid w:val="0021544A"/>
    <w:rPr>
      <w:b/>
      <w:i/>
      <w:u w:val="none"/>
    </w:rPr>
  </w:style>
  <w:style w:type="paragraph" w:styleId="BalloonText">
    <w:name w:val="Balloon Text"/>
    <w:basedOn w:val="Normal"/>
    <w:link w:val="BalloonTextChar"/>
    <w:rsid w:val="00215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4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4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4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4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4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44A"/>
    <w:pPr>
      <w:spacing w:before="0" w:after="0"/>
    </w:pPr>
  </w:style>
  <w:style w:type="paragraph" w:customStyle="1" w:styleId="BodyTextBold">
    <w:name w:val="Body Text Bold"/>
    <w:basedOn w:val="BodyText"/>
    <w:qFormat/>
    <w:rsid w:val="0021544A"/>
    <w:rPr>
      <w:b/>
    </w:rPr>
  </w:style>
  <w:style w:type="character" w:styleId="Hyperlink">
    <w:name w:val="Hyperlink"/>
    <w:basedOn w:val="DefaultParagraphFont"/>
    <w:uiPriority w:val="99"/>
    <w:unhideWhenUsed/>
    <w:rsid w:val="00BF6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3682</Characters>
  <Application>Microsoft Office Word</Application>
  <DocSecurity>0</DocSecurity>
  <Lines>153</Lines>
  <Paragraphs>98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BSBPMG412 Apply project cost management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2022-07-07T06:19:00Z</dcterms:created>
  <dcterms:modified xsi:type="dcterms:W3CDTF">2022-07-07T06:19:00Z</dcterms:modified>
</cp:coreProperties>
</file>