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5479" w:rsidP="00F354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BSBPEF502 Develop and use emotional intelligence</w:t>
      </w:r>
      <w:r>
        <w:fldChar w:fldCharType="end"/>
      </w:r>
    </w:p>
    <w:p w:rsidR="00F35479" w:rsidP="00F35479">
      <w:pPr>
        <w:pStyle w:val="Version"/>
        <w:sectPr w:rsidSect="00937F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7F26" w:rsidP="00937F26">
      <w:pPr>
        <w:pStyle w:val="SuperHeading"/>
      </w:pPr>
      <w:r w:rsidRPr="00937F26">
        <w:t>BSBPEF502 Develop and use emotional intelligence</w:t>
      </w:r>
    </w:p>
    <w:p w:rsidR="00000000" w:rsidRPr="00937F26" w:rsidP="00937F26">
      <w:pPr>
        <w:pStyle w:val="Heading1"/>
      </w:pPr>
      <w:bookmarkStart w:id="1" w:name="O_1125476"/>
      <w:bookmarkEnd w:id="1"/>
      <w:r w:rsidRPr="00937F26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37F2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26" w:rsidP="00937F26">
            <w:pPr>
              <w:pStyle w:val="BodyText"/>
            </w:pPr>
            <w:r w:rsidRPr="00937F26">
              <w:rPr>
                <w:rStyle w:val="SpecialBold"/>
              </w:rPr>
              <w:t>Release</w:t>
            </w:r>
            <w:r w:rsidRPr="00937F2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26">
            <w:pPr>
              <w:pStyle w:val="BodyText"/>
              <w:rPr>
                <w:lang w:val="en-NZ"/>
              </w:rPr>
            </w:pPr>
            <w:r w:rsidRPr="00937F26">
              <w:rPr>
                <w:rStyle w:val="SpecialBold"/>
              </w:rPr>
              <w:t>Comments</w:t>
            </w:r>
            <w:r w:rsidRPr="00937F26">
              <w:t> </w:t>
            </w:r>
          </w:p>
        </w:tc>
      </w:tr>
      <w:tr w:rsidTr="00937F2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26">
            <w:pPr>
              <w:pStyle w:val="BodyText"/>
              <w:rPr>
                <w:lang w:val="en-NZ"/>
              </w:rPr>
            </w:pPr>
            <w:r w:rsidRPr="00937F2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26" w:rsidP="00937F26">
            <w:pPr>
              <w:pStyle w:val="BodyText"/>
            </w:pPr>
            <w:r w:rsidRPr="00937F26">
              <w:t>This version first released with BSB Business Services Training Package Version 7.0.</w:t>
            </w:r>
          </w:p>
        </w:tc>
      </w:tr>
    </w:tbl>
    <w:p w:rsidR="00000000" w:rsidRPr="00937F26" w:rsidP="00937F26">
      <w:pPr>
        <w:pStyle w:val="BodyText"/>
      </w:pPr>
    </w:p>
    <w:p w:rsidR="00000000" w:rsidRPr="00937F26" w:rsidP="00937F26">
      <w:pPr>
        <w:pStyle w:val="AllowPageBreak"/>
      </w:pPr>
    </w:p>
    <w:p w:rsidR="00000000" w:rsidRPr="00937F26" w:rsidP="00937F26">
      <w:pPr>
        <w:pStyle w:val="Heading1"/>
      </w:pPr>
      <w:bookmarkStart w:id="2" w:name="O_1125481"/>
      <w:bookmarkEnd w:id="2"/>
      <w:r w:rsidRPr="00937F26">
        <w:t>Application</w:t>
      </w:r>
    </w:p>
    <w:p w:rsidR="00000000" w:rsidRPr="00937F26" w:rsidP="00F35479">
      <w:pPr>
        <w:pStyle w:val="BodyText"/>
      </w:pPr>
      <w:r w:rsidRPr="00937F26">
        <w:t>This unit describes the skills and knowledge required to develop and use emoti</w:t>
      </w:r>
      <w:r w:rsidRPr="00937F26">
        <w:t>onal intelligence to increase self-awareness, self-management, social awareness and relationship management in the workplace.</w:t>
      </w:r>
    </w:p>
    <w:p w:rsidR="00000000" w:rsidRPr="00937F26" w:rsidP="00F35479">
      <w:pPr>
        <w:pStyle w:val="BodyText"/>
      </w:pPr>
      <w:r w:rsidRPr="00937F26">
        <w:t>The unit applies to individuals who are required to identify, analyse, synthesise and act on information from a range of sources a</w:t>
      </w:r>
      <w:r w:rsidRPr="00937F26">
        <w:t>nd who deal with unpredictable problems as part of their job role. These individuals may be responsible for leading a team or work area.</w:t>
      </w:r>
    </w:p>
    <w:p w:rsidR="00000000" w:rsidRPr="00937F26" w:rsidP="00F35479">
      <w:pPr>
        <w:pStyle w:val="BodyText"/>
      </w:pPr>
      <w:r w:rsidRPr="00937F26">
        <w:t>No licensing, legislative or certification requirements apply to this unit at the time of publication.</w:t>
      </w:r>
    </w:p>
    <w:p w:rsidR="00000000" w:rsidRPr="00937F26" w:rsidP="00937F26">
      <w:pPr>
        <w:pStyle w:val="Heading1"/>
      </w:pPr>
      <w:bookmarkStart w:id="3" w:name="O_1125480"/>
      <w:bookmarkEnd w:id="3"/>
      <w:r w:rsidRPr="00937F26">
        <w:t>Unit Sector</w:t>
      </w:r>
    </w:p>
    <w:p w:rsidR="00000000" w:rsidRPr="00937F26" w:rsidP="00F35479">
      <w:pPr>
        <w:pStyle w:val="BodyText"/>
      </w:pPr>
      <w:r w:rsidRPr="00937F26">
        <w:t>Critical Thinking &amp; Problem Solving – Personal Effectiveness</w:t>
      </w:r>
    </w:p>
    <w:p w:rsidR="00000000" w:rsidRPr="00937F26" w:rsidP="00937F26">
      <w:pPr>
        <w:pStyle w:val="Heading1"/>
      </w:pPr>
      <w:bookmarkStart w:id="4" w:name="O_1125479"/>
      <w:bookmarkEnd w:id="4"/>
      <w:r w:rsidRPr="00937F26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2"/>
        <w:gridCol w:w="6726"/>
      </w:tblGrid>
      <w:tr w:rsidTr="00937F2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26" w:rsidP="00937F26">
            <w:pPr>
              <w:pStyle w:val="BodyText"/>
            </w:pPr>
            <w:r w:rsidRPr="00937F26">
              <w:rPr>
                <w:rStyle w:val="SpecialBold"/>
              </w:rPr>
              <w:t>ELEMENT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26">
            <w:pPr>
              <w:pStyle w:val="BodyText"/>
              <w:rPr>
                <w:lang w:val="en-NZ"/>
              </w:rPr>
            </w:pPr>
            <w:r w:rsidRPr="00937F26">
              <w:rPr>
                <w:rStyle w:val="SpecialBold"/>
              </w:rPr>
              <w:t>PERFORMANCE CRITERIA</w:t>
            </w:r>
          </w:p>
        </w:tc>
      </w:tr>
      <w:tr w:rsidTr="00937F2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26" w:rsidP="00937F26">
            <w:pPr>
              <w:pStyle w:val="BodyText"/>
            </w:pPr>
            <w:r w:rsidRPr="00937F26">
              <w:rPr>
                <w:rStyle w:val="Emphasis"/>
              </w:rPr>
              <w:t>Elements describe the essential outcomes.</w:t>
            </w:r>
          </w:p>
        </w:tc>
        <w:tc>
          <w:tcPr>
            <w:tcW w:w="672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26">
            <w:pPr>
              <w:pStyle w:val="BodyText"/>
              <w:rPr>
                <w:lang w:val="en-NZ"/>
              </w:rPr>
            </w:pPr>
            <w:r w:rsidRPr="00937F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7F2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26">
            <w:pPr>
              <w:pStyle w:val="List"/>
              <w:rPr>
                <w:lang w:val="en-NZ"/>
              </w:rPr>
            </w:pPr>
            <w:r w:rsidRPr="00937F26">
              <w:t>1. Prepare to develop emotional intelligence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26" w:rsidP="00937F26">
            <w:pPr>
              <w:pStyle w:val="List"/>
            </w:pPr>
            <w:r w:rsidRPr="00937F26">
              <w:t xml:space="preserve">1.1 Develop evaluation criteria for assessing emotional strengths and weaknesses </w:t>
            </w:r>
          </w:p>
          <w:p w:rsidR="00000000" w:rsidRPr="00937F26" w:rsidP="00937F26">
            <w:pPr>
              <w:pStyle w:val="List"/>
            </w:pPr>
            <w:r w:rsidRPr="00937F26">
              <w:t>1.2 Assess emotional strengths a</w:t>
            </w:r>
            <w:r w:rsidRPr="00937F26">
              <w:t>nd weaknesses against evaluation criteria</w:t>
            </w:r>
          </w:p>
          <w:p w:rsidR="00000000" w:rsidRPr="00937F26" w:rsidP="00937F26">
            <w:pPr>
              <w:pStyle w:val="List"/>
            </w:pPr>
            <w:r w:rsidRPr="00937F26">
              <w:t>1.3 Identify and analyse potential emotional stressors in the workplace</w:t>
            </w:r>
          </w:p>
          <w:p w:rsidR="00000000" w:rsidRPr="00937F26" w:rsidP="00937F26">
            <w:pPr>
              <w:pStyle w:val="List"/>
            </w:pPr>
            <w:r w:rsidRPr="00937F26">
              <w:t xml:space="preserve">1.4 Identify methods for responding to emotional stressors </w:t>
            </w:r>
          </w:p>
          <w:p w:rsidR="00000000" w:rsidP="00937F26">
            <w:pPr>
              <w:pStyle w:val="List"/>
              <w:rPr>
                <w:lang w:val="en-NZ"/>
              </w:rPr>
            </w:pPr>
            <w:r w:rsidRPr="00937F26">
              <w:t>1.5 Seek feedback from others to identify and confirm methods for responding to em</w:t>
            </w:r>
            <w:r w:rsidRPr="00937F26">
              <w:t>otional stressors in the workplace</w:t>
            </w:r>
          </w:p>
        </w:tc>
      </w:tr>
      <w:tr w:rsidTr="00937F2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26">
            <w:pPr>
              <w:pStyle w:val="List"/>
              <w:rPr>
                <w:lang w:val="en-NZ"/>
              </w:rPr>
            </w:pPr>
            <w:r w:rsidRPr="00937F26">
              <w:t xml:space="preserve">2. Develop emotional </w:t>
            </w:r>
            <w:r w:rsidRPr="00937F26">
              <w:t xml:space="preserve">intelligence 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26" w:rsidP="00937F26">
            <w:pPr>
              <w:pStyle w:val="List"/>
            </w:pPr>
            <w:r w:rsidRPr="00937F26">
              <w:t xml:space="preserve">2.1 Analyse and document emotional responses of co-workers </w:t>
            </w:r>
          </w:p>
          <w:p w:rsidR="00000000" w:rsidRPr="00937F26" w:rsidP="00937F26">
            <w:pPr>
              <w:pStyle w:val="List"/>
            </w:pPr>
            <w:r w:rsidRPr="00937F26">
              <w:t xml:space="preserve">2.2 Develop a plan for identifying and responding to a range of emotional expressions </w:t>
            </w:r>
          </w:p>
          <w:p w:rsidR="00000000" w:rsidRPr="00937F26" w:rsidP="00937F26">
            <w:pPr>
              <w:pStyle w:val="List"/>
            </w:pPr>
            <w:r w:rsidRPr="00937F26">
              <w:t>2.3 Apply techniques that indicate flexibility and adaptability in dealing with others in the workplace</w:t>
            </w:r>
          </w:p>
          <w:p w:rsidR="00000000" w:rsidRPr="00937F26" w:rsidP="00937F26">
            <w:pPr>
              <w:pStyle w:val="List"/>
            </w:pPr>
            <w:r w:rsidRPr="00937F26">
              <w:t>2.4 Apply techniques that show consideration for the emotions of others when making decisions</w:t>
            </w:r>
          </w:p>
          <w:p w:rsidR="00000000" w:rsidP="00937F26">
            <w:pPr>
              <w:pStyle w:val="List"/>
              <w:rPr>
                <w:lang w:val="en-NZ"/>
              </w:rPr>
            </w:pPr>
            <w:r w:rsidRPr="00937F26">
              <w:t>2.5 Consult with relevant stakeholders and identify improv</w:t>
            </w:r>
            <w:r w:rsidRPr="00937F26">
              <w:t>ement areas for own emotional intelligence</w:t>
            </w:r>
          </w:p>
        </w:tc>
      </w:tr>
      <w:tr w:rsidTr="00937F2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26">
            <w:pPr>
              <w:pStyle w:val="List"/>
              <w:rPr>
                <w:lang w:val="en-NZ"/>
              </w:rPr>
            </w:pPr>
            <w:r w:rsidRPr="00937F26">
              <w:t>3. Promote development of emotional intelligence in others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26" w:rsidP="00937F26">
            <w:pPr>
              <w:pStyle w:val="List"/>
            </w:pPr>
            <w:r w:rsidRPr="00937F26">
              <w:t>3.1 Identify workplace opportunities for others to express their thoughts and feelings</w:t>
            </w:r>
          </w:p>
          <w:p w:rsidR="00000000" w:rsidRPr="00937F26" w:rsidP="00937F26">
            <w:pPr>
              <w:pStyle w:val="List"/>
            </w:pPr>
            <w:r w:rsidRPr="00937F26">
              <w:t>3.2 Develop tasks for assisting others to understand effect of per</w:t>
            </w:r>
            <w:r w:rsidRPr="00937F26">
              <w:t>sonal behaviour and emotions on others in the workplace</w:t>
            </w:r>
          </w:p>
          <w:p w:rsidR="00000000" w:rsidRPr="00937F26" w:rsidP="00937F26">
            <w:pPr>
              <w:pStyle w:val="List"/>
            </w:pPr>
            <w:r w:rsidRPr="00937F26">
              <w:t xml:space="preserve">3.3 Implement identified opportunities and tasks in the workplace according to organisational policy and procedures </w:t>
            </w:r>
          </w:p>
        </w:tc>
      </w:tr>
    </w:tbl>
    <w:p w:rsidR="00000000" w:rsidRPr="00937F26" w:rsidP="00937F26">
      <w:pPr>
        <w:pStyle w:val="List"/>
      </w:pPr>
    </w:p>
    <w:p w:rsidR="00000000" w:rsidRPr="00937F26" w:rsidP="00937F26">
      <w:pPr>
        <w:pStyle w:val="AllowPageBreak"/>
      </w:pPr>
    </w:p>
    <w:p w:rsidR="00000000" w:rsidRPr="00937F26" w:rsidP="00937F26">
      <w:pPr>
        <w:pStyle w:val="Heading1"/>
      </w:pPr>
      <w:bookmarkStart w:id="5" w:name="O_1125478"/>
      <w:bookmarkEnd w:id="5"/>
      <w:r w:rsidRPr="00937F26">
        <w:t>Foundation Skills</w:t>
      </w:r>
    </w:p>
    <w:p w:rsidR="00000000" w:rsidRPr="00F35479" w:rsidP="00F35479">
      <w:pPr>
        <w:pStyle w:val="BodyText"/>
        <w:rPr>
          <w:i/>
        </w:rPr>
      </w:pPr>
      <w:r w:rsidRPr="00F35479">
        <w:rPr>
          <w:rStyle w:val="Emphasis"/>
        </w:rPr>
        <w:t>This section describes those language, liter</w:t>
      </w:r>
      <w:r w:rsidRPr="00F35479">
        <w:rPr>
          <w:rStyle w:val="Emphasis"/>
        </w:rPr>
        <w:t>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37"/>
        <w:gridCol w:w="7351"/>
      </w:tblGrid>
      <w:tr w:rsidTr="00937F2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26" w:rsidP="00937F26">
            <w:pPr>
              <w:pStyle w:val="BodyText"/>
            </w:pPr>
            <w:r w:rsidRPr="00937F26">
              <w:rPr>
                <w:rStyle w:val="SpecialBold"/>
              </w:rPr>
              <w:t>Skill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26">
            <w:pPr>
              <w:pStyle w:val="BodyText"/>
              <w:rPr>
                <w:lang w:val="en-NZ"/>
              </w:rPr>
            </w:pPr>
            <w:r w:rsidRPr="00937F26">
              <w:rPr>
                <w:rStyle w:val="SpecialBold"/>
              </w:rPr>
              <w:t>Description</w:t>
            </w:r>
          </w:p>
        </w:tc>
      </w:tr>
      <w:tr w:rsidTr="00937F2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26">
            <w:pPr>
              <w:pStyle w:val="BodyText"/>
              <w:rPr>
                <w:lang w:val="en-NZ"/>
              </w:rPr>
            </w:pPr>
            <w:r w:rsidRPr="00937F26">
              <w:t>Learning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26">
            <w:pPr>
              <w:pStyle w:val="ListBullet"/>
              <w:rPr>
                <w:lang w:val="en-NZ"/>
              </w:rPr>
            </w:pPr>
            <w:r w:rsidRPr="00937F26">
              <w:t>Identifies and uses strategies to improve own emotional intelligence</w:t>
            </w:r>
          </w:p>
        </w:tc>
      </w:tr>
      <w:tr w:rsidTr="00937F2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26">
            <w:pPr>
              <w:pStyle w:val="BodyText"/>
              <w:rPr>
                <w:lang w:val="en-NZ"/>
              </w:rPr>
            </w:pPr>
            <w:r w:rsidRPr="00937F26">
              <w:t>Oral communication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26" w:rsidP="00937F26">
            <w:pPr>
              <w:pStyle w:val="ListBullet"/>
            </w:pPr>
            <w:r w:rsidRPr="00937F26">
              <w:t>Uses appropriate language and nonverbal features to present information and seek feedback</w:t>
            </w:r>
          </w:p>
          <w:p w:rsidR="00000000" w:rsidP="00937F26">
            <w:pPr>
              <w:pStyle w:val="ListBullet"/>
              <w:rPr>
                <w:lang w:val="en-NZ"/>
              </w:rPr>
            </w:pPr>
            <w:r w:rsidRPr="00937F26">
              <w:t xml:space="preserve">Uses listening and questioning skills to elicit the views of others and to clarify or confirm understanding </w:t>
            </w:r>
          </w:p>
        </w:tc>
      </w:tr>
      <w:tr w:rsidTr="00937F2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26">
            <w:pPr>
              <w:pStyle w:val="BodyText"/>
              <w:rPr>
                <w:lang w:val="en-NZ"/>
              </w:rPr>
            </w:pPr>
            <w:r w:rsidRPr="00937F26">
              <w:t>Teamwork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26" w:rsidP="00937F26">
            <w:pPr>
              <w:pStyle w:val="ListBullet"/>
            </w:pPr>
            <w:r w:rsidRPr="00937F26">
              <w:t>Identifies personal attributes and considers the impact on others and modifies approach to support development</w:t>
            </w:r>
          </w:p>
          <w:p w:rsidR="00000000" w:rsidRPr="00937F26" w:rsidP="00937F26">
            <w:pPr>
              <w:pStyle w:val="ListBullet"/>
            </w:pPr>
            <w:r w:rsidRPr="00937F26">
              <w:t>Adapts personal communication style to model behaviours, build trust and positive working relationships and to build understanding of emotional i</w:t>
            </w:r>
            <w:r w:rsidRPr="00937F26">
              <w:t>ntelligence</w:t>
            </w:r>
          </w:p>
          <w:p w:rsidR="00000000" w:rsidP="00937F26">
            <w:pPr>
              <w:pStyle w:val="ListBullet"/>
              <w:rPr>
                <w:lang w:val="en-NZ"/>
              </w:rPr>
            </w:pPr>
            <w:r w:rsidRPr="00937F26">
              <w:t>Leads a collaborative approach, using inquiring and inclusive techniques, to develop understanding and skills that enhances individuals’ emotional intelligence</w:t>
            </w:r>
          </w:p>
        </w:tc>
      </w:tr>
      <w:tr w:rsidTr="00937F2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26">
            <w:pPr>
              <w:pStyle w:val="BodyText"/>
              <w:rPr>
                <w:lang w:val="en-NZ"/>
              </w:rPr>
            </w:pPr>
            <w:r w:rsidRPr="00937F26">
              <w:t>Enterprise and Initiative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26" w:rsidP="00937F26">
            <w:pPr>
              <w:pStyle w:val="ListBullet"/>
            </w:pPr>
            <w:r w:rsidRPr="00937F26">
              <w:t xml:space="preserve">Leads processes to develop, implement and monitor plans </w:t>
            </w:r>
            <w:r w:rsidRPr="00937F26">
              <w:t>and processes to ensure team engagement and effectiveness</w:t>
            </w:r>
          </w:p>
        </w:tc>
      </w:tr>
    </w:tbl>
    <w:p w:rsidR="00000000" w:rsidRPr="00937F26" w:rsidP="00937F26">
      <w:pPr>
        <w:pStyle w:val="BodyText"/>
      </w:pPr>
    </w:p>
    <w:p w:rsidR="00000000" w:rsidRPr="00937F26" w:rsidP="00937F26">
      <w:pPr>
        <w:pStyle w:val="AllowPageBreak"/>
      </w:pPr>
    </w:p>
    <w:p w:rsidR="00000000" w:rsidRPr="00937F26" w:rsidP="00937F26">
      <w:pPr>
        <w:pStyle w:val="Heading1"/>
      </w:pPr>
      <w:bookmarkStart w:id="6" w:name="O_1125477"/>
      <w:bookmarkEnd w:id="6"/>
      <w:r w:rsidRPr="00937F26">
        <w:t>Unit Mapping Information</w:t>
      </w:r>
    </w:p>
    <w:p w:rsidR="00000000" w:rsidRPr="00937F26" w:rsidP="00F35479">
      <w:pPr>
        <w:pStyle w:val="BodyText"/>
      </w:pPr>
      <w:r w:rsidRPr="00937F26">
        <w:t>Supersedes and is equivalent to BSBLDR511 Develop and use emotional intelligence.</w:t>
      </w:r>
    </w:p>
    <w:p w:rsidR="00000000" w:rsidRPr="00937F26" w:rsidP="00937F26">
      <w:pPr>
        <w:pStyle w:val="Heading1"/>
      </w:pPr>
      <w:bookmarkStart w:id="7" w:name="O_1125470"/>
      <w:bookmarkEnd w:id="7"/>
      <w:r w:rsidRPr="00937F26">
        <w:t>Links</w:t>
      </w:r>
    </w:p>
    <w:p w:rsidR="00000000" w:rsidRPr="00937F26" w:rsidP="00F35479">
      <w:pPr>
        <w:pStyle w:val="BodyText"/>
      </w:pPr>
      <w:r w:rsidRPr="00937F2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4423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37F26" w:rsidP="00937F26"/>
    <w:sectPr w:rsidSect="00937F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F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F26" w:rsidRPr="00F35479" w:rsidP="00F354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F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479" w:rsidP="00937F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5479" w:rsidP="00937F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35479" w:rsidP="00937F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F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4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7F26" w:rsidRPr="00F35479" w:rsidP="00F354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F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479" w:rsidRPr="002D2AF8" w:rsidP="00937F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BSBPEF502 Develop and use emotional intelligence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35479" w:rsidP="00937F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CA3B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0666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F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7F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7F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7F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7F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7F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7F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7F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7F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7F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7F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7F26"/>
  </w:style>
  <w:style w:type="character" w:customStyle="1" w:styleId="Heading1Char">
    <w:name w:val="Heading 1 Char"/>
    <w:basedOn w:val="DefaultParagraphFont"/>
    <w:link w:val="Heading1"/>
    <w:rsid w:val="00937F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7F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7F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7F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7F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7F26"/>
    <w:rPr>
      <w:b/>
      <w:spacing w:val="0"/>
    </w:rPr>
  </w:style>
  <w:style w:type="character" w:styleId="Emphasis">
    <w:name w:val="Emphasis"/>
    <w:basedOn w:val="DefaultParagraphFont"/>
    <w:qFormat/>
    <w:rsid w:val="00937F26"/>
    <w:rPr>
      <w:i/>
    </w:rPr>
  </w:style>
  <w:style w:type="paragraph" w:customStyle="1" w:styleId="SuperHeading">
    <w:name w:val="SuperHeading"/>
    <w:basedOn w:val="Normal"/>
    <w:rsid w:val="00937F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7F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7F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7F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7F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7F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7F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7F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7F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7F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7F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7F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7F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7F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7F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7F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7F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7F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7F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7F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37F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7F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7F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7F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7F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7F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7F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7F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7F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7F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7F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7F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7F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7F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7F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7F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7F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7F26"/>
  </w:style>
  <w:style w:type="paragraph" w:styleId="TableofFigures">
    <w:name w:val="table of figures"/>
    <w:basedOn w:val="Normal"/>
    <w:next w:val="Normal"/>
    <w:semiHidden/>
    <w:rsid w:val="00937F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7F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7F26"/>
    <w:rPr>
      <w:rFonts w:ascii="Wingdings" w:hAnsi="Wingdings"/>
    </w:rPr>
  </w:style>
  <w:style w:type="paragraph" w:customStyle="1" w:styleId="TableHeading">
    <w:name w:val="Table Heading"/>
    <w:basedOn w:val="HeadingBase"/>
    <w:rsid w:val="00937F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7F26"/>
    <w:rPr>
      <w:color w:val="0033CC"/>
      <w:u w:val="none"/>
    </w:rPr>
  </w:style>
  <w:style w:type="paragraph" w:customStyle="1" w:styleId="BodyTextRight">
    <w:name w:val="Body Text Right"/>
    <w:basedOn w:val="BodyText"/>
    <w:rsid w:val="00937F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7F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7F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7F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7F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7F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7F26"/>
    <w:rPr>
      <w:sz w:val="32"/>
    </w:rPr>
  </w:style>
  <w:style w:type="paragraph" w:customStyle="1" w:styleId="HeadingProcedure">
    <w:name w:val="Heading Procedure"/>
    <w:basedOn w:val="HeadingBase"/>
    <w:next w:val="Normal"/>
    <w:rsid w:val="00937F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7F26"/>
    <w:pPr>
      <w:spacing w:before="60" w:after="60"/>
    </w:pPr>
  </w:style>
  <w:style w:type="paragraph" w:styleId="ListContinue">
    <w:name w:val="List Continue"/>
    <w:basedOn w:val="List"/>
    <w:rsid w:val="00937F26"/>
    <w:pPr>
      <w:ind w:firstLine="0"/>
    </w:pPr>
  </w:style>
  <w:style w:type="paragraph" w:customStyle="1" w:styleId="ListNote">
    <w:name w:val="List Note"/>
    <w:basedOn w:val="List"/>
    <w:rsid w:val="00937F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7F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7F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7F26"/>
    <w:rPr>
      <w:rFonts w:ascii="Courier New" w:hAnsi="Courier New"/>
    </w:rPr>
  </w:style>
  <w:style w:type="paragraph" w:customStyle="1" w:styleId="NoteBullet">
    <w:name w:val="Note Bullet"/>
    <w:basedOn w:val="Note"/>
    <w:rsid w:val="00937F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7F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7F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7F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7F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7F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7F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7F26"/>
    <w:rPr>
      <w:b/>
      <w:smallCaps/>
    </w:rPr>
  </w:style>
  <w:style w:type="paragraph" w:customStyle="1" w:styleId="TableListNumber">
    <w:name w:val="Table List Number"/>
    <w:basedOn w:val="ListNumber"/>
    <w:rsid w:val="00937F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7F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7F26"/>
    <w:pPr>
      <w:numPr>
        <w:numId w:val="8"/>
      </w:numPr>
    </w:pPr>
  </w:style>
  <w:style w:type="paragraph" w:customStyle="1" w:styleId="ListAlpha2">
    <w:name w:val="List Alpha 2"/>
    <w:basedOn w:val="List2"/>
    <w:rsid w:val="00937F26"/>
    <w:pPr>
      <w:numPr>
        <w:numId w:val="7"/>
      </w:numPr>
    </w:pPr>
  </w:style>
  <w:style w:type="paragraph" w:styleId="List2">
    <w:name w:val="List 2"/>
    <w:basedOn w:val="BodyText"/>
    <w:rsid w:val="00937F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7F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7F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7F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7F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7F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7F26"/>
    <w:pPr>
      <w:numPr>
        <w:numId w:val="3"/>
      </w:numPr>
    </w:pPr>
  </w:style>
  <w:style w:type="paragraph" w:styleId="ListContinue2">
    <w:name w:val="List Continue 2"/>
    <w:basedOn w:val="List2"/>
    <w:rsid w:val="00937F26"/>
    <w:pPr>
      <w:ind w:firstLine="0"/>
    </w:pPr>
  </w:style>
  <w:style w:type="paragraph" w:styleId="ListContinue3">
    <w:name w:val="List Continue 3"/>
    <w:basedOn w:val="List3"/>
    <w:rsid w:val="00937F26"/>
    <w:pPr>
      <w:ind w:left="1021" w:firstLine="0"/>
    </w:pPr>
  </w:style>
  <w:style w:type="paragraph" w:styleId="ListContinue4">
    <w:name w:val="List Continue 4"/>
    <w:basedOn w:val="List4"/>
    <w:rsid w:val="00937F26"/>
    <w:pPr>
      <w:ind w:firstLine="0"/>
    </w:pPr>
  </w:style>
  <w:style w:type="paragraph" w:styleId="ListContinue5">
    <w:name w:val="List Continue 5"/>
    <w:basedOn w:val="List5"/>
    <w:rsid w:val="00937F26"/>
    <w:pPr>
      <w:ind w:firstLine="0"/>
    </w:pPr>
  </w:style>
  <w:style w:type="paragraph" w:styleId="ListNumber3">
    <w:name w:val="List Number 3"/>
    <w:basedOn w:val="List3"/>
    <w:rsid w:val="00937F26"/>
    <w:pPr>
      <w:numPr>
        <w:numId w:val="4"/>
      </w:numPr>
    </w:pPr>
  </w:style>
  <w:style w:type="paragraph" w:styleId="ListNumber4">
    <w:name w:val="List Number 4"/>
    <w:basedOn w:val="List4"/>
    <w:rsid w:val="00937F26"/>
    <w:pPr>
      <w:numPr>
        <w:numId w:val="5"/>
      </w:numPr>
    </w:pPr>
  </w:style>
  <w:style w:type="paragraph" w:styleId="ListNumber5">
    <w:name w:val="List Number 5"/>
    <w:basedOn w:val="List5"/>
    <w:rsid w:val="00937F26"/>
    <w:pPr>
      <w:numPr>
        <w:numId w:val="6"/>
      </w:numPr>
    </w:pPr>
  </w:style>
  <w:style w:type="paragraph" w:styleId="BlockText">
    <w:name w:val="Block Text"/>
    <w:basedOn w:val="Normal"/>
    <w:rsid w:val="00937F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7F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7F26"/>
    <w:rPr>
      <w:sz w:val="16"/>
      <w:vertAlign w:val="superscript"/>
    </w:rPr>
  </w:style>
  <w:style w:type="character" w:customStyle="1" w:styleId="Symbols">
    <w:name w:val="Symbols"/>
    <w:basedOn w:val="DefaultParagraphFont"/>
    <w:rsid w:val="00937F26"/>
    <w:rPr>
      <w:rFonts w:ascii="Symbol" w:hAnsi="Symbol"/>
    </w:rPr>
  </w:style>
  <w:style w:type="character" w:customStyle="1" w:styleId="MenuOptions">
    <w:name w:val="Menu Options"/>
    <w:basedOn w:val="DefaultParagraphFont"/>
    <w:rsid w:val="00937F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7F26"/>
    <w:rPr>
      <w:b/>
    </w:rPr>
  </w:style>
  <w:style w:type="character" w:customStyle="1" w:styleId="Underlined">
    <w:name w:val="Underlined"/>
    <w:basedOn w:val="DefaultParagraphFont"/>
    <w:rsid w:val="00937F26"/>
    <w:rPr>
      <w:u w:val="single"/>
    </w:rPr>
  </w:style>
  <w:style w:type="paragraph" w:customStyle="1" w:styleId="TableBodyTextRight">
    <w:name w:val="Table Body Text Right"/>
    <w:basedOn w:val="TableBodyText"/>
    <w:rsid w:val="00937F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7F26"/>
    <w:rPr>
      <w:sz w:val="18"/>
    </w:rPr>
  </w:style>
  <w:style w:type="paragraph" w:customStyle="1" w:styleId="BodySmallRight">
    <w:name w:val="Body Small Right"/>
    <w:basedOn w:val="BodyTextRight"/>
    <w:rsid w:val="00937F26"/>
    <w:rPr>
      <w:sz w:val="18"/>
      <w:szCs w:val="18"/>
    </w:rPr>
  </w:style>
  <w:style w:type="paragraph" w:customStyle="1" w:styleId="MarginEdition">
    <w:name w:val="Margin Edition"/>
    <w:basedOn w:val="MarginNote"/>
    <w:rsid w:val="00937F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7F26"/>
    <w:rPr>
      <w:sz w:val="2"/>
      <w:szCs w:val="2"/>
    </w:rPr>
  </w:style>
  <w:style w:type="character" w:customStyle="1" w:styleId="Small">
    <w:name w:val="Small"/>
    <w:basedOn w:val="DefaultParagraphFont"/>
    <w:rsid w:val="00937F26"/>
    <w:rPr>
      <w:sz w:val="16"/>
    </w:rPr>
  </w:style>
  <w:style w:type="paragraph" w:customStyle="1" w:styleId="WideTable">
    <w:name w:val="Wide Table"/>
    <w:basedOn w:val="Normal"/>
    <w:rsid w:val="00937F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7F26"/>
  </w:style>
  <w:style w:type="paragraph" w:styleId="Quote">
    <w:name w:val="Quote"/>
    <w:basedOn w:val="Heading1"/>
    <w:link w:val="QuoteChar"/>
    <w:qFormat/>
    <w:rsid w:val="00937F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7F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7F26"/>
    <w:pPr>
      <w:pageBreakBefore/>
    </w:pPr>
  </w:style>
  <w:style w:type="paragraph" w:customStyle="1" w:styleId="Border">
    <w:name w:val="Border"/>
    <w:basedOn w:val="Normal"/>
    <w:qFormat/>
    <w:rsid w:val="00937F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7F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F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F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7F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7F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7F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7F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7F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7F26"/>
    <w:rPr>
      <w:u w:val="single"/>
    </w:rPr>
  </w:style>
  <w:style w:type="character" w:customStyle="1" w:styleId="BoldandItalics">
    <w:name w:val="Bold and Italics"/>
    <w:qFormat/>
    <w:rsid w:val="00937F26"/>
    <w:rPr>
      <w:b/>
      <w:i/>
      <w:u w:val="none"/>
    </w:rPr>
  </w:style>
  <w:style w:type="paragraph" w:styleId="BalloonText">
    <w:name w:val="Balloon Text"/>
    <w:basedOn w:val="Normal"/>
    <w:link w:val="BalloonTextChar"/>
    <w:rsid w:val="00937F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7F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7F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7F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7F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7F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7F26"/>
    <w:pPr>
      <w:spacing w:before="0" w:after="0"/>
    </w:pPr>
  </w:style>
  <w:style w:type="paragraph" w:customStyle="1" w:styleId="BodyTextBold">
    <w:name w:val="Body Text Bold"/>
    <w:basedOn w:val="BodyText"/>
    <w:qFormat/>
    <w:rsid w:val="00937F26"/>
    <w:rPr>
      <w:b/>
    </w:rPr>
  </w:style>
  <w:style w:type="character" w:styleId="Hyperlink">
    <w:name w:val="Hyperlink"/>
    <w:basedOn w:val="DefaultParagraphFont"/>
    <w:uiPriority w:val="99"/>
    <w:unhideWhenUsed/>
    <w:rsid w:val="00F354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526</Words>
  <Characters>3409</Characters>
  <Application>Microsoft Office Word</Application>
  <DocSecurity>0</DocSecurity>
  <Lines>106</Lines>
  <Paragraphs>64</Paragraphs>
  <ScaleCrop>false</ScaleCrop>
  <Company>Author-it Software Corporation Ltd.</Company>
  <LinksUpToDate>false</LinksUpToDate>
  <CharactersWithSpaces>3871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BSBPEF502 Develop and use emotional intelligence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2024-12-24T01:00:00Z</dcterms:created>
  <dcterms:modified xsi:type="dcterms:W3CDTF">2024-12-24T01:00:00Z</dcterms:modified>
</cp:coreProperties>
</file>