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4C29" w:rsidP="001A4C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BSBPEF403 Lead personal development</w:t>
      </w:r>
      <w:r>
        <w:fldChar w:fldCharType="end"/>
      </w:r>
    </w:p>
    <w:p w:rsidR="001A4C29" w:rsidP="001A4C29">
      <w:pPr>
        <w:pStyle w:val="Version"/>
        <w:sectPr w:rsidSect="002E6A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6AEC" w:rsidP="002E6AEC">
      <w:pPr>
        <w:pStyle w:val="SuperHeading"/>
      </w:pPr>
      <w:r w:rsidRPr="002E6AEC">
        <w:t>Assessment Requirements for BSBPEF403 Lead personal development</w:t>
      </w:r>
    </w:p>
    <w:p w:rsidR="00000000" w:rsidRPr="002E6AEC" w:rsidP="002E6AEC">
      <w:pPr>
        <w:pStyle w:val="Heading1"/>
      </w:pPr>
      <w:bookmarkStart w:id="1" w:name="O_1125440"/>
      <w:bookmarkEnd w:id="1"/>
      <w:r w:rsidRPr="002E6AEC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E6AE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EC" w:rsidP="002E6AEC">
            <w:pPr>
              <w:pStyle w:val="BodyText"/>
            </w:pPr>
            <w:r w:rsidRPr="002E6AEC">
              <w:rPr>
                <w:rStyle w:val="SpecialBold"/>
              </w:rPr>
              <w:t>Release</w:t>
            </w:r>
            <w:r w:rsidRPr="002E6AEC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EC">
            <w:pPr>
              <w:pStyle w:val="BodyText"/>
              <w:rPr>
                <w:lang w:val="en-NZ"/>
              </w:rPr>
            </w:pPr>
            <w:r w:rsidRPr="002E6AEC">
              <w:rPr>
                <w:rStyle w:val="SpecialBold"/>
              </w:rPr>
              <w:t>Comments</w:t>
            </w:r>
            <w:r w:rsidRPr="002E6AEC">
              <w:t> </w:t>
            </w:r>
          </w:p>
        </w:tc>
      </w:tr>
      <w:tr w:rsidTr="002E6AEC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AEC">
            <w:pPr>
              <w:pStyle w:val="BodyText"/>
              <w:rPr>
                <w:lang w:val="en-NZ"/>
              </w:rPr>
            </w:pPr>
            <w:r w:rsidRPr="002E6AEC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AEC" w:rsidP="002E6AEC">
            <w:pPr>
              <w:pStyle w:val="BodyText"/>
            </w:pPr>
            <w:r w:rsidRPr="002E6AEC">
              <w:t>This version first released with BSB Business Services Training Package Version 7.0.</w:t>
            </w:r>
          </w:p>
        </w:tc>
      </w:tr>
    </w:tbl>
    <w:p w:rsidR="00000000" w:rsidRPr="002E6AEC" w:rsidP="002E6AEC">
      <w:pPr>
        <w:pStyle w:val="BodyText"/>
      </w:pPr>
    </w:p>
    <w:p w:rsidR="00000000" w:rsidRPr="002E6AEC" w:rsidP="002E6AEC">
      <w:pPr>
        <w:pStyle w:val="AllowPageBreak"/>
      </w:pPr>
    </w:p>
    <w:p w:rsidR="00000000" w:rsidRPr="002E6AEC" w:rsidP="002E6AEC">
      <w:pPr>
        <w:pStyle w:val="Heading1"/>
      </w:pPr>
      <w:bookmarkStart w:id="2" w:name="O_1125443"/>
      <w:bookmarkEnd w:id="2"/>
      <w:r w:rsidRPr="002E6AEC">
        <w:t>Performance Evidence</w:t>
      </w:r>
    </w:p>
    <w:p w:rsidR="00000000" w:rsidRPr="002E6AEC" w:rsidP="001A4C29">
      <w:pPr>
        <w:pStyle w:val="BodyText"/>
      </w:pPr>
      <w:r w:rsidRPr="002E6AEC">
        <w:t>The candidate must demonstrate the ability to complete the tasks outlined in the elements, performance criteria and foundation skills of this unit, including evidence of the ability to:</w:t>
      </w:r>
    </w:p>
    <w:p w:rsidR="00000000" w:rsidRPr="002E6AEC" w:rsidP="002E6AEC">
      <w:pPr>
        <w:pStyle w:val="ListBullet"/>
      </w:pPr>
      <w:r w:rsidRPr="002E6AEC">
        <w:t>develop and adapt one self-regulation plan to en</w:t>
      </w:r>
      <w:r w:rsidRPr="002E6AEC">
        <w:t>hance workplace performance using understanding of emotional intelligence.</w:t>
      </w:r>
    </w:p>
    <w:p w:rsidR="00000000" w:rsidRPr="002E6AEC" w:rsidP="001A4C29">
      <w:pPr>
        <w:pStyle w:val="BodyText"/>
      </w:pPr>
      <w:r w:rsidRPr="002E6AEC">
        <w:t>In the course of the above, the candidate must:</w:t>
      </w:r>
    </w:p>
    <w:p w:rsidR="00000000" w:rsidRPr="002E6AEC" w:rsidP="002E6AEC">
      <w:pPr>
        <w:pStyle w:val="ListBullet"/>
      </w:pPr>
      <w:r w:rsidRPr="002E6AEC">
        <w:t>research and plan opportunities for own personal development</w:t>
      </w:r>
    </w:p>
    <w:p w:rsidR="00000000" w:rsidRPr="002E6AEC" w:rsidP="002E6AEC">
      <w:pPr>
        <w:pStyle w:val="ListBullet"/>
      </w:pPr>
      <w:r w:rsidRPr="002E6AEC">
        <w:t>identify and record areas for further development in own behaviour in relation to others</w:t>
      </w:r>
    </w:p>
    <w:p w:rsidR="00000000" w:rsidRPr="002E6AEC" w:rsidP="002E6AEC">
      <w:pPr>
        <w:pStyle w:val="ListBullet"/>
      </w:pPr>
      <w:r w:rsidRPr="002E6AEC">
        <w:t>interact and apply self-awareness with others as suitable to and within job role</w:t>
      </w:r>
    </w:p>
    <w:p w:rsidR="00000000" w:rsidRPr="002E6AEC" w:rsidP="002E6AEC">
      <w:pPr>
        <w:pStyle w:val="ListBullet"/>
      </w:pPr>
      <w:r w:rsidRPr="002E6AEC">
        <w:t>monitoring progress of own interpersonal skills.</w:t>
      </w:r>
    </w:p>
    <w:p w:rsidR="00000000" w:rsidRPr="002E6AEC" w:rsidP="002E6AEC">
      <w:pPr>
        <w:pStyle w:val="AllowPageBreak"/>
      </w:pPr>
    </w:p>
    <w:p w:rsidR="00000000" w:rsidRPr="002E6AEC" w:rsidP="002E6AEC">
      <w:pPr>
        <w:pStyle w:val="Heading1"/>
      </w:pPr>
      <w:bookmarkStart w:id="3" w:name="O_1125442"/>
      <w:bookmarkEnd w:id="3"/>
      <w:r w:rsidRPr="002E6AEC">
        <w:t>Knowledge Evidence</w:t>
      </w:r>
    </w:p>
    <w:p w:rsidR="00000000" w:rsidRPr="002E6AEC" w:rsidP="001A4C29">
      <w:pPr>
        <w:pStyle w:val="BodyText"/>
      </w:pPr>
      <w:r w:rsidRPr="002E6AEC">
        <w:t>The candidate must be able to demonstrate knowledge to complete the tasks outlined in the elements, performance criteria and foundation skills of this unit, including knowledge of:</w:t>
      </w:r>
    </w:p>
    <w:p w:rsidR="00000000" w:rsidRPr="002E6AEC" w:rsidP="002E6AEC">
      <w:pPr>
        <w:pStyle w:val="ListBullet"/>
      </w:pPr>
      <w:r w:rsidRPr="002E6AEC">
        <w:t>differences between positive and negative workplace behaviour</w:t>
      </w:r>
    </w:p>
    <w:p w:rsidR="00000000" w:rsidRPr="002E6AEC" w:rsidP="002E6AEC">
      <w:pPr>
        <w:pStyle w:val="ListBullet"/>
      </w:pPr>
      <w:r w:rsidRPr="002E6AEC">
        <w:t>types of in</w:t>
      </w:r>
      <w:r w:rsidRPr="002E6AEC">
        <w:t>terpersonal skills including managing emotions and reactions to ongoing work experiences</w:t>
      </w:r>
    </w:p>
    <w:p w:rsidR="00000000" w:rsidRPr="002E6AEC" w:rsidP="002E6AEC">
      <w:pPr>
        <w:pStyle w:val="ListBullet"/>
      </w:pPr>
      <w:r w:rsidRPr="002E6AEC">
        <w:t>interpersonal skill concepts</w:t>
      </w:r>
    </w:p>
    <w:p w:rsidR="00000000" w:rsidRPr="002E6AEC" w:rsidP="002E6AEC">
      <w:pPr>
        <w:pStyle w:val="ListBullet"/>
      </w:pPr>
      <w:r w:rsidRPr="002E6AEC">
        <w:t>factors affecting the development of attitudes and values</w:t>
      </w:r>
    </w:p>
    <w:p w:rsidR="00000000" w:rsidRPr="002E6AEC" w:rsidP="002E6AEC">
      <w:pPr>
        <w:pStyle w:val="ListBullet"/>
      </w:pPr>
      <w:r w:rsidRPr="002E6AEC">
        <w:t>features of personal motivations and implications for workplace development</w:t>
      </w:r>
    </w:p>
    <w:p w:rsidR="00000000" w:rsidRPr="002E6AEC" w:rsidP="002E6AEC">
      <w:pPr>
        <w:pStyle w:val="ListBullet"/>
      </w:pPr>
      <w:r w:rsidRPr="002E6AEC">
        <w:t xml:space="preserve">key </w:t>
      </w:r>
      <w:r w:rsidRPr="002E6AEC">
        <w:t>feature of emotional intelligence in leading personal development.</w:t>
      </w:r>
    </w:p>
    <w:p w:rsidR="00000000" w:rsidRPr="002E6AEC" w:rsidP="002E6AEC">
      <w:pPr>
        <w:pStyle w:val="AllowPageBreak"/>
      </w:pPr>
    </w:p>
    <w:p w:rsidR="00000000" w:rsidRPr="002E6AEC" w:rsidP="002E6AEC">
      <w:pPr>
        <w:pStyle w:val="Heading1"/>
      </w:pPr>
      <w:bookmarkStart w:id="4" w:name="O_1125441"/>
      <w:bookmarkEnd w:id="4"/>
      <w:r w:rsidRPr="002E6AEC">
        <w:t>Assessment Conditions</w:t>
      </w:r>
    </w:p>
    <w:p w:rsidR="00000000" w:rsidRPr="002E6AEC" w:rsidP="001A4C29">
      <w:pPr>
        <w:pStyle w:val="BodyText"/>
      </w:pPr>
      <w:r w:rsidRPr="002E6AEC">
        <w:t xml:space="preserve">Skills in this unit must be demonstrated in a workplace or simulated environment where the conditions are typical of those in a working environment </w:t>
      </w:r>
      <w:r w:rsidRPr="002E6AEC">
        <w:t>in this industry.</w:t>
      </w:r>
    </w:p>
    <w:p w:rsidR="00000000" w:rsidRPr="002E6AEC" w:rsidP="001A4C29">
      <w:pPr>
        <w:pStyle w:val="BodyText"/>
      </w:pPr>
      <w:r w:rsidRPr="002E6AEC">
        <w:t>This includes access to challenges and situations to demonstrate the application of performance evidence.</w:t>
      </w:r>
    </w:p>
    <w:p w:rsidR="00000000" w:rsidRPr="002E6AEC" w:rsidP="001A4C29">
      <w:pPr>
        <w:pStyle w:val="BodyText"/>
      </w:pPr>
      <w:r w:rsidRPr="002E6AEC">
        <w:t>Assessors of this unit must satisfy the requirements for assessors in applicable vocational education and training legislation, fram</w:t>
      </w:r>
      <w:r w:rsidRPr="002E6AEC">
        <w:t>eworks and/or standards.</w:t>
      </w:r>
    </w:p>
    <w:p w:rsidR="00000000" w:rsidRPr="002E6AEC" w:rsidP="002E6AEC">
      <w:pPr>
        <w:pStyle w:val="Heading1"/>
      </w:pPr>
      <w:bookmarkStart w:id="5" w:name="O_1125439"/>
      <w:bookmarkEnd w:id="5"/>
      <w:r w:rsidRPr="002E6AEC">
        <w:t>Links</w:t>
      </w:r>
    </w:p>
    <w:p w:rsidR="00000000" w:rsidRPr="002E6AEC" w:rsidP="001A4C29">
      <w:pPr>
        <w:pStyle w:val="BodyText"/>
      </w:pPr>
      <w:r w:rsidRPr="002E6A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949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E6AEC" w:rsidP="002E6AEC"/>
    <w:sectPr w:rsidSect="002E6A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C" w:rsidRPr="001A4C29" w:rsidP="001A4C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9" w:rsidP="002E6A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4C29" w:rsidP="002E6A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A4C29" w:rsidP="002E6A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6AEC" w:rsidRPr="001A4C29" w:rsidP="001A4C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29" w:rsidRPr="002D2AF8" w:rsidP="002E6A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BSBPEF403 Lead personal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4C29" w:rsidP="002E6A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F0E5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9C90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A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6A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A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A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A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A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A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A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A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A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A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AEC"/>
  </w:style>
  <w:style w:type="character" w:customStyle="1" w:styleId="Heading1Char">
    <w:name w:val="Heading 1 Char"/>
    <w:basedOn w:val="DefaultParagraphFont"/>
    <w:link w:val="Heading1"/>
    <w:rsid w:val="002E6A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A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A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6A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AEC"/>
    <w:rPr>
      <w:b/>
      <w:spacing w:val="0"/>
    </w:rPr>
  </w:style>
  <w:style w:type="paragraph" w:customStyle="1" w:styleId="SuperHeading">
    <w:name w:val="SuperHeading"/>
    <w:basedOn w:val="Normal"/>
    <w:rsid w:val="002E6A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6A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6A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A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A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A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6A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6A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6A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A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A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A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A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6A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A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6A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A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A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6A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6A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A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A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A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A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A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A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6A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A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6A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A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A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A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A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AEC"/>
    <w:rPr>
      <w:i/>
    </w:rPr>
  </w:style>
  <w:style w:type="paragraph" w:styleId="Caption">
    <w:name w:val="caption"/>
    <w:basedOn w:val="BodyText"/>
    <w:next w:val="Normal"/>
    <w:qFormat/>
    <w:rsid w:val="002E6A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A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A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AEC"/>
  </w:style>
  <w:style w:type="paragraph" w:styleId="TableofFigures">
    <w:name w:val="table of figures"/>
    <w:basedOn w:val="Normal"/>
    <w:next w:val="Normal"/>
    <w:semiHidden/>
    <w:rsid w:val="002E6A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A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6AEC"/>
    <w:rPr>
      <w:rFonts w:ascii="Wingdings" w:hAnsi="Wingdings"/>
    </w:rPr>
  </w:style>
  <w:style w:type="paragraph" w:customStyle="1" w:styleId="TableHeading">
    <w:name w:val="Table Heading"/>
    <w:basedOn w:val="HeadingBase"/>
    <w:rsid w:val="002E6A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AEC"/>
    <w:rPr>
      <w:color w:val="0033CC"/>
      <w:u w:val="none"/>
    </w:rPr>
  </w:style>
  <w:style w:type="paragraph" w:customStyle="1" w:styleId="BodyTextRight">
    <w:name w:val="Body Text Right"/>
    <w:basedOn w:val="BodyText"/>
    <w:rsid w:val="002E6A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A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A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A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A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A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6AEC"/>
    <w:rPr>
      <w:sz w:val="32"/>
    </w:rPr>
  </w:style>
  <w:style w:type="paragraph" w:customStyle="1" w:styleId="HeadingProcedure">
    <w:name w:val="Heading Procedure"/>
    <w:basedOn w:val="HeadingBase"/>
    <w:next w:val="Normal"/>
    <w:rsid w:val="002E6A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AEC"/>
    <w:pPr>
      <w:spacing w:before="60" w:after="60"/>
    </w:pPr>
  </w:style>
  <w:style w:type="paragraph" w:styleId="ListContinue">
    <w:name w:val="List Continue"/>
    <w:basedOn w:val="List"/>
    <w:rsid w:val="002E6AEC"/>
    <w:pPr>
      <w:ind w:firstLine="0"/>
    </w:pPr>
  </w:style>
  <w:style w:type="paragraph" w:customStyle="1" w:styleId="ListNote">
    <w:name w:val="List Note"/>
    <w:basedOn w:val="List"/>
    <w:rsid w:val="002E6A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A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A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AEC"/>
    <w:rPr>
      <w:rFonts w:ascii="Courier New" w:hAnsi="Courier New"/>
    </w:rPr>
  </w:style>
  <w:style w:type="paragraph" w:customStyle="1" w:styleId="NoteBullet">
    <w:name w:val="Note Bullet"/>
    <w:basedOn w:val="Note"/>
    <w:rsid w:val="002E6A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A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A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A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A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6A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A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6AEC"/>
    <w:rPr>
      <w:b/>
      <w:smallCaps/>
    </w:rPr>
  </w:style>
  <w:style w:type="paragraph" w:customStyle="1" w:styleId="TableListNumber">
    <w:name w:val="Table List Number"/>
    <w:basedOn w:val="ListNumber"/>
    <w:rsid w:val="002E6A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A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AEC"/>
    <w:pPr>
      <w:numPr>
        <w:numId w:val="8"/>
      </w:numPr>
    </w:pPr>
  </w:style>
  <w:style w:type="paragraph" w:customStyle="1" w:styleId="ListAlpha2">
    <w:name w:val="List Alpha 2"/>
    <w:basedOn w:val="List2"/>
    <w:rsid w:val="002E6AEC"/>
    <w:pPr>
      <w:numPr>
        <w:numId w:val="7"/>
      </w:numPr>
    </w:pPr>
  </w:style>
  <w:style w:type="paragraph" w:styleId="List2">
    <w:name w:val="List 2"/>
    <w:basedOn w:val="BodyText"/>
    <w:rsid w:val="002E6A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6A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A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A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A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A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6AEC"/>
    <w:pPr>
      <w:numPr>
        <w:numId w:val="3"/>
      </w:numPr>
    </w:pPr>
  </w:style>
  <w:style w:type="paragraph" w:styleId="ListContinue2">
    <w:name w:val="List Continue 2"/>
    <w:basedOn w:val="List2"/>
    <w:rsid w:val="002E6AEC"/>
    <w:pPr>
      <w:ind w:firstLine="0"/>
    </w:pPr>
  </w:style>
  <w:style w:type="paragraph" w:styleId="ListContinue3">
    <w:name w:val="List Continue 3"/>
    <w:basedOn w:val="List3"/>
    <w:rsid w:val="002E6AEC"/>
    <w:pPr>
      <w:ind w:left="1021" w:firstLine="0"/>
    </w:pPr>
  </w:style>
  <w:style w:type="paragraph" w:styleId="ListContinue4">
    <w:name w:val="List Continue 4"/>
    <w:basedOn w:val="List4"/>
    <w:rsid w:val="002E6AEC"/>
    <w:pPr>
      <w:ind w:firstLine="0"/>
    </w:pPr>
  </w:style>
  <w:style w:type="paragraph" w:styleId="ListContinue5">
    <w:name w:val="List Continue 5"/>
    <w:basedOn w:val="List5"/>
    <w:rsid w:val="002E6AEC"/>
    <w:pPr>
      <w:ind w:firstLine="0"/>
    </w:pPr>
  </w:style>
  <w:style w:type="paragraph" w:styleId="ListNumber3">
    <w:name w:val="List Number 3"/>
    <w:basedOn w:val="List3"/>
    <w:rsid w:val="002E6AEC"/>
    <w:pPr>
      <w:numPr>
        <w:numId w:val="4"/>
      </w:numPr>
    </w:pPr>
  </w:style>
  <w:style w:type="paragraph" w:styleId="ListNumber4">
    <w:name w:val="List Number 4"/>
    <w:basedOn w:val="List4"/>
    <w:rsid w:val="002E6AEC"/>
    <w:pPr>
      <w:numPr>
        <w:numId w:val="5"/>
      </w:numPr>
    </w:pPr>
  </w:style>
  <w:style w:type="paragraph" w:styleId="ListNumber5">
    <w:name w:val="List Number 5"/>
    <w:basedOn w:val="List5"/>
    <w:rsid w:val="002E6AEC"/>
    <w:pPr>
      <w:numPr>
        <w:numId w:val="6"/>
      </w:numPr>
    </w:pPr>
  </w:style>
  <w:style w:type="paragraph" w:styleId="BlockText">
    <w:name w:val="Block Text"/>
    <w:basedOn w:val="Normal"/>
    <w:rsid w:val="002E6A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A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AEC"/>
    <w:rPr>
      <w:sz w:val="16"/>
      <w:vertAlign w:val="superscript"/>
    </w:rPr>
  </w:style>
  <w:style w:type="character" w:customStyle="1" w:styleId="Symbols">
    <w:name w:val="Symbols"/>
    <w:basedOn w:val="DefaultParagraphFont"/>
    <w:rsid w:val="002E6AEC"/>
    <w:rPr>
      <w:rFonts w:ascii="Symbol" w:hAnsi="Symbol"/>
    </w:rPr>
  </w:style>
  <w:style w:type="character" w:customStyle="1" w:styleId="MenuOptions">
    <w:name w:val="Menu Options"/>
    <w:basedOn w:val="DefaultParagraphFont"/>
    <w:rsid w:val="002E6A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AEC"/>
    <w:rPr>
      <w:b/>
    </w:rPr>
  </w:style>
  <w:style w:type="character" w:customStyle="1" w:styleId="Underlined">
    <w:name w:val="Underlined"/>
    <w:basedOn w:val="DefaultParagraphFont"/>
    <w:rsid w:val="002E6AEC"/>
    <w:rPr>
      <w:u w:val="single"/>
    </w:rPr>
  </w:style>
  <w:style w:type="paragraph" w:customStyle="1" w:styleId="TableBodyTextRight">
    <w:name w:val="Table Body Text Right"/>
    <w:basedOn w:val="TableBodyText"/>
    <w:rsid w:val="002E6A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AEC"/>
    <w:rPr>
      <w:sz w:val="18"/>
    </w:rPr>
  </w:style>
  <w:style w:type="paragraph" w:customStyle="1" w:styleId="BodySmallRight">
    <w:name w:val="Body Small Right"/>
    <w:basedOn w:val="BodyTextRight"/>
    <w:rsid w:val="002E6AEC"/>
    <w:rPr>
      <w:sz w:val="18"/>
      <w:szCs w:val="18"/>
    </w:rPr>
  </w:style>
  <w:style w:type="paragraph" w:customStyle="1" w:styleId="MarginEdition">
    <w:name w:val="Margin Edition"/>
    <w:basedOn w:val="MarginNote"/>
    <w:rsid w:val="002E6A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AEC"/>
    <w:rPr>
      <w:sz w:val="2"/>
      <w:szCs w:val="2"/>
    </w:rPr>
  </w:style>
  <w:style w:type="character" w:customStyle="1" w:styleId="Small">
    <w:name w:val="Small"/>
    <w:basedOn w:val="DefaultParagraphFont"/>
    <w:rsid w:val="002E6AEC"/>
    <w:rPr>
      <w:sz w:val="16"/>
    </w:rPr>
  </w:style>
  <w:style w:type="paragraph" w:customStyle="1" w:styleId="WideTable">
    <w:name w:val="Wide Table"/>
    <w:basedOn w:val="Normal"/>
    <w:rsid w:val="002E6A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AEC"/>
  </w:style>
  <w:style w:type="paragraph" w:styleId="Quote">
    <w:name w:val="Quote"/>
    <w:basedOn w:val="Heading1"/>
    <w:link w:val="QuoteChar"/>
    <w:qFormat/>
    <w:rsid w:val="002E6A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A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AEC"/>
    <w:pPr>
      <w:pageBreakBefore/>
    </w:pPr>
  </w:style>
  <w:style w:type="paragraph" w:customStyle="1" w:styleId="Border">
    <w:name w:val="Border"/>
    <w:basedOn w:val="Normal"/>
    <w:qFormat/>
    <w:rsid w:val="002E6A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A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A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A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6A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A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A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A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A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AEC"/>
    <w:rPr>
      <w:u w:val="single"/>
    </w:rPr>
  </w:style>
  <w:style w:type="character" w:customStyle="1" w:styleId="BoldandItalics">
    <w:name w:val="Bold and Italics"/>
    <w:qFormat/>
    <w:rsid w:val="002E6AEC"/>
    <w:rPr>
      <w:b/>
      <w:i/>
      <w:u w:val="none"/>
    </w:rPr>
  </w:style>
  <w:style w:type="paragraph" w:styleId="BalloonText">
    <w:name w:val="Balloon Text"/>
    <w:basedOn w:val="Normal"/>
    <w:link w:val="BalloonTextChar"/>
    <w:rsid w:val="002E6A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A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6A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A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6A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6A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6AEC"/>
    <w:pPr>
      <w:spacing w:before="0" w:after="0"/>
    </w:pPr>
  </w:style>
  <w:style w:type="paragraph" w:customStyle="1" w:styleId="BodyTextBold">
    <w:name w:val="Body Text Bold"/>
    <w:basedOn w:val="BodyText"/>
    <w:qFormat/>
    <w:rsid w:val="002E6AEC"/>
    <w:rPr>
      <w:b/>
    </w:rPr>
  </w:style>
  <w:style w:type="character" w:styleId="Hyperlink">
    <w:name w:val="Hyperlink"/>
    <w:basedOn w:val="DefaultParagraphFont"/>
    <w:uiPriority w:val="99"/>
    <w:unhideWhenUsed/>
    <w:rsid w:val="001A4C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</Words>
  <Characters>2003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BSBPEF403 Lead personal development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