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119" w:rsidP="004A01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BSBPEF201 Support personal wellbeing in the workplace</w:t>
      </w:r>
      <w:r>
        <w:fldChar w:fldCharType="end"/>
      </w:r>
    </w:p>
    <w:p w:rsidR="004A0119" w:rsidP="004A0119">
      <w:pPr>
        <w:pStyle w:val="Version"/>
        <w:sectPr w:rsidSect="002D5F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FAF" w:rsidP="002D5FAF">
      <w:pPr>
        <w:pStyle w:val="SuperHeading"/>
      </w:pPr>
      <w:r w:rsidRPr="002D5FAF">
        <w:t>BSBPEF201 Support personal wellbeing in the workplace</w:t>
      </w:r>
    </w:p>
    <w:p w:rsidR="00000000" w:rsidRPr="002D5FAF" w:rsidP="002D5FAF">
      <w:pPr>
        <w:pStyle w:val="Heading1"/>
      </w:pPr>
      <w:bookmarkStart w:id="1" w:name="O_1125348"/>
      <w:bookmarkEnd w:id="1"/>
      <w:r w:rsidRPr="002D5FA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D5FA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FAF" w:rsidP="002D5FAF">
            <w:pPr>
              <w:pStyle w:val="BodyText"/>
            </w:pPr>
            <w:r w:rsidRPr="002D5FAF">
              <w:rPr>
                <w:rStyle w:val="SpecialBold"/>
              </w:rPr>
              <w:t>Release</w:t>
            </w:r>
            <w:r w:rsidRPr="002D5FA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BodyText"/>
              <w:rPr>
                <w:lang w:val="en-NZ"/>
              </w:rPr>
            </w:pPr>
            <w:r w:rsidRPr="002D5FAF">
              <w:rPr>
                <w:rStyle w:val="SpecialBold"/>
              </w:rPr>
              <w:t>Comments</w:t>
            </w:r>
            <w:r w:rsidRPr="002D5FAF">
              <w:t> </w:t>
            </w:r>
          </w:p>
        </w:tc>
      </w:tr>
      <w:tr w:rsidTr="002D5FA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BodyText"/>
              <w:rPr>
                <w:lang w:val="en-NZ"/>
              </w:rPr>
            </w:pPr>
            <w:r w:rsidRPr="002D5FA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FAF" w:rsidP="002D5FAF">
            <w:pPr>
              <w:pStyle w:val="BodyText"/>
            </w:pPr>
            <w:r w:rsidRPr="002D5FAF">
              <w:t>This version first released with BSB Business Services Training Package Version 7.0.</w:t>
            </w:r>
          </w:p>
        </w:tc>
      </w:tr>
    </w:tbl>
    <w:p w:rsidR="00000000" w:rsidRPr="002D5FAF" w:rsidP="002D5FAF">
      <w:pPr>
        <w:pStyle w:val="BodyText"/>
      </w:pPr>
    </w:p>
    <w:p w:rsidR="00000000" w:rsidRPr="002D5FAF" w:rsidP="002D5FAF">
      <w:pPr>
        <w:pStyle w:val="AllowPageBreak"/>
      </w:pPr>
    </w:p>
    <w:p w:rsidR="00000000" w:rsidRPr="002D5FAF" w:rsidP="002D5FAF">
      <w:pPr>
        <w:pStyle w:val="Heading1"/>
      </w:pPr>
      <w:bookmarkStart w:id="2" w:name="O_1125353"/>
      <w:bookmarkEnd w:id="2"/>
      <w:r w:rsidRPr="002D5FAF">
        <w:t>Application</w:t>
      </w:r>
    </w:p>
    <w:p w:rsidR="00000000" w:rsidRPr="002D5FAF" w:rsidP="004A0119">
      <w:pPr>
        <w:pStyle w:val="BodyText"/>
      </w:pPr>
      <w:r w:rsidRPr="002D5FAF">
        <w:t>This unit describes the skills and knowledge required to advocate for</w:t>
      </w:r>
      <w:r w:rsidRPr="002D5FAF">
        <w:t xml:space="preserve"> and feel empowered about personal wellbeing in the workplace. It involves developing and applying basic knowledge of factors that may influence wellbeing, both positively and negatively. </w:t>
      </w:r>
    </w:p>
    <w:p w:rsidR="00000000" w:rsidRPr="002D5FAF" w:rsidP="004A0119">
      <w:pPr>
        <w:pStyle w:val="BodyText"/>
      </w:pPr>
      <w:r w:rsidRPr="002D5FAF">
        <w:t>The unit applies to those in a range of industry and workplace cont</w:t>
      </w:r>
      <w:r w:rsidRPr="002D5FAF">
        <w:t>exts, who work under direct supervision. It may also apply to learners who are preparing to enter the workforce.</w:t>
      </w:r>
    </w:p>
    <w:p w:rsidR="00000000" w:rsidRPr="002D5FAF" w:rsidP="004A0119">
      <w:pPr>
        <w:pStyle w:val="BodyText"/>
      </w:pPr>
      <w:r w:rsidRPr="002D5FAF">
        <w:t>No licensing, legislative or certification requirements apply to this unit at the time of publication.</w:t>
      </w:r>
    </w:p>
    <w:p w:rsidR="00000000" w:rsidRPr="002D5FAF" w:rsidP="002D5FAF">
      <w:pPr>
        <w:pStyle w:val="Heading1"/>
      </w:pPr>
      <w:bookmarkStart w:id="3" w:name="O_1125352"/>
      <w:bookmarkEnd w:id="3"/>
      <w:r w:rsidRPr="002D5FAF">
        <w:t>Unit Sector</w:t>
      </w:r>
    </w:p>
    <w:p w:rsidR="00000000" w:rsidRPr="002D5FAF" w:rsidP="004A0119">
      <w:pPr>
        <w:pStyle w:val="BodyText"/>
      </w:pPr>
      <w:r w:rsidRPr="002D5FAF">
        <w:t xml:space="preserve">Critical </w:t>
      </w:r>
      <w:r w:rsidRPr="002D5FAF">
        <w:t>Thinking &amp; Problem Solving – Personal Effectiveness</w:t>
      </w:r>
    </w:p>
    <w:p w:rsidR="00000000" w:rsidRPr="002D5FAF" w:rsidP="002D5FAF">
      <w:pPr>
        <w:pStyle w:val="Heading1"/>
      </w:pPr>
      <w:bookmarkStart w:id="4" w:name="O_1125351"/>
      <w:bookmarkEnd w:id="4"/>
      <w:r w:rsidRPr="002D5FA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6674"/>
      </w:tblGrid>
      <w:tr w:rsidTr="002D5F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FAF" w:rsidP="002D5FAF">
            <w:pPr>
              <w:pStyle w:val="BodyText"/>
            </w:pPr>
            <w:r w:rsidRPr="002D5FAF">
              <w:rPr>
                <w:rStyle w:val="SpecialBold"/>
              </w:rPr>
              <w:t>ELEMENT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BodyText"/>
              <w:rPr>
                <w:lang w:val="en-NZ"/>
              </w:rPr>
            </w:pPr>
            <w:r w:rsidRPr="002D5FAF">
              <w:rPr>
                <w:rStyle w:val="SpecialBold"/>
              </w:rPr>
              <w:t>PERFORMANCE CRITERIA</w:t>
            </w:r>
          </w:p>
        </w:tc>
      </w:tr>
      <w:tr w:rsidTr="002D5F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FAF" w:rsidP="002D5FAF">
            <w:pPr>
              <w:pStyle w:val="BodyText"/>
            </w:pPr>
            <w:r w:rsidRPr="002D5FAF">
              <w:rPr>
                <w:rStyle w:val="Emphasis"/>
              </w:rPr>
              <w:t>Elements describe the essential outcomes.</w:t>
            </w:r>
          </w:p>
        </w:tc>
        <w:tc>
          <w:tcPr>
            <w:tcW w:w="66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BodyText"/>
              <w:rPr>
                <w:lang w:val="en-NZ"/>
              </w:rPr>
            </w:pPr>
            <w:r w:rsidRPr="002D5FAF">
              <w:rPr>
                <w:rStyle w:val="Emphasis"/>
              </w:rPr>
              <w:t>Performance criteria describe the performance needed to demonstrate achievem</w:t>
            </w:r>
            <w:r w:rsidRPr="002D5FAF">
              <w:rPr>
                <w:rStyle w:val="Emphasis"/>
              </w:rPr>
              <w:t>ent of the element.</w:t>
            </w:r>
          </w:p>
        </w:tc>
      </w:tr>
      <w:tr w:rsidTr="002D5F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List"/>
              <w:rPr>
                <w:lang w:val="en-NZ"/>
              </w:rPr>
            </w:pPr>
            <w:r w:rsidRPr="002D5FAF">
              <w:t xml:space="preserve">1. Recognise factors that impact personal wellbeing 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FAF" w:rsidP="002D5FAF">
            <w:pPr>
              <w:pStyle w:val="List"/>
            </w:pPr>
            <w:r w:rsidRPr="002D5FAF">
              <w:t>1.1 Identify personal factors that may impact on wellbeing</w:t>
            </w:r>
          </w:p>
          <w:p w:rsidR="00000000" w:rsidRPr="002D5FAF" w:rsidP="002D5FAF">
            <w:pPr>
              <w:pStyle w:val="List"/>
            </w:pPr>
            <w:r w:rsidRPr="002D5FAF">
              <w:t>1.2 Identify workplace factors that may impact on wellbeing</w:t>
            </w:r>
          </w:p>
          <w:p w:rsidR="00000000" w:rsidP="002D5FAF">
            <w:pPr>
              <w:pStyle w:val="List"/>
              <w:rPr>
                <w:lang w:val="en-NZ"/>
              </w:rPr>
            </w:pPr>
            <w:r w:rsidRPr="002D5FAF">
              <w:t>1.3 Recognise relationship between personal wellbeing and ident</w:t>
            </w:r>
            <w:r w:rsidRPr="002D5FAF">
              <w:t xml:space="preserve">ified workplace factors relevant to own role </w:t>
            </w:r>
          </w:p>
        </w:tc>
      </w:tr>
      <w:tr w:rsidTr="002D5F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List"/>
              <w:rPr>
                <w:lang w:val="en-NZ"/>
              </w:rPr>
            </w:pPr>
            <w:r w:rsidRPr="002D5FAF">
              <w:t>2. Plan communication with supervisor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FAF" w:rsidP="002D5FAF">
            <w:pPr>
              <w:pStyle w:val="List"/>
            </w:pPr>
            <w:r w:rsidRPr="002D5FAF">
              <w:t>2.1 Select appropriate communication approach</w:t>
            </w:r>
          </w:p>
          <w:p w:rsidR="00000000" w:rsidRPr="002D5FAF" w:rsidP="002D5FAF">
            <w:pPr>
              <w:pStyle w:val="List"/>
            </w:pPr>
            <w:r w:rsidRPr="002D5FAF">
              <w:t>2.2 Identify appropriate method for communication about wellbeing</w:t>
            </w:r>
          </w:p>
          <w:p w:rsidR="00000000" w:rsidP="002D5FAF">
            <w:pPr>
              <w:pStyle w:val="List"/>
              <w:rPr>
                <w:lang w:val="en-NZ"/>
              </w:rPr>
            </w:pPr>
            <w:r w:rsidRPr="002D5FAF">
              <w:t>2.3 Plan relevant content for communication including strategy for dealing with a negative response</w:t>
            </w:r>
          </w:p>
        </w:tc>
      </w:tr>
      <w:tr w:rsidTr="002D5F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List"/>
              <w:rPr>
                <w:lang w:val="en-NZ"/>
              </w:rPr>
            </w:pPr>
            <w:r w:rsidRPr="002D5FAF">
              <w:t>3. Communicate with supervisor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FAF" w:rsidP="002D5FAF">
            <w:pPr>
              <w:pStyle w:val="List"/>
            </w:pPr>
            <w:r w:rsidRPr="002D5FAF">
              <w:t xml:space="preserve">3.1 Arrange communication with supervisor </w:t>
            </w:r>
          </w:p>
          <w:p w:rsidR="00000000" w:rsidRPr="002D5FAF" w:rsidP="002D5FAF">
            <w:pPr>
              <w:pStyle w:val="List"/>
            </w:pPr>
            <w:r w:rsidRPr="002D5FAF">
              <w:t>3.2 Conduct communication according to developed plan</w:t>
            </w:r>
          </w:p>
          <w:p w:rsidR="00000000" w:rsidP="002D5FAF">
            <w:pPr>
              <w:pStyle w:val="List"/>
              <w:rPr>
                <w:lang w:val="en-NZ"/>
              </w:rPr>
            </w:pPr>
            <w:r w:rsidRPr="002D5FAF">
              <w:t>3.3 Review effectiveness of</w:t>
            </w:r>
            <w:r w:rsidRPr="002D5FAF">
              <w:t xml:space="preserve"> communication</w:t>
            </w:r>
          </w:p>
        </w:tc>
      </w:tr>
      <w:tr w:rsidTr="002D5F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List"/>
              <w:rPr>
                <w:lang w:val="en-NZ"/>
              </w:rPr>
            </w:pPr>
            <w:r w:rsidRPr="002D5FAF">
              <w:t xml:space="preserve">4. Investigate available wellbeing resources 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FAF" w:rsidP="002D5FAF">
            <w:pPr>
              <w:pStyle w:val="List"/>
            </w:pPr>
            <w:r w:rsidRPr="002D5FAF">
              <w:t>4.1 Identify and review wellbeing resources</w:t>
            </w:r>
          </w:p>
          <w:p w:rsidR="00000000" w:rsidRPr="002D5FAF" w:rsidP="002D5FAF">
            <w:pPr>
              <w:pStyle w:val="List"/>
            </w:pPr>
            <w:r w:rsidRPr="002D5FAF">
              <w:t>4.2 Select appropriate wellbeing resources applicable to own workplace</w:t>
            </w:r>
          </w:p>
          <w:p w:rsidR="00000000" w:rsidRPr="002D5FAF" w:rsidP="002D5FAF">
            <w:pPr>
              <w:pStyle w:val="List"/>
            </w:pPr>
            <w:r w:rsidRPr="002D5FAF">
              <w:t xml:space="preserve">4.3 Document method for accessing selected resources </w:t>
            </w:r>
          </w:p>
        </w:tc>
      </w:tr>
    </w:tbl>
    <w:p w:rsidR="00000000" w:rsidRPr="002D5FAF" w:rsidP="002D5FAF">
      <w:pPr>
        <w:pStyle w:val="List"/>
      </w:pPr>
    </w:p>
    <w:p w:rsidR="00000000" w:rsidRPr="002D5FAF" w:rsidP="002D5FAF">
      <w:pPr>
        <w:pStyle w:val="AllowPageBreak"/>
      </w:pPr>
    </w:p>
    <w:p w:rsidR="00000000" w:rsidRPr="002D5FAF" w:rsidP="002D5FAF">
      <w:pPr>
        <w:pStyle w:val="Heading1"/>
      </w:pPr>
      <w:bookmarkStart w:id="5" w:name="O_1125350"/>
      <w:bookmarkEnd w:id="5"/>
      <w:r w:rsidRPr="002D5FAF">
        <w:t>Foun</w:t>
      </w:r>
      <w:r w:rsidRPr="002D5FAF">
        <w:t>dation Skills</w:t>
      </w:r>
    </w:p>
    <w:p w:rsidR="00000000" w:rsidRPr="004A0119" w:rsidP="004A0119">
      <w:pPr>
        <w:pStyle w:val="BodyText"/>
        <w:rPr>
          <w:i/>
        </w:rPr>
      </w:pPr>
      <w:r w:rsidRPr="004A011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2D5F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FAF" w:rsidP="002D5FAF">
            <w:pPr>
              <w:pStyle w:val="BodyText"/>
            </w:pPr>
            <w:r w:rsidRPr="002D5FA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BodyText"/>
              <w:rPr>
                <w:lang w:val="en-NZ"/>
              </w:rPr>
            </w:pPr>
            <w:r w:rsidRPr="002D5FAF">
              <w:rPr>
                <w:rStyle w:val="SpecialBold"/>
              </w:rPr>
              <w:t>Description</w:t>
            </w:r>
          </w:p>
        </w:tc>
      </w:tr>
      <w:tr w:rsidTr="002D5F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BodyText"/>
              <w:rPr>
                <w:lang w:val="en-NZ"/>
              </w:rPr>
            </w:pPr>
            <w:r w:rsidRPr="002D5FAF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ListBullet"/>
              <w:rPr>
                <w:lang w:val="en-NZ"/>
              </w:rPr>
            </w:pPr>
            <w:r w:rsidRPr="002D5FAF">
              <w:t>Identifies and interprets textual information to determine job role and requirements</w:t>
            </w:r>
          </w:p>
        </w:tc>
      </w:tr>
      <w:tr w:rsidTr="002D5F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BodyText"/>
              <w:rPr>
                <w:lang w:val="en-NZ"/>
              </w:rPr>
            </w:pPr>
            <w:r w:rsidRPr="002D5FAF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FAF" w:rsidP="002D5FAF">
            <w:pPr>
              <w:pStyle w:val="ListBullet"/>
            </w:pPr>
            <w:r w:rsidRPr="002D5FAF">
              <w:t xml:space="preserve">Participates in discussions using clear language and features appropriate to audience </w:t>
            </w:r>
          </w:p>
          <w:p w:rsidR="00000000" w:rsidP="002D5FAF">
            <w:pPr>
              <w:pStyle w:val="ListBullet"/>
              <w:rPr>
                <w:lang w:val="en-NZ"/>
              </w:rPr>
            </w:pPr>
            <w:r w:rsidRPr="002D5FAF">
              <w:t xml:space="preserve">Uses listening and questioning techniques to request assistance and confirm understanding </w:t>
            </w:r>
          </w:p>
        </w:tc>
      </w:tr>
      <w:tr w:rsidTr="002D5F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BodyText"/>
              <w:rPr>
                <w:lang w:val="en-NZ"/>
              </w:rPr>
            </w:pPr>
            <w:r w:rsidRPr="002D5FAF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ListBullet"/>
              <w:rPr>
                <w:lang w:val="en-NZ"/>
              </w:rPr>
            </w:pPr>
            <w:r w:rsidRPr="002D5FAF">
              <w:t>Identifies own responsibilities and performs role requirements</w:t>
            </w:r>
          </w:p>
        </w:tc>
      </w:tr>
      <w:tr w:rsidTr="002D5F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BodyText"/>
              <w:rPr>
                <w:lang w:val="en-NZ"/>
              </w:rPr>
            </w:pPr>
            <w:r w:rsidRPr="002D5FAF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ListBullet"/>
              <w:rPr>
                <w:lang w:val="en-NZ"/>
              </w:rPr>
            </w:pPr>
            <w:r w:rsidRPr="002D5FAF">
              <w:t>Establishes relationship with relevant personnel</w:t>
            </w:r>
          </w:p>
        </w:tc>
      </w:tr>
      <w:tr w:rsidTr="002D5F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BodyText"/>
              <w:rPr>
                <w:lang w:val="en-NZ"/>
              </w:rPr>
            </w:pPr>
            <w:r w:rsidRPr="002D5FAF">
              <w:t>Planning and</w:t>
            </w:r>
            <w:r w:rsidRPr="002D5FAF">
              <w:t xml:space="preserve">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FAF" w:rsidP="002D5FAF">
            <w:pPr>
              <w:pStyle w:val="ListBullet"/>
            </w:pPr>
            <w:r w:rsidRPr="002D5FAF">
              <w:t>Plans and organises tasks to achieve outcome within timeframes</w:t>
            </w:r>
          </w:p>
          <w:p w:rsidR="00000000" w:rsidP="002D5FAF">
            <w:pPr>
              <w:pStyle w:val="ListBullet"/>
              <w:rPr>
                <w:lang w:val="en-NZ"/>
              </w:rPr>
            </w:pPr>
            <w:r w:rsidRPr="002D5FAF">
              <w:t>Uses analytical skills to decide on effective techniques to support own wellbeing</w:t>
            </w:r>
          </w:p>
        </w:tc>
      </w:tr>
      <w:tr w:rsidTr="002D5FA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BodyText"/>
              <w:rPr>
                <w:lang w:val="en-NZ"/>
              </w:rPr>
            </w:pPr>
            <w:r w:rsidRPr="002D5FAF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FAF" w:rsidP="002D5FAF">
            <w:pPr>
              <w:pStyle w:val="ListBullet"/>
            </w:pPr>
            <w:r w:rsidRPr="002D5FAF">
              <w:t>Uses problem solving skills to address a range of issues, seeking advice of ot</w:t>
            </w:r>
            <w:r w:rsidRPr="002D5FAF">
              <w:t>hers, where necessary</w:t>
            </w:r>
          </w:p>
        </w:tc>
      </w:tr>
    </w:tbl>
    <w:p w:rsidR="00000000" w:rsidRPr="002D5FAF" w:rsidP="002D5FAF">
      <w:pPr>
        <w:pStyle w:val="BodyText"/>
      </w:pPr>
    </w:p>
    <w:p w:rsidR="00000000" w:rsidRPr="002D5FAF" w:rsidP="002D5FAF">
      <w:pPr>
        <w:pStyle w:val="AllowPageBreak"/>
      </w:pPr>
    </w:p>
    <w:p w:rsidR="00000000" w:rsidRPr="002D5FAF" w:rsidP="002D5FAF">
      <w:pPr>
        <w:pStyle w:val="Heading1"/>
      </w:pPr>
      <w:bookmarkStart w:id="6" w:name="O_1125349"/>
      <w:bookmarkEnd w:id="6"/>
      <w:r w:rsidRPr="002D5FAF">
        <w:t>Unit Mapping Information</w:t>
      </w:r>
    </w:p>
    <w:p w:rsidR="00000000" w:rsidRPr="002D5FAF" w:rsidP="004A0119">
      <w:pPr>
        <w:pStyle w:val="BodyText"/>
      </w:pPr>
      <w:r w:rsidRPr="002D5FAF">
        <w:t>No equivalent unit. Supersedes but is not equivalent to BSBWOR201 Manage personal stress in the workplace.</w:t>
      </w:r>
    </w:p>
    <w:p w:rsidR="00000000" w:rsidRPr="002D5FAF" w:rsidP="002D5FAF">
      <w:pPr>
        <w:pStyle w:val="Heading1"/>
      </w:pPr>
      <w:bookmarkStart w:id="7" w:name="O_1125342"/>
      <w:bookmarkEnd w:id="7"/>
      <w:r w:rsidRPr="002D5FAF">
        <w:t>Links</w:t>
      </w:r>
    </w:p>
    <w:p w:rsidR="00000000" w:rsidRPr="002D5FAF" w:rsidP="004A0119">
      <w:pPr>
        <w:pStyle w:val="BodyText"/>
      </w:pPr>
      <w:r w:rsidRPr="002D5F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97E1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D5FAF" w:rsidP="004A0119">
      <w:pPr>
        <w:pStyle w:val="BodyText"/>
        <w:sectPr w:rsidSect="002D5F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5FAF" w:rsidP="002D5FAF">
      <w:pPr>
        <w:pStyle w:val="SuperHeading"/>
      </w:pPr>
      <w:r w:rsidRPr="002D5FAF">
        <w:t xml:space="preserve">Assessment Requirements for BSBPEF201 Support personal wellbeing </w:t>
      </w:r>
      <w:r w:rsidRPr="002D5FAF">
        <w:t>in the workplace</w:t>
      </w:r>
    </w:p>
    <w:p w:rsidR="00000000" w:rsidRPr="002D5FAF" w:rsidP="002D5FAF">
      <w:pPr>
        <w:pStyle w:val="Heading1"/>
      </w:pPr>
      <w:bookmarkStart w:id="8" w:name="O_1125344"/>
      <w:bookmarkEnd w:id="8"/>
      <w:r w:rsidRPr="002D5FA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D5FA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FAF" w:rsidP="002D5FAF">
            <w:pPr>
              <w:pStyle w:val="BodyText"/>
            </w:pPr>
            <w:r w:rsidRPr="002D5FAF">
              <w:rPr>
                <w:rStyle w:val="SpecialBold"/>
              </w:rPr>
              <w:t>Release</w:t>
            </w:r>
            <w:r w:rsidRPr="002D5FA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BodyText"/>
              <w:rPr>
                <w:lang w:val="en-NZ"/>
              </w:rPr>
            </w:pPr>
            <w:r w:rsidRPr="002D5FAF">
              <w:rPr>
                <w:rStyle w:val="SpecialBold"/>
              </w:rPr>
              <w:t>Comments</w:t>
            </w:r>
            <w:r w:rsidRPr="002D5FAF">
              <w:t> </w:t>
            </w:r>
          </w:p>
        </w:tc>
      </w:tr>
      <w:tr w:rsidTr="002D5FA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FAF">
            <w:pPr>
              <w:pStyle w:val="BodyText"/>
              <w:rPr>
                <w:lang w:val="en-NZ"/>
              </w:rPr>
            </w:pPr>
            <w:r w:rsidRPr="002D5FA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FAF" w:rsidP="002D5FAF">
            <w:pPr>
              <w:pStyle w:val="BodyText"/>
            </w:pPr>
            <w:r w:rsidRPr="002D5FAF">
              <w:t>This version first released with BSB Business Services Training Package Version 7.0.</w:t>
            </w:r>
          </w:p>
        </w:tc>
      </w:tr>
    </w:tbl>
    <w:p w:rsidR="00000000" w:rsidRPr="002D5FAF" w:rsidP="002D5FAF">
      <w:pPr>
        <w:pStyle w:val="BodyText"/>
      </w:pPr>
    </w:p>
    <w:p w:rsidR="00000000" w:rsidRPr="002D5FAF" w:rsidP="002D5FAF">
      <w:pPr>
        <w:pStyle w:val="AllowPageBreak"/>
      </w:pPr>
    </w:p>
    <w:p w:rsidR="00000000" w:rsidRPr="002D5FAF" w:rsidP="002D5FAF">
      <w:pPr>
        <w:pStyle w:val="Heading1"/>
      </w:pPr>
      <w:bookmarkStart w:id="9" w:name="O_1125347"/>
      <w:bookmarkEnd w:id="9"/>
      <w:r w:rsidRPr="002D5FAF">
        <w:t>Performance Evidence</w:t>
      </w:r>
    </w:p>
    <w:p w:rsidR="00000000" w:rsidRPr="002D5FAF" w:rsidP="004A0119">
      <w:pPr>
        <w:pStyle w:val="BodyText"/>
      </w:pPr>
      <w:r w:rsidRPr="002D5FAF">
        <w:t>The candidate must demonstrate the ability to complete the tasks outlined in the elements, performance criteria and foundation skills of this unit, including evidence of the ability to:</w:t>
      </w:r>
    </w:p>
    <w:p w:rsidR="00000000" w:rsidRPr="002D5FAF" w:rsidP="002D5FAF">
      <w:pPr>
        <w:pStyle w:val="ListBullet"/>
      </w:pPr>
      <w:r w:rsidRPr="002D5FAF">
        <w:t xml:space="preserve">develop a plan for communication with supervisor </w:t>
      </w:r>
    </w:p>
    <w:p w:rsidR="00000000" w:rsidRPr="002D5FAF" w:rsidP="002D5FAF">
      <w:pPr>
        <w:pStyle w:val="ListBullet"/>
      </w:pPr>
      <w:r w:rsidRPr="002D5FAF">
        <w:t>identify and access</w:t>
      </w:r>
      <w:r w:rsidRPr="002D5FAF">
        <w:t xml:space="preserve"> one formal and one informal wellbeing resource.</w:t>
      </w:r>
    </w:p>
    <w:p w:rsidR="00000000" w:rsidRPr="002D5FAF" w:rsidP="004A0119">
      <w:pPr>
        <w:pStyle w:val="BodyText"/>
      </w:pPr>
      <w:r w:rsidRPr="002D5FAF">
        <w:t>In the course of the above, the candidate must:</w:t>
      </w:r>
    </w:p>
    <w:p w:rsidR="00000000" w:rsidRPr="002D5FAF" w:rsidP="002D5FAF">
      <w:pPr>
        <w:pStyle w:val="ListBullet"/>
      </w:pPr>
      <w:r w:rsidRPr="002D5FAF">
        <w:t>develop a plan to communicate with supervisor, including:</w:t>
      </w:r>
    </w:p>
    <w:p w:rsidR="00000000" w:rsidRPr="002D5FAF" w:rsidP="002D5FAF">
      <w:pPr>
        <w:pStyle w:val="ListBullet2"/>
      </w:pPr>
      <w:r w:rsidRPr="002D5FAF">
        <w:t xml:space="preserve">factors that may impact on own wellbeing, both positively and negatively </w:t>
      </w:r>
    </w:p>
    <w:p w:rsidR="00000000" w:rsidRPr="002D5FAF" w:rsidP="002D5FAF">
      <w:pPr>
        <w:pStyle w:val="ListBullet2"/>
      </w:pPr>
      <w:r w:rsidRPr="002D5FAF">
        <w:t xml:space="preserve">appropriate style of communication </w:t>
      </w:r>
    </w:p>
    <w:p w:rsidR="00000000" w:rsidRPr="002D5FAF" w:rsidP="002D5FAF">
      <w:pPr>
        <w:pStyle w:val="ListBullet2"/>
      </w:pPr>
      <w:r w:rsidRPr="002D5FAF">
        <w:t>appropriate method of communication</w:t>
      </w:r>
    </w:p>
    <w:p w:rsidR="00000000" w:rsidRPr="002D5FAF" w:rsidP="002D5FAF">
      <w:pPr>
        <w:pStyle w:val="ListBullet2"/>
      </w:pPr>
      <w:r w:rsidRPr="002D5FAF">
        <w:t>strategy to deal with negative response.</w:t>
      </w:r>
    </w:p>
    <w:p w:rsidR="00000000" w:rsidRPr="002D5FAF" w:rsidP="002D5FAF">
      <w:pPr>
        <w:pStyle w:val="AllowPageBreak"/>
      </w:pPr>
    </w:p>
    <w:p w:rsidR="00000000" w:rsidRPr="002D5FAF" w:rsidP="002D5FAF">
      <w:pPr>
        <w:pStyle w:val="Heading1"/>
      </w:pPr>
      <w:bookmarkStart w:id="10" w:name="O_1125346"/>
      <w:bookmarkEnd w:id="10"/>
      <w:r w:rsidRPr="002D5FAF">
        <w:t>Knowledge Evidence</w:t>
      </w:r>
    </w:p>
    <w:p w:rsidR="00000000" w:rsidRPr="002D5FAF" w:rsidP="004A0119">
      <w:pPr>
        <w:pStyle w:val="BodyText"/>
      </w:pPr>
      <w:r w:rsidRPr="002D5FAF">
        <w:t>The candidate must be able to demonstrate knowledge to complete the tasks outlined in the elements, perfo</w:t>
      </w:r>
      <w:r w:rsidRPr="002D5FAF">
        <w:t>rmance criteria and foundation skills of this unit, including knowledge of:</w:t>
      </w:r>
    </w:p>
    <w:p w:rsidR="00000000" w:rsidRPr="002D5FAF" w:rsidP="002D5FAF">
      <w:pPr>
        <w:pStyle w:val="ListBullet"/>
      </w:pPr>
      <w:r w:rsidRPr="002D5FAF">
        <w:t>common personal and workplace factors that may impact on wellbeing</w:t>
      </w:r>
    </w:p>
    <w:p w:rsidR="00000000" w:rsidRPr="002D5FAF" w:rsidP="002D5FAF">
      <w:pPr>
        <w:pStyle w:val="ListBullet"/>
      </w:pPr>
      <w:r w:rsidRPr="002D5FAF">
        <w:t>advantages and disadvantages of different communication styles, including:</w:t>
      </w:r>
    </w:p>
    <w:p w:rsidR="00000000" w:rsidRPr="002D5FAF" w:rsidP="002D5FAF">
      <w:pPr>
        <w:pStyle w:val="ListBullet2"/>
      </w:pPr>
      <w:r w:rsidRPr="002D5FAF">
        <w:t>passive</w:t>
      </w:r>
    </w:p>
    <w:p w:rsidR="00000000" w:rsidRPr="002D5FAF" w:rsidP="002D5FAF">
      <w:pPr>
        <w:pStyle w:val="ListBullet2"/>
      </w:pPr>
      <w:r w:rsidRPr="002D5FAF">
        <w:t xml:space="preserve">assertive </w:t>
      </w:r>
    </w:p>
    <w:p w:rsidR="00000000" w:rsidRPr="002D5FAF" w:rsidP="002D5FAF">
      <w:pPr>
        <w:pStyle w:val="ListBullet2"/>
      </w:pPr>
      <w:r w:rsidRPr="002D5FAF">
        <w:t>aggressive</w:t>
      </w:r>
    </w:p>
    <w:p w:rsidR="00000000" w:rsidRPr="002D5FAF" w:rsidP="002D5FAF">
      <w:pPr>
        <w:pStyle w:val="ListBullet"/>
      </w:pPr>
      <w:r w:rsidRPr="002D5FAF">
        <w:t>methods for communicating with a supervisor</w:t>
      </w:r>
    </w:p>
    <w:p w:rsidR="00000000" w:rsidRPr="002D5FAF" w:rsidP="002D5FAF">
      <w:pPr>
        <w:pStyle w:val="ListBullet"/>
      </w:pPr>
      <w:r w:rsidRPr="002D5FAF">
        <w:t>key features of Employee Assistance Programs (EAPs)</w:t>
      </w:r>
    </w:p>
    <w:p w:rsidR="00000000" w:rsidRPr="002D5FAF" w:rsidP="002D5FAF">
      <w:pPr>
        <w:pStyle w:val="ListBullet"/>
      </w:pPr>
      <w:r w:rsidRPr="002D5FAF">
        <w:t>common workplace resources for addressing wellbeing.</w:t>
      </w:r>
    </w:p>
    <w:p w:rsidR="00000000" w:rsidRPr="002D5FAF" w:rsidP="002D5FAF">
      <w:pPr>
        <w:pStyle w:val="AllowPageBreak"/>
      </w:pPr>
    </w:p>
    <w:p w:rsidR="00000000" w:rsidRPr="002D5FAF" w:rsidP="002D5FAF">
      <w:pPr>
        <w:pStyle w:val="Heading1"/>
      </w:pPr>
      <w:bookmarkStart w:id="11" w:name="O_1125345"/>
      <w:bookmarkEnd w:id="11"/>
      <w:r w:rsidRPr="002D5FAF">
        <w:t>Assessment Conditions</w:t>
      </w:r>
    </w:p>
    <w:p w:rsidR="00000000" w:rsidRPr="002D5FAF" w:rsidP="004A0119">
      <w:pPr>
        <w:pStyle w:val="BodyText"/>
      </w:pPr>
      <w:r w:rsidRPr="002D5FAF">
        <w:t>Skills in this unit must be demonstrated in a workplace or simulat</w:t>
      </w:r>
      <w:r w:rsidRPr="002D5FAF">
        <w:t>ed environment where the conditions are typical of those in a working environment in this industry.</w:t>
      </w:r>
    </w:p>
    <w:p w:rsidR="00000000" w:rsidRPr="002D5FAF" w:rsidP="004A0119">
      <w:pPr>
        <w:pStyle w:val="BodyText"/>
      </w:pPr>
      <w:r w:rsidRPr="002D5FAF">
        <w:t>This includes access to:</w:t>
      </w:r>
    </w:p>
    <w:p w:rsidR="00000000" w:rsidRPr="002D5FAF" w:rsidP="002D5FAF">
      <w:pPr>
        <w:pStyle w:val="ListBullet"/>
      </w:pPr>
      <w:r w:rsidRPr="002D5FAF">
        <w:t>challenges and situations to demonstrate the application of performance evidence.</w:t>
      </w:r>
    </w:p>
    <w:p w:rsidR="00000000" w:rsidRPr="002D5FAF" w:rsidP="002D5FAF">
      <w:pPr>
        <w:pStyle w:val="BodyText"/>
      </w:pPr>
    </w:p>
    <w:p w:rsidR="00000000" w:rsidRPr="002D5FAF" w:rsidP="004A0119">
      <w:pPr>
        <w:pStyle w:val="BodyText"/>
      </w:pPr>
      <w:r w:rsidRPr="002D5FAF">
        <w:t>Assessors of this unit must satisfy the require</w:t>
      </w:r>
      <w:r w:rsidRPr="002D5FAF">
        <w:t>ments for assessors in applicable vocational education and training legislation, frameworks and/or standards.</w:t>
      </w:r>
    </w:p>
    <w:p w:rsidR="00000000" w:rsidRPr="002D5FAF" w:rsidP="002D5FAF">
      <w:pPr>
        <w:pStyle w:val="Heading1"/>
      </w:pPr>
      <w:bookmarkStart w:id="12" w:name="O_1125343"/>
      <w:bookmarkEnd w:id="12"/>
      <w:r w:rsidRPr="002D5FAF">
        <w:t>Links</w:t>
      </w:r>
    </w:p>
    <w:p w:rsidR="00000000" w:rsidRPr="002D5FAF" w:rsidP="004A0119">
      <w:pPr>
        <w:pStyle w:val="BodyText"/>
      </w:pPr>
      <w:r w:rsidRPr="002D5F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97E1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D5FAF" w:rsidP="002D5FAF"/>
    <w:sectPr w:rsidSect="002D5F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F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FAF" w:rsidRPr="004A0119" w:rsidP="004A01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F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119" w:rsidP="002D5F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119" w:rsidP="002D5F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A0119" w:rsidP="002D5F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FAF" w:rsidP="002D5F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119">
      <w:t>Approved</w:t>
    </w:r>
    <w:r w:rsidR="004A01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1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0119">
      <w:rPr>
        <w:noProof/>
      </w:rPr>
      <w:t>4</w:t>
    </w:r>
    <w:r>
      <w:rPr>
        <w:noProof/>
      </w:rPr>
      <w:fldChar w:fldCharType="end"/>
    </w:r>
  </w:p>
  <w:p w:rsidR="002D5FAF" w:rsidP="002D5F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1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119">
      <w:t>Future Skills Organisation</w:t>
    </w:r>
    <w:r w:rsidR="004A0119">
      <w:fldChar w:fldCharType="end"/>
    </w:r>
  </w:p>
  <w:p w:rsidR="002D5FAF" w:rsidP="002D5F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F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1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FAF" w:rsidRPr="004A0119" w:rsidP="004A01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F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119" w:rsidRPr="002D2AF8" w:rsidP="002D5F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BSBPEF201 Support personal wellbeing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0119" w:rsidP="002D5F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FAF" w:rsidRPr="002D2AF8" w:rsidP="002D5F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119">
      <w:t>BSBPEF201 Support personal wellbeing in the workplace</w:t>
    </w:r>
    <w:r w:rsidR="004A01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119">
      <w:rPr>
        <w:noProof/>
      </w:rPr>
      <w:t>2 March 2025</w:t>
    </w:r>
    <w:r>
      <w:fldChar w:fldCharType="end"/>
    </w:r>
  </w:p>
  <w:p w:rsidR="002D5FAF" w:rsidP="002D5F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E64F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82E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EAE1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F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F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F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F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F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F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F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F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F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F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F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FAF"/>
  </w:style>
  <w:style w:type="character" w:customStyle="1" w:styleId="Heading1Char">
    <w:name w:val="Heading 1 Char"/>
    <w:basedOn w:val="DefaultParagraphFont"/>
    <w:link w:val="Heading1"/>
    <w:rsid w:val="002D5F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F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F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5F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5F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FAF"/>
    <w:rPr>
      <w:b/>
      <w:spacing w:val="0"/>
    </w:rPr>
  </w:style>
  <w:style w:type="paragraph" w:styleId="ListBullet2">
    <w:name w:val="List Bullet 2"/>
    <w:basedOn w:val="List2"/>
    <w:rsid w:val="002D5F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5FAF"/>
    <w:rPr>
      <w:i/>
    </w:rPr>
  </w:style>
  <w:style w:type="paragraph" w:customStyle="1" w:styleId="SuperHeading">
    <w:name w:val="SuperHeading"/>
    <w:basedOn w:val="Normal"/>
    <w:rsid w:val="002D5F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F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F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F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F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F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F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F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F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F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F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F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F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F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F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F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5F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F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F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F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5F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F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F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F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F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F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F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F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F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5F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F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F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FAF"/>
  </w:style>
  <w:style w:type="paragraph" w:styleId="TableofFigures">
    <w:name w:val="table of figures"/>
    <w:basedOn w:val="Normal"/>
    <w:next w:val="Normal"/>
    <w:semiHidden/>
    <w:rsid w:val="002D5F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F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5FAF"/>
    <w:rPr>
      <w:rFonts w:ascii="Wingdings" w:hAnsi="Wingdings"/>
    </w:rPr>
  </w:style>
  <w:style w:type="paragraph" w:customStyle="1" w:styleId="TableHeading">
    <w:name w:val="Table Heading"/>
    <w:basedOn w:val="HeadingBase"/>
    <w:rsid w:val="002D5F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FAF"/>
    <w:rPr>
      <w:color w:val="0033CC"/>
      <w:u w:val="none"/>
    </w:rPr>
  </w:style>
  <w:style w:type="paragraph" w:customStyle="1" w:styleId="BodyTextRight">
    <w:name w:val="Body Text Right"/>
    <w:basedOn w:val="BodyText"/>
    <w:rsid w:val="002D5F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F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F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F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F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F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FAF"/>
    <w:rPr>
      <w:sz w:val="32"/>
    </w:rPr>
  </w:style>
  <w:style w:type="paragraph" w:customStyle="1" w:styleId="HeadingProcedure">
    <w:name w:val="Heading Procedure"/>
    <w:basedOn w:val="HeadingBase"/>
    <w:next w:val="Normal"/>
    <w:rsid w:val="002D5F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FAF"/>
    <w:pPr>
      <w:spacing w:before="60" w:after="60"/>
    </w:pPr>
  </w:style>
  <w:style w:type="paragraph" w:styleId="ListContinue">
    <w:name w:val="List Continue"/>
    <w:basedOn w:val="List"/>
    <w:rsid w:val="002D5FAF"/>
    <w:pPr>
      <w:ind w:firstLine="0"/>
    </w:pPr>
  </w:style>
  <w:style w:type="paragraph" w:customStyle="1" w:styleId="ListNote">
    <w:name w:val="List Note"/>
    <w:basedOn w:val="List"/>
    <w:rsid w:val="002D5F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F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F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FAF"/>
    <w:rPr>
      <w:rFonts w:ascii="Courier New" w:hAnsi="Courier New"/>
    </w:rPr>
  </w:style>
  <w:style w:type="paragraph" w:customStyle="1" w:styleId="NoteBullet">
    <w:name w:val="Note Bullet"/>
    <w:basedOn w:val="Note"/>
    <w:rsid w:val="002D5F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F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F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F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F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5F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F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FAF"/>
    <w:rPr>
      <w:b/>
      <w:smallCaps/>
    </w:rPr>
  </w:style>
  <w:style w:type="paragraph" w:customStyle="1" w:styleId="TableListNumber">
    <w:name w:val="Table List Number"/>
    <w:basedOn w:val="ListNumber"/>
    <w:rsid w:val="002D5F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F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FAF"/>
    <w:pPr>
      <w:numPr>
        <w:numId w:val="9"/>
      </w:numPr>
    </w:pPr>
  </w:style>
  <w:style w:type="paragraph" w:customStyle="1" w:styleId="ListAlpha2">
    <w:name w:val="List Alpha 2"/>
    <w:basedOn w:val="List2"/>
    <w:rsid w:val="002D5FAF"/>
    <w:pPr>
      <w:numPr>
        <w:numId w:val="8"/>
      </w:numPr>
    </w:pPr>
  </w:style>
  <w:style w:type="paragraph" w:styleId="List2">
    <w:name w:val="List 2"/>
    <w:basedOn w:val="BodyText"/>
    <w:rsid w:val="002D5F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F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F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F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F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F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5FAF"/>
    <w:pPr>
      <w:numPr>
        <w:numId w:val="4"/>
      </w:numPr>
    </w:pPr>
  </w:style>
  <w:style w:type="paragraph" w:styleId="ListContinue2">
    <w:name w:val="List Continue 2"/>
    <w:basedOn w:val="List2"/>
    <w:rsid w:val="002D5FAF"/>
    <w:pPr>
      <w:ind w:firstLine="0"/>
    </w:pPr>
  </w:style>
  <w:style w:type="paragraph" w:styleId="ListContinue3">
    <w:name w:val="List Continue 3"/>
    <w:basedOn w:val="List3"/>
    <w:rsid w:val="002D5FAF"/>
    <w:pPr>
      <w:ind w:left="1021" w:firstLine="0"/>
    </w:pPr>
  </w:style>
  <w:style w:type="paragraph" w:styleId="ListContinue4">
    <w:name w:val="List Continue 4"/>
    <w:basedOn w:val="List4"/>
    <w:rsid w:val="002D5FAF"/>
    <w:pPr>
      <w:ind w:firstLine="0"/>
    </w:pPr>
  </w:style>
  <w:style w:type="paragraph" w:styleId="ListContinue5">
    <w:name w:val="List Continue 5"/>
    <w:basedOn w:val="List5"/>
    <w:rsid w:val="002D5FAF"/>
    <w:pPr>
      <w:ind w:firstLine="0"/>
    </w:pPr>
  </w:style>
  <w:style w:type="paragraph" w:styleId="ListNumber3">
    <w:name w:val="List Number 3"/>
    <w:basedOn w:val="List3"/>
    <w:rsid w:val="002D5FAF"/>
    <w:pPr>
      <w:numPr>
        <w:numId w:val="5"/>
      </w:numPr>
    </w:pPr>
  </w:style>
  <w:style w:type="paragraph" w:styleId="ListNumber4">
    <w:name w:val="List Number 4"/>
    <w:basedOn w:val="List4"/>
    <w:rsid w:val="002D5FAF"/>
    <w:pPr>
      <w:numPr>
        <w:numId w:val="6"/>
      </w:numPr>
    </w:pPr>
  </w:style>
  <w:style w:type="paragraph" w:styleId="ListNumber5">
    <w:name w:val="List Number 5"/>
    <w:basedOn w:val="List5"/>
    <w:rsid w:val="002D5FAF"/>
    <w:pPr>
      <w:numPr>
        <w:numId w:val="7"/>
      </w:numPr>
    </w:pPr>
  </w:style>
  <w:style w:type="paragraph" w:styleId="BlockText">
    <w:name w:val="Block Text"/>
    <w:basedOn w:val="Normal"/>
    <w:rsid w:val="002D5F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F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FAF"/>
    <w:rPr>
      <w:sz w:val="16"/>
      <w:vertAlign w:val="superscript"/>
    </w:rPr>
  </w:style>
  <w:style w:type="character" w:customStyle="1" w:styleId="Symbols">
    <w:name w:val="Symbols"/>
    <w:basedOn w:val="DefaultParagraphFont"/>
    <w:rsid w:val="002D5FAF"/>
    <w:rPr>
      <w:rFonts w:ascii="Symbol" w:hAnsi="Symbol"/>
    </w:rPr>
  </w:style>
  <w:style w:type="character" w:customStyle="1" w:styleId="MenuOptions">
    <w:name w:val="Menu Options"/>
    <w:basedOn w:val="DefaultParagraphFont"/>
    <w:rsid w:val="002D5F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FAF"/>
    <w:rPr>
      <w:b/>
    </w:rPr>
  </w:style>
  <w:style w:type="character" w:customStyle="1" w:styleId="Underlined">
    <w:name w:val="Underlined"/>
    <w:basedOn w:val="DefaultParagraphFont"/>
    <w:rsid w:val="002D5FAF"/>
    <w:rPr>
      <w:u w:val="single"/>
    </w:rPr>
  </w:style>
  <w:style w:type="paragraph" w:customStyle="1" w:styleId="TableBodyTextRight">
    <w:name w:val="Table Body Text Right"/>
    <w:basedOn w:val="TableBodyText"/>
    <w:rsid w:val="002D5F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FAF"/>
    <w:rPr>
      <w:sz w:val="18"/>
    </w:rPr>
  </w:style>
  <w:style w:type="paragraph" w:customStyle="1" w:styleId="BodySmallRight">
    <w:name w:val="Body Small Right"/>
    <w:basedOn w:val="BodyTextRight"/>
    <w:rsid w:val="002D5FAF"/>
    <w:rPr>
      <w:sz w:val="18"/>
      <w:szCs w:val="18"/>
    </w:rPr>
  </w:style>
  <w:style w:type="paragraph" w:customStyle="1" w:styleId="MarginEdition">
    <w:name w:val="Margin Edition"/>
    <w:basedOn w:val="MarginNote"/>
    <w:rsid w:val="002D5F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FAF"/>
    <w:rPr>
      <w:sz w:val="2"/>
      <w:szCs w:val="2"/>
    </w:rPr>
  </w:style>
  <w:style w:type="character" w:customStyle="1" w:styleId="Small">
    <w:name w:val="Small"/>
    <w:basedOn w:val="DefaultParagraphFont"/>
    <w:rsid w:val="002D5FAF"/>
    <w:rPr>
      <w:sz w:val="16"/>
    </w:rPr>
  </w:style>
  <w:style w:type="paragraph" w:customStyle="1" w:styleId="WideTable">
    <w:name w:val="Wide Table"/>
    <w:basedOn w:val="Normal"/>
    <w:rsid w:val="002D5F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FAF"/>
  </w:style>
  <w:style w:type="paragraph" w:styleId="Quote">
    <w:name w:val="Quote"/>
    <w:basedOn w:val="Heading1"/>
    <w:link w:val="QuoteChar"/>
    <w:qFormat/>
    <w:rsid w:val="002D5F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F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FAF"/>
    <w:pPr>
      <w:pageBreakBefore/>
    </w:pPr>
  </w:style>
  <w:style w:type="paragraph" w:customStyle="1" w:styleId="Border">
    <w:name w:val="Border"/>
    <w:basedOn w:val="Normal"/>
    <w:qFormat/>
    <w:rsid w:val="002D5F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F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F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F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F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F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F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F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F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FAF"/>
    <w:rPr>
      <w:u w:val="single"/>
    </w:rPr>
  </w:style>
  <w:style w:type="character" w:customStyle="1" w:styleId="BoldandItalics">
    <w:name w:val="Bold and Italics"/>
    <w:qFormat/>
    <w:rsid w:val="002D5FAF"/>
    <w:rPr>
      <w:b/>
      <w:i/>
      <w:u w:val="none"/>
    </w:rPr>
  </w:style>
  <w:style w:type="paragraph" w:styleId="BalloonText">
    <w:name w:val="Balloon Text"/>
    <w:basedOn w:val="Normal"/>
    <w:link w:val="BalloonTextChar"/>
    <w:rsid w:val="002D5F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F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F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F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F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F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FAF"/>
    <w:pPr>
      <w:spacing w:before="0" w:after="0"/>
    </w:pPr>
  </w:style>
  <w:style w:type="paragraph" w:customStyle="1" w:styleId="BodyTextBold">
    <w:name w:val="Body Text Bold"/>
    <w:basedOn w:val="BodyText"/>
    <w:qFormat/>
    <w:rsid w:val="002D5FAF"/>
    <w:rPr>
      <w:b/>
    </w:rPr>
  </w:style>
  <w:style w:type="character" w:styleId="Hyperlink">
    <w:name w:val="Hyperlink"/>
    <w:basedOn w:val="DefaultParagraphFont"/>
    <w:uiPriority w:val="99"/>
    <w:unhideWhenUsed/>
    <w:rsid w:val="004A01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4740</Characters>
  <Application>Microsoft Office Word</Application>
  <DocSecurity>0</DocSecurity>
  <Lines>152</Lines>
  <Paragraphs>109</Paragraphs>
  <ScaleCrop>false</ScaleCrop>
  <Company>Author-it Software Corporation Ltd.</Company>
  <LinksUpToDate>false</LinksUpToDate>
  <CharactersWithSpaces>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BSBPEF201 Support personal wellbeing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2025-03-01T18:30:00Z</dcterms:created>
  <dcterms:modified xsi:type="dcterms:W3CDTF">2025-03-01T18:30:00Z</dcterms:modified>
</cp:coreProperties>
</file>