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B0F" w:rsidP="00E87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BSBOPS303 Organise schedules</w:t>
      </w:r>
      <w:r>
        <w:fldChar w:fldCharType="end"/>
      </w:r>
    </w:p>
    <w:p w:rsidR="00E87B0F" w:rsidP="00E87B0F">
      <w:pPr>
        <w:pStyle w:val="Version"/>
        <w:sectPr w:rsidSect="00E22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10E" w:rsidP="00E2210E">
      <w:pPr>
        <w:pStyle w:val="SuperHeading"/>
      </w:pPr>
      <w:r w:rsidRPr="00E2210E">
        <w:t>BSBOPS303 Organise schedules</w:t>
      </w:r>
    </w:p>
    <w:p w:rsidR="00000000" w:rsidRPr="00E2210E" w:rsidP="00E2210E">
      <w:pPr>
        <w:pStyle w:val="Heading1"/>
      </w:pPr>
      <w:bookmarkStart w:id="1" w:name="O_1125060"/>
      <w:bookmarkEnd w:id="1"/>
      <w:r w:rsidRPr="00E2210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21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BodyText"/>
            </w:pPr>
            <w:r w:rsidRPr="00E2210E">
              <w:rPr>
                <w:rStyle w:val="SpecialBold"/>
              </w:rPr>
              <w:t>Release</w:t>
            </w:r>
            <w:r w:rsidRPr="00E2210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rPr>
                <w:rStyle w:val="SpecialBold"/>
              </w:rPr>
              <w:t>Comments</w:t>
            </w:r>
            <w:r w:rsidRPr="00E2210E">
              <w:t> </w:t>
            </w:r>
          </w:p>
        </w:tc>
      </w:tr>
      <w:tr w:rsidTr="00E221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BodyText"/>
            </w:pPr>
            <w:r w:rsidRPr="00E2210E">
              <w:t>This version first released with BSB Business Services Training Package Version 7.0.</w:t>
            </w:r>
          </w:p>
        </w:tc>
      </w:tr>
    </w:tbl>
    <w:p w:rsidR="00000000" w:rsidRPr="00E2210E" w:rsidP="00E2210E">
      <w:pPr>
        <w:pStyle w:val="BodyText"/>
      </w:pPr>
    </w:p>
    <w:p w:rsidR="00000000" w:rsidRPr="00E2210E" w:rsidP="00E2210E">
      <w:pPr>
        <w:pStyle w:val="AllowPageBreak"/>
      </w:pPr>
    </w:p>
    <w:p w:rsidR="00000000" w:rsidRPr="00E2210E" w:rsidP="00E2210E">
      <w:pPr>
        <w:pStyle w:val="Heading1"/>
      </w:pPr>
      <w:bookmarkStart w:id="2" w:name="O_1125065"/>
      <w:bookmarkEnd w:id="2"/>
      <w:r w:rsidRPr="00E2210E">
        <w:t>Application</w:t>
      </w:r>
    </w:p>
    <w:p w:rsidR="00000000" w:rsidRPr="00E2210E" w:rsidP="00E87B0F">
      <w:pPr>
        <w:pStyle w:val="BodyText"/>
      </w:pPr>
      <w:r w:rsidRPr="00E2210E">
        <w:t>This unit describes the skills and knowledge required to manage appointments and diarie</w:t>
      </w:r>
      <w:r w:rsidRPr="00E2210E">
        <w:t>s for personnel within an organisation. It involves using manual and electronic diaries, schedules and other appointment systems.</w:t>
      </w:r>
    </w:p>
    <w:p w:rsidR="00000000" w:rsidRPr="00E2210E" w:rsidP="00E87B0F">
      <w:pPr>
        <w:pStyle w:val="BodyText"/>
      </w:pPr>
      <w:r w:rsidRPr="00E2210E">
        <w:t>The unit applies to those employed in a range of work environments who provide administrative support to teams and individuals</w:t>
      </w:r>
      <w:r w:rsidRPr="00E2210E">
        <w:t>.</w:t>
      </w:r>
    </w:p>
    <w:p w:rsidR="00000000" w:rsidRPr="00E2210E" w:rsidP="00E87B0F">
      <w:pPr>
        <w:pStyle w:val="BodyText"/>
      </w:pPr>
      <w:r w:rsidRPr="00E2210E">
        <w:t>No licensing, legislative or certification requirements apply to this unit at the time of publication.</w:t>
      </w:r>
    </w:p>
    <w:p w:rsidR="00000000" w:rsidRPr="00E2210E" w:rsidP="00E2210E">
      <w:pPr>
        <w:pStyle w:val="Heading1"/>
      </w:pPr>
      <w:bookmarkStart w:id="3" w:name="O_1125064"/>
      <w:bookmarkEnd w:id="3"/>
      <w:r w:rsidRPr="00E2210E">
        <w:t>Unit Sector</w:t>
      </w:r>
    </w:p>
    <w:p w:rsidR="00000000" w:rsidRPr="00E2210E" w:rsidP="00E87B0F">
      <w:pPr>
        <w:pStyle w:val="BodyText"/>
      </w:pPr>
      <w:r w:rsidRPr="00E2210E">
        <w:t>Business Competence – Business Operations</w:t>
      </w:r>
    </w:p>
    <w:p w:rsidR="00000000" w:rsidRPr="00E2210E" w:rsidP="00E2210E">
      <w:pPr>
        <w:pStyle w:val="Heading1"/>
      </w:pPr>
      <w:bookmarkStart w:id="4" w:name="O_1125063"/>
      <w:bookmarkEnd w:id="4"/>
      <w:r w:rsidRPr="00E2210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BodyText"/>
            </w:pPr>
            <w:r w:rsidRPr="00E2210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rPr>
                <w:rStyle w:val="SpecialBold"/>
              </w:rPr>
              <w:t>PERFORMANCE CRITE</w:t>
            </w:r>
            <w:r w:rsidRPr="00E2210E">
              <w:rPr>
                <w:rStyle w:val="SpecialBold"/>
              </w:rPr>
              <w:t>RIA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BodyText"/>
            </w:pPr>
            <w:r w:rsidRPr="00E2210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"/>
              <w:rPr>
                <w:lang w:val="en-NZ"/>
              </w:rPr>
            </w:pPr>
            <w:r w:rsidRPr="00E2210E">
              <w:t>1. Establish schedule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List"/>
            </w:pPr>
            <w:r w:rsidRPr="00E2210E">
              <w:t>1.1 Identify organisational requirements and protocols for staff planning tools</w:t>
            </w:r>
          </w:p>
          <w:p w:rsidR="00000000" w:rsidRPr="00E2210E" w:rsidP="00E2210E">
            <w:pPr>
              <w:pStyle w:val="List"/>
            </w:pPr>
            <w:r w:rsidRPr="00E2210E">
              <w:t>1.2 Identify organisational procedures for different types of appointments</w:t>
            </w:r>
          </w:p>
          <w:p w:rsidR="00000000" w:rsidRPr="00E2210E" w:rsidP="00E2210E">
            <w:pPr>
              <w:pStyle w:val="List"/>
            </w:pPr>
            <w:r w:rsidRPr="00E2210E">
              <w:t xml:space="preserve">1.3 Establish schedule management requirements of relevant personnel </w:t>
            </w:r>
          </w:p>
          <w:p w:rsidR="00000000" w:rsidRPr="00E2210E" w:rsidP="00E2210E">
            <w:pPr>
              <w:pStyle w:val="List"/>
            </w:pPr>
            <w:r w:rsidRPr="00E2210E">
              <w:t>1.4 Identify task items for ind</w:t>
            </w:r>
            <w:r w:rsidRPr="00E2210E">
              <w:t xml:space="preserve">ividuals according to requirements </w:t>
            </w:r>
          </w:p>
          <w:p w:rsidR="00000000" w:rsidP="00E2210E">
            <w:pPr>
              <w:pStyle w:val="List"/>
              <w:rPr>
                <w:lang w:val="en-NZ"/>
              </w:rPr>
            </w:pPr>
            <w:r w:rsidRPr="00E2210E">
              <w:t xml:space="preserve">1.5 Develop appointment schedule and priorities and clarify in discussion with individual personnel 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"/>
              <w:rPr>
                <w:lang w:val="en-NZ"/>
              </w:rPr>
            </w:pPr>
            <w:r w:rsidRPr="00E2210E">
              <w:t>2. Manage schedules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List"/>
            </w:pPr>
            <w:r w:rsidRPr="00E2210E">
              <w:t>2.1 Schedule recurring appointments and deadlines according to individual and organisational requirements</w:t>
            </w:r>
          </w:p>
          <w:p w:rsidR="00000000" w:rsidRPr="00E2210E" w:rsidP="00E2210E">
            <w:pPr>
              <w:pStyle w:val="List"/>
            </w:pPr>
            <w:r w:rsidRPr="00E2210E">
              <w:t>2.2 Schedule new appointments according to timelines and diary commitments</w:t>
            </w:r>
          </w:p>
          <w:p w:rsidR="00000000" w:rsidRPr="00E2210E" w:rsidP="00E2210E">
            <w:pPr>
              <w:pStyle w:val="List"/>
            </w:pPr>
            <w:r w:rsidRPr="00E2210E">
              <w:t>2.3 Negotiate alternative arrangements to established appointments and conf</w:t>
            </w:r>
            <w:r w:rsidRPr="00E2210E">
              <w:t xml:space="preserve">irm changes </w:t>
            </w:r>
          </w:p>
          <w:p w:rsidR="00000000" w:rsidP="00E2210E">
            <w:pPr>
              <w:pStyle w:val="List"/>
              <w:rPr>
                <w:lang w:val="en-NZ"/>
              </w:rPr>
            </w:pPr>
            <w:r w:rsidRPr="00E2210E">
              <w:t>2.4 Record appointments and manage schedules according to organisational policy and procedures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"/>
              <w:rPr>
                <w:lang w:val="en-NZ"/>
              </w:rPr>
            </w:pPr>
            <w:r w:rsidRPr="00E2210E">
              <w:t xml:space="preserve">3. Evaluate effectiveness of schedule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List"/>
            </w:pPr>
            <w:r w:rsidRPr="00E2210E">
              <w:t xml:space="preserve">3.1 Seek feedback on schedule from organisational personnel </w:t>
            </w:r>
          </w:p>
          <w:p w:rsidR="00000000" w:rsidRPr="00E2210E" w:rsidP="00E2210E">
            <w:pPr>
              <w:pStyle w:val="List"/>
            </w:pPr>
            <w:r w:rsidRPr="00E2210E">
              <w:t>3.2 Assess effectiveness of schedule in meeting</w:t>
            </w:r>
            <w:r w:rsidRPr="00E2210E">
              <w:t xml:space="preserve"> task requirements </w:t>
            </w:r>
          </w:p>
          <w:p w:rsidR="00000000" w:rsidRPr="00E2210E" w:rsidP="00E2210E">
            <w:pPr>
              <w:pStyle w:val="List"/>
            </w:pPr>
            <w:r w:rsidRPr="00E2210E">
              <w:t>3.3 Identify areas for improvement in appointment scheduling system</w:t>
            </w:r>
          </w:p>
        </w:tc>
      </w:tr>
    </w:tbl>
    <w:p w:rsidR="00000000" w:rsidRPr="00E2210E" w:rsidP="00E2210E">
      <w:pPr>
        <w:pStyle w:val="BodyText"/>
      </w:pPr>
    </w:p>
    <w:p w:rsidR="00000000" w:rsidRPr="00E2210E" w:rsidP="00E2210E">
      <w:pPr>
        <w:pStyle w:val="AllowPageBreak"/>
      </w:pPr>
    </w:p>
    <w:p w:rsidR="00000000" w:rsidRPr="00E2210E" w:rsidP="00E2210E">
      <w:pPr>
        <w:pStyle w:val="Heading1"/>
      </w:pPr>
      <w:bookmarkStart w:id="5" w:name="O_1125062"/>
      <w:bookmarkEnd w:id="5"/>
      <w:r w:rsidRPr="00E2210E">
        <w:t>Foundation Skills</w:t>
      </w:r>
    </w:p>
    <w:p w:rsidR="00000000" w:rsidRPr="00E87B0F" w:rsidP="00E87B0F">
      <w:pPr>
        <w:pStyle w:val="BodyText"/>
        <w:rPr>
          <w:i/>
        </w:rPr>
      </w:pPr>
      <w:r w:rsidRPr="00E87B0F">
        <w:rPr>
          <w:rStyle w:val="Emphasis"/>
        </w:rPr>
        <w:t>This section describes language, literacy, numeracy and employment skills incorporated in the performance criteria that are requi</w:t>
      </w:r>
      <w:r w:rsidRPr="00E87B0F">
        <w:rPr>
          <w:rStyle w:val="Emphasis"/>
        </w:rPr>
        <w:t>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BodyText"/>
            </w:pPr>
            <w:r w:rsidRPr="00E2210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rPr>
                <w:rStyle w:val="SpecialBold"/>
              </w:rPr>
              <w:t>Description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Bullet"/>
              <w:rPr>
                <w:lang w:val="en-NZ"/>
              </w:rPr>
            </w:pPr>
            <w:r w:rsidRPr="00E2210E">
              <w:t>Makes time estimations and checks logistics when scheduling appointments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Bullet"/>
              <w:rPr>
                <w:lang w:val="en-NZ"/>
              </w:rPr>
            </w:pPr>
            <w:r w:rsidRPr="00E2210E">
              <w:t xml:space="preserve">Participates effectively in spoken interactions using listening and questioning techniques </w:t>
            </w:r>
            <w:r w:rsidRPr="00E2210E">
              <w:t>to confirm and clarify understanding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Bullet"/>
              <w:rPr>
                <w:lang w:val="en-NZ"/>
              </w:rPr>
            </w:pPr>
            <w:r w:rsidRPr="00E2210E">
              <w:t>Interprets textual information from a range of sources and identifies relevant information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Bullet"/>
              <w:rPr>
                <w:lang w:val="en-NZ"/>
              </w:rPr>
            </w:pPr>
            <w:r w:rsidRPr="00E2210E">
              <w:t>Uses clear and succinct language to complete and update workplace documentation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ListBullet"/>
              <w:rPr>
                <w:lang w:val="en-NZ"/>
              </w:rPr>
            </w:pPr>
            <w:r w:rsidRPr="00E2210E">
              <w:t xml:space="preserve">Identifies and responds to explicit and implicit organisational procedures and protocols </w:t>
            </w:r>
          </w:p>
        </w:tc>
      </w:tr>
      <w:tr w:rsidTr="00E221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0E">
            <w:pPr>
              <w:pStyle w:val="BodyText"/>
              <w:rPr>
                <w:lang w:val="en-NZ"/>
              </w:rPr>
            </w:pPr>
            <w:r w:rsidRPr="00E2210E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0E" w:rsidP="00E2210E">
            <w:pPr>
              <w:pStyle w:val="ListBullet"/>
            </w:pPr>
            <w:r w:rsidRPr="00E2210E">
              <w:t>Plans a range of routine tasks accepting goals and aiming to achieve them according to predetermined deadlines</w:t>
            </w:r>
          </w:p>
          <w:p w:rsidR="00000000" w:rsidRPr="00E2210E" w:rsidP="00E2210E">
            <w:pPr>
              <w:pStyle w:val="ListBullet"/>
            </w:pPr>
            <w:r w:rsidRPr="00E2210E">
              <w:t xml:space="preserve">Follows routine procedures </w:t>
            </w:r>
            <w:r w:rsidRPr="00E2210E">
              <w:t>for using digital technology to enter, store and retrieve information directly relevant to role</w:t>
            </w:r>
          </w:p>
          <w:p w:rsidR="00000000" w:rsidRPr="00E2210E" w:rsidP="00E2210E">
            <w:pPr>
              <w:pStyle w:val="ListBullet"/>
            </w:pPr>
            <w:r w:rsidRPr="00E2210E">
              <w:t xml:space="preserve">Takes responsibility for routine low-impact decisions within familiar situations </w:t>
            </w:r>
          </w:p>
        </w:tc>
      </w:tr>
    </w:tbl>
    <w:p w:rsidR="00000000" w:rsidRPr="00E2210E" w:rsidP="00E2210E">
      <w:pPr>
        <w:pStyle w:val="BodyText"/>
      </w:pPr>
    </w:p>
    <w:p w:rsidR="00000000" w:rsidRPr="00E2210E" w:rsidP="00E2210E">
      <w:pPr>
        <w:pStyle w:val="AllowPageBreak"/>
      </w:pPr>
    </w:p>
    <w:p w:rsidR="00000000" w:rsidRPr="00E2210E" w:rsidP="00E2210E">
      <w:pPr>
        <w:pStyle w:val="Heading1"/>
      </w:pPr>
      <w:bookmarkStart w:id="6" w:name="O_1125061"/>
      <w:bookmarkEnd w:id="6"/>
      <w:r w:rsidRPr="00E2210E">
        <w:t>Unit Mapping Information</w:t>
      </w:r>
    </w:p>
    <w:p w:rsidR="00000000" w:rsidRPr="00E2210E" w:rsidP="00E87B0F">
      <w:pPr>
        <w:pStyle w:val="BodyText"/>
      </w:pPr>
      <w:r w:rsidRPr="00E2210E">
        <w:t>No equivalent unit. Supersedes b</w:t>
      </w:r>
      <w:r w:rsidRPr="00E2210E">
        <w:t>ut is not equivalent to BSBADM307 Organise schedules.</w:t>
      </w:r>
    </w:p>
    <w:p w:rsidR="00000000" w:rsidRPr="00E2210E" w:rsidP="00E2210E">
      <w:pPr>
        <w:pStyle w:val="Heading1"/>
      </w:pPr>
      <w:bookmarkStart w:id="7" w:name="O_1125054"/>
      <w:bookmarkEnd w:id="7"/>
      <w:r w:rsidRPr="00E2210E">
        <w:t>Links</w:t>
      </w:r>
    </w:p>
    <w:p w:rsidR="00000000" w:rsidRPr="00E2210E" w:rsidP="00E87B0F">
      <w:pPr>
        <w:pStyle w:val="BodyText"/>
      </w:pPr>
      <w:r w:rsidRPr="00E221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38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210E" w:rsidP="00E2210E"/>
    <w:sectPr w:rsidSect="00E22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0E" w:rsidRPr="00E87B0F" w:rsidP="00E87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0F" w:rsidP="00E22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B0F" w:rsidP="00E22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B0F" w:rsidP="00E22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10E" w:rsidRPr="00E87B0F" w:rsidP="00E87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0F" w:rsidRPr="002D2AF8" w:rsidP="00E22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BSBOPS303 Organise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87B0F" w:rsidP="00E22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425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A21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10E"/>
  </w:style>
  <w:style w:type="character" w:customStyle="1" w:styleId="Heading1Char">
    <w:name w:val="Heading 1 Char"/>
    <w:basedOn w:val="DefaultParagraphFont"/>
    <w:link w:val="Heading1"/>
    <w:rsid w:val="00E22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1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2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1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10E"/>
    <w:rPr>
      <w:b/>
      <w:spacing w:val="0"/>
    </w:rPr>
  </w:style>
  <w:style w:type="character" w:styleId="Emphasis">
    <w:name w:val="Emphasis"/>
    <w:basedOn w:val="DefaultParagraphFont"/>
    <w:qFormat/>
    <w:rsid w:val="00E2210E"/>
    <w:rPr>
      <w:i/>
    </w:rPr>
  </w:style>
  <w:style w:type="paragraph" w:customStyle="1" w:styleId="SuperHeading">
    <w:name w:val="SuperHeading"/>
    <w:basedOn w:val="Normal"/>
    <w:rsid w:val="00E22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2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1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10E"/>
  </w:style>
  <w:style w:type="paragraph" w:styleId="TableofFigures">
    <w:name w:val="table of figures"/>
    <w:basedOn w:val="Normal"/>
    <w:next w:val="Normal"/>
    <w:semiHidden/>
    <w:rsid w:val="00E22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10E"/>
    <w:rPr>
      <w:rFonts w:ascii="Wingdings" w:hAnsi="Wingdings"/>
    </w:rPr>
  </w:style>
  <w:style w:type="paragraph" w:customStyle="1" w:styleId="TableHeading">
    <w:name w:val="Table Heading"/>
    <w:basedOn w:val="HeadingBase"/>
    <w:rsid w:val="00E22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10E"/>
    <w:rPr>
      <w:color w:val="0033CC"/>
      <w:u w:val="none"/>
    </w:rPr>
  </w:style>
  <w:style w:type="paragraph" w:customStyle="1" w:styleId="BodyTextRight">
    <w:name w:val="Body Text Right"/>
    <w:basedOn w:val="BodyText"/>
    <w:rsid w:val="00E22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10E"/>
    <w:rPr>
      <w:sz w:val="32"/>
    </w:rPr>
  </w:style>
  <w:style w:type="paragraph" w:customStyle="1" w:styleId="HeadingProcedure">
    <w:name w:val="Heading Procedure"/>
    <w:basedOn w:val="HeadingBase"/>
    <w:next w:val="Normal"/>
    <w:rsid w:val="00E22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10E"/>
    <w:pPr>
      <w:spacing w:before="60" w:after="60"/>
    </w:pPr>
  </w:style>
  <w:style w:type="paragraph" w:styleId="ListContinue">
    <w:name w:val="List Continue"/>
    <w:basedOn w:val="List"/>
    <w:rsid w:val="00E2210E"/>
    <w:pPr>
      <w:ind w:firstLine="0"/>
    </w:pPr>
  </w:style>
  <w:style w:type="paragraph" w:customStyle="1" w:styleId="ListNote">
    <w:name w:val="List Note"/>
    <w:basedOn w:val="List"/>
    <w:rsid w:val="00E22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10E"/>
    <w:rPr>
      <w:rFonts w:ascii="Courier New" w:hAnsi="Courier New"/>
    </w:rPr>
  </w:style>
  <w:style w:type="paragraph" w:customStyle="1" w:styleId="NoteBullet">
    <w:name w:val="Note Bullet"/>
    <w:basedOn w:val="Note"/>
    <w:rsid w:val="00E22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10E"/>
    <w:rPr>
      <w:b/>
      <w:smallCaps/>
    </w:rPr>
  </w:style>
  <w:style w:type="paragraph" w:customStyle="1" w:styleId="TableListNumber">
    <w:name w:val="Table List Number"/>
    <w:basedOn w:val="ListNumber"/>
    <w:rsid w:val="00E22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10E"/>
    <w:pPr>
      <w:numPr>
        <w:numId w:val="8"/>
      </w:numPr>
    </w:pPr>
  </w:style>
  <w:style w:type="paragraph" w:customStyle="1" w:styleId="ListAlpha2">
    <w:name w:val="List Alpha 2"/>
    <w:basedOn w:val="List2"/>
    <w:rsid w:val="00E2210E"/>
    <w:pPr>
      <w:numPr>
        <w:numId w:val="7"/>
      </w:numPr>
    </w:pPr>
  </w:style>
  <w:style w:type="paragraph" w:styleId="List2">
    <w:name w:val="List 2"/>
    <w:basedOn w:val="BodyText"/>
    <w:rsid w:val="00E22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10E"/>
    <w:pPr>
      <w:numPr>
        <w:numId w:val="3"/>
      </w:numPr>
    </w:pPr>
  </w:style>
  <w:style w:type="paragraph" w:styleId="ListContinue2">
    <w:name w:val="List Continue 2"/>
    <w:basedOn w:val="List2"/>
    <w:rsid w:val="00E2210E"/>
    <w:pPr>
      <w:ind w:firstLine="0"/>
    </w:pPr>
  </w:style>
  <w:style w:type="paragraph" w:styleId="ListContinue3">
    <w:name w:val="List Continue 3"/>
    <w:basedOn w:val="List3"/>
    <w:rsid w:val="00E2210E"/>
    <w:pPr>
      <w:ind w:left="1021" w:firstLine="0"/>
    </w:pPr>
  </w:style>
  <w:style w:type="paragraph" w:styleId="ListContinue4">
    <w:name w:val="List Continue 4"/>
    <w:basedOn w:val="List4"/>
    <w:rsid w:val="00E2210E"/>
    <w:pPr>
      <w:ind w:firstLine="0"/>
    </w:pPr>
  </w:style>
  <w:style w:type="paragraph" w:styleId="ListContinue5">
    <w:name w:val="List Continue 5"/>
    <w:basedOn w:val="List5"/>
    <w:rsid w:val="00E2210E"/>
    <w:pPr>
      <w:ind w:firstLine="0"/>
    </w:pPr>
  </w:style>
  <w:style w:type="paragraph" w:styleId="ListNumber3">
    <w:name w:val="List Number 3"/>
    <w:basedOn w:val="List3"/>
    <w:rsid w:val="00E2210E"/>
    <w:pPr>
      <w:numPr>
        <w:numId w:val="4"/>
      </w:numPr>
    </w:pPr>
  </w:style>
  <w:style w:type="paragraph" w:styleId="ListNumber4">
    <w:name w:val="List Number 4"/>
    <w:basedOn w:val="List4"/>
    <w:rsid w:val="00E2210E"/>
    <w:pPr>
      <w:numPr>
        <w:numId w:val="5"/>
      </w:numPr>
    </w:pPr>
  </w:style>
  <w:style w:type="paragraph" w:styleId="ListNumber5">
    <w:name w:val="List Number 5"/>
    <w:basedOn w:val="List5"/>
    <w:rsid w:val="00E2210E"/>
    <w:pPr>
      <w:numPr>
        <w:numId w:val="6"/>
      </w:numPr>
    </w:pPr>
  </w:style>
  <w:style w:type="paragraph" w:styleId="BlockText">
    <w:name w:val="Block Text"/>
    <w:basedOn w:val="Normal"/>
    <w:rsid w:val="00E22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10E"/>
    <w:rPr>
      <w:sz w:val="16"/>
      <w:vertAlign w:val="superscript"/>
    </w:rPr>
  </w:style>
  <w:style w:type="character" w:customStyle="1" w:styleId="Symbols">
    <w:name w:val="Symbols"/>
    <w:basedOn w:val="DefaultParagraphFont"/>
    <w:rsid w:val="00E2210E"/>
    <w:rPr>
      <w:rFonts w:ascii="Symbol" w:hAnsi="Symbol"/>
    </w:rPr>
  </w:style>
  <w:style w:type="character" w:customStyle="1" w:styleId="MenuOptions">
    <w:name w:val="Menu Options"/>
    <w:basedOn w:val="DefaultParagraphFont"/>
    <w:rsid w:val="00E22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10E"/>
    <w:rPr>
      <w:b/>
    </w:rPr>
  </w:style>
  <w:style w:type="character" w:customStyle="1" w:styleId="Underlined">
    <w:name w:val="Underlined"/>
    <w:basedOn w:val="DefaultParagraphFont"/>
    <w:rsid w:val="00E2210E"/>
    <w:rPr>
      <w:u w:val="single"/>
    </w:rPr>
  </w:style>
  <w:style w:type="paragraph" w:customStyle="1" w:styleId="TableBodyTextRight">
    <w:name w:val="Table Body Text Right"/>
    <w:basedOn w:val="TableBodyText"/>
    <w:rsid w:val="00E22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10E"/>
    <w:rPr>
      <w:sz w:val="18"/>
    </w:rPr>
  </w:style>
  <w:style w:type="paragraph" w:customStyle="1" w:styleId="BodySmallRight">
    <w:name w:val="Body Small Right"/>
    <w:basedOn w:val="BodyTextRight"/>
    <w:rsid w:val="00E2210E"/>
    <w:rPr>
      <w:sz w:val="18"/>
      <w:szCs w:val="18"/>
    </w:rPr>
  </w:style>
  <w:style w:type="paragraph" w:customStyle="1" w:styleId="MarginEdition">
    <w:name w:val="Margin Edition"/>
    <w:basedOn w:val="MarginNote"/>
    <w:rsid w:val="00E22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10E"/>
    <w:rPr>
      <w:sz w:val="2"/>
      <w:szCs w:val="2"/>
    </w:rPr>
  </w:style>
  <w:style w:type="character" w:customStyle="1" w:styleId="Small">
    <w:name w:val="Small"/>
    <w:basedOn w:val="DefaultParagraphFont"/>
    <w:rsid w:val="00E2210E"/>
    <w:rPr>
      <w:sz w:val="16"/>
    </w:rPr>
  </w:style>
  <w:style w:type="paragraph" w:customStyle="1" w:styleId="WideTable">
    <w:name w:val="Wide Table"/>
    <w:basedOn w:val="Normal"/>
    <w:rsid w:val="00E22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10E"/>
  </w:style>
  <w:style w:type="paragraph" w:styleId="Quote">
    <w:name w:val="Quote"/>
    <w:basedOn w:val="Heading1"/>
    <w:link w:val="QuoteChar"/>
    <w:qFormat/>
    <w:rsid w:val="00E22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10E"/>
    <w:pPr>
      <w:pageBreakBefore/>
    </w:pPr>
  </w:style>
  <w:style w:type="paragraph" w:customStyle="1" w:styleId="Border">
    <w:name w:val="Border"/>
    <w:basedOn w:val="Normal"/>
    <w:qFormat/>
    <w:rsid w:val="00E22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10E"/>
    <w:rPr>
      <w:u w:val="single"/>
    </w:rPr>
  </w:style>
  <w:style w:type="character" w:customStyle="1" w:styleId="BoldandItalics">
    <w:name w:val="Bold and Italics"/>
    <w:qFormat/>
    <w:rsid w:val="00E2210E"/>
    <w:rPr>
      <w:b/>
      <w:i/>
      <w:u w:val="none"/>
    </w:rPr>
  </w:style>
  <w:style w:type="paragraph" w:styleId="BalloonText">
    <w:name w:val="Balloon Text"/>
    <w:basedOn w:val="Normal"/>
    <w:link w:val="BalloonTextChar"/>
    <w:rsid w:val="00E22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10E"/>
    <w:pPr>
      <w:spacing w:before="0" w:after="0"/>
    </w:pPr>
  </w:style>
  <w:style w:type="paragraph" w:customStyle="1" w:styleId="BodyTextBold">
    <w:name w:val="Body Text Bold"/>
    <w:basedOn w:val="BodyText"/>
    <w:qFormat/>
    <w:rsid w:val="00E2210E"/>
    <w:rPr>
      <w:b/>
    </w:rPr>
  </w:style>
  <w:style w:type="character" w:styleId="Hyperlink">
    <w:name w:val="Hyperlink"/>
    <w:basedOn w:val="DefaultParagraphFont"/>
    <w:uiPriority w:val="99"/>
    <w:unhideWhenUsed/>
    <w:rsid w:val="00E87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3049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BSBOPS303 Organise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