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033" w:rsidP="00F85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BSBOPS201 Work effectively in business environments</w:t>
      </w:r>
      <w:r>
        <w:fldChar w:fldCharType="end"/>
      </w:r>
    </w:p>
    <w:p w:rsidR="00F85033" w:rsidP="00F85033">
      <w:pPr>
        <w:pStyle w:val="Version"/>
        <w:sectPr w:rsidSect="00EA4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A5B" w:rsidP="00EA4A5B">
      <w:pPr>
        <w:pStyle w:val="SuperHeading"/>
      </w:pPr>
      <w:r w:rsidRPr="00EA4A5B">
        <w:t>BSBOPS201 Work effectively in business environments</w:t>
      </w:r>
    </w:p>
    <w:p w:rsidR="00000000" w:rsidRPr="00EA4A5B" w:rsidP="00EA4A5B">
      <w:pPr>
        <w:pStyle w:val="Heading1"/>
      </w:pPr>
      <w:bookmarkStart w:id="1" w:name="O_1124980"/>
      <w:bookmarkEnd w:id="1"/>
      <w:r w:rsidRPr="00EA4A5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4A5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BodyText"/>
            </w:pPr>
            <w:r w:rsidRPr="00EA4A5B">
              <w:rPr>
                <w:rStyle w:val="SpecialBold"/>
              </w:rPr>
              <w:t>Release</w:t>
            </w:r>
            <w:r w:rsidRPr="00EA4A5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rPr>
                <w:rStyle w:val="SpecialBold"/>
              </w:rPr>
              <w:t>Comments</w:t>
            </w:r>
            <w:r w:rsidRPr="00EA4A5B">
              <w:t> </w:t>
            </w:r>
          </w:p>
        </w:tc>
      </w:tr>
      <w:tr w:rsidTr="00EA4A5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BodyText"/>
            </w:pPr>
            <w:r w:rsidRPr="00EA4A5B">
              <w:t>This version first released with BSB Business Services Training Package Version 7.0.</w:t>
            </w:r>
          </w:p>
        </w:tc>
      </w:tr>
    </w:tbl>
    <w:p w:rsidR="00000000" w:rsidRPr="00EA4A5B" w:rsidP="00EA4A5B">
      <w:pPr>
        <w:pStyle w:val="BodyText"/>
      </w:pPr>
    </w:p>
    <w:p w:rsidR="00000000" w:rsidRPr="00EA4A5B" w:rsidP="00EA4A5B">
      <w:pPr>
        <w:pStyle w:val="AllowPageBreak"/>
      </w:pPr>
    </w:p>
    <w:p w:rsidR="00000000" w:rsidRPr="00EA4A5B" w:rsidP="00EA4A5B">
      <w:pPr>
        <w:pStyle w:val="Heading1"/>
      </w:pPr>
      <w:bookmarkStart w:id="2" w:name="O_1124985"/>
      <w:bookmarkEnd w:id="2"/>
      <w:r w:rsidRPr="00EA4A5B">
        <w:t>Application</w:t>
      </w:r>
    </w:p>
    <w:p w:rsidR="00000000" w:rsidRPr="00EA4A5B" w:rsidP="00F85033">
      <w:pPr>
        <w:pStyle w:val="BodyText"/>
      </w:pPr>
      <w:r w:rsidRPr="00EA4A5B">
        <w:t>This unit describes the skills and knowledge required to work effectively in b</w:t>
      </w:r>
      <w:r w:rsidRPr="00EA4A5B">
        <w:t>usiness environments. It includes identifying and working to organisational standards, managing workload and working as part of a team.</w:t>
      </w:r>
    </w:p>
    <w:p w:rsidR="00000000" w:rsidRPr="00EA4A5B" w:rsidP="00F85033">
      <w:pPr>
        <w:pStyle w:val="BodyText"/>
      </w:pPr>
      <w:r w:rsidRPr="00EA4A5B">
        <w:t>The unit applies to those who work in a broad range of settings. These individuals typically work under some supervision</w:t>
      </w:r>
      <w:r w:rsidRPr="00EA4A5B">
        <w:t xml:space="preserve"> and guidance.</w:t>
      </w:r>
    </w:p>
    <w:p w:rsidR="00000000" w:rsidRPr="00EA4A5B" w:rsidP="00F85033">
      <w:pPr>
        <w:pStyle w:val="BodyText"/>
      </w:pPr>
      <w:r w:rsidRPr="00EA4A5B">
        <w:t>No licensing, legislative or certification requirements apply to this unit at the time of publication.</w:t>
      </w:r>
    </w:p>
    <w:p w:rsidR="00000000" w:rsidRPr="00EA4A5B" w:rsidP="00EA4A5B">
      <w:pPr>
        <w:pStyle w:val="Heading1"/>
      </w:pPr>
      <w:bookmarkStart w:id="3" w:name="O_1124984"/>
      <w:bookmarkEnd w:id="3"/>
      <w:r w:rsidRPr="00EA4A5B">
        <w:t>Unit Sector</w:t>
      </w:r>
    </w:p>
    <w:p w:rsidR="00000000" w:rsidRPr="00EA4A5B" w:rsidP="00F85033">
      <w:pPr>
        <w:pStyle w:val="BodyText"/>
      </w:pPr>
      <w:r w:rsidRPr="00EA4A5B">
        <w:t>Business Competence – Business Operations</w:t>
      </w:r>
    </w:p>
    <w:p w:rsidR="00000000" w:rsidRPr="00EA4A5B" w:rsidP="00EA4A5B">
      <w:pPr>
        <w:pStyle w:val="Heading1"/>
      </w:pPr>
      <w:bookmarkStart w:id="4" w:name="O_1124983"/>
      <w:bookmarkEnd w:id="4"/>
      <w:r w:rsidRPr="00EA4A5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BodyText"/>
            </w:pPr>
            <w:r w:rsidRPr="00EA4A5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rPr>
                <w:rStyle w:val="SpecialBold"/>
              </w:rPr>
              <w:t>PERF</w:t>
            </w:r>
            <w:r w:rsidRPr="00EA4A5B">
              <w:rPr>
                <w:rStyle w:val="SpecialBold"/>
              </w:rPr>
              <w:t>ORMANCE CRITERIA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BodyText"/>
            </w:pPr>
            <w:r w:rsidRPr="00EA4A5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List"/>
              <w:rPr>
                <w:lang w:val="en-NZ"/>
              </w:rPr>
            </w:pPr>
            <w:r w:rsidRPr="00EA4A5B">
              <w:t xml:space="preserve">1. Identify the business context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List"/>
            </w:pPr>
            <w:r w:rsidRPr="00EA4A5B">
              <w:t>1.1 Identify organisational requirements and responsibilities and confirm understanding with relevant personnel</w:t>
            </w:r>
          </w:p>
          <w:p w:rsidR="00000000" w:rsidRPr="00EA4A5B" w:rsidP="00EA4A5B">
            <w:pPr>
              <w:pStyle w:val="List"/>
            </w:pPr>
            <w:r w:rsidRPr="00EA4A5B">
              <w:t xml:space="preserve">1.2 Identify legal rights and responsibilities of employees and employers </w:t>
            </w:r>
          </w:p>
          <w:p w:rsidR="00000000" w:rsidRPr="00EA4A5B" w:rsidP="00EA4A5B">
            <w:pPr>
              <w:pStyle w:val="List"/>
            </w:pPr>
            <w:r w:rsidRPr="00EA4A5B">
              <w:t>1.3 Identify requirements for duty of care and organisational objecti</w:t>
            </w:r>
            <w:r w:rsidRPr="00EA4A5B">
              <w:t>ves, standards and values</w:t>
            </w:r>
          </w:p>
          <w:p w:rsidR="00000000" w:rsidRPr="00EA4A5B" w:rsidP="00EA4A5B">
            <w:pPr>
              <w:pStyle w:val="List"/>
            </w:pPr>
            <w:r w:rsidRPr="00EA4A5B">
              <w:t>1.4 Identify and distinguish between roles and responsibilities of staff within organisational structure</w:t>
            </w:r>
          </w:p>
          <w:p w:rsidR="00000000" w:rsidP="00EA4A5B">
            <w:pPr>
              <w:pStyle w:val="List"/>
              <w:rPr>
                <w:lang w:val="en-NZ"/>
              </w:rPr>
            </w:pPr>
            <w:r w:rsidRPr="00EA4A5B">
              <w:t>1.5 Identify own role and task requirements within a team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List"/>
              <w:rPr>
                <w:lang w:val="en-NZ"/>
              </w:rPr>
            </w:pPr>
            <w:r w:rsidRPr="00EA4A5B">
              <w:t>2. Work in a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List"/>
            </w:pPr>
            <w:r w:rsidRPr="00EA4A5B">
              <w:t>2.1 Identify and follow requirements for a safe work environment</w:t>
            </w:r>
          </w:p>
          <w:p w:rsidR="00000000" w:rsidRPr="00EA4A5B" w:rsidP="00EA4A5B">
            <w:pPr>
              <w:pStyle w:val="List"/>
            </w:pPr>
            <w:r w:rsidRPr="00EA4A5B">
              <w:t xml:space="preserve">2.2 Communicate and collaborate with relevant personnel in a </w:t>
            </w:r>
            <w:r w:rsidRPr="00EA4A5B">
              <w:t>courteous and non</w:t>
            </w:r>
            <w:r w:rsidRPr="00EA4A5B">
              <w:noBreakHyphen/>
              <w:t>discriminatory manner</w:t>
            </w:r>
          </w:p>
          <w:p w:rsidR="00000000" w:rsidRPr="00EA4A5B" w:rsidP="00EA4A5B">
            <w:pPr>
              <w:pStyle w:val="List"/>
            </w:pPr>
            <w:r w:rsidRPr="00EA4A5B">
              <w:t>2.3 Complete allocated tasks according to organisational requirements</w:t>
            </w:r>
          </w:p>
          <w:p w:rsidR="00000000" w:rsidRPr="00EA4A5B" w:rsidP="00EA4A5B">
            <w:pPr>
              <w:pStyle w:val="List"/>
            </w:pPr>
            <w:r w:rsidRPr="00EA4A5B">
              <w:t xml:space="preserve">2.4 Use questioning </w:t>
            </w:r>
            <w:r w:rsidRPr="00EA4A5B">
              <w:t>techniques to clarify instructions and responsibilities</w:t>
            </w:r>
          </w:p>
          <w:p w:rsidR="00000000" w:rsidP="00EA4A5B">
            <w:pPr>
              <w:pStyle w:val="List"/>
              <w:rPr>
                <w:lang w:val="en-NZ"/>
              </w:rPr>
            </w:pPr>
            <w:r w:rsidRPr="00EA4A5B">
              <w:t>2.5 Seek assistance when difficulties arise and escalate issues to team leaders, as required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List"/>
              <w:rPr>
                <w:lang w:val="en-NZ"/>
              </w:rPr>
            </w:pPr>
            <w:r w:rsidRPr="00EA4A5B">
              <w:t>3. Develop effective work habits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List"/>
            </w:pPr>
            <w:r w:rsidRPr="00EA4A5B">
              <w:t>3.1 Identify work and personal priorities</w:t>
            </w:r>
          </w:p>
          <w:p w:rsidR="00000000" w:rsidRPr="00EA4A5B" w:rsidP="00EA4A5B">
            <w:pPr>
              <w:pStyle w:val="List"/>
            </w:pPr>
            <w:r w:rsidRPr="00EA4A5B">
              <w:t>3.2 Apply time management strat</w:t>
            </w:r>
            <w:r w:rsidRPr="00EA4A5B">
              <w:t>egies to work duties</w:t>
            </w:r>
          </w:p>
          <w:p w:rsidR="00000000" w:rsidRPr="00EA4A5B" w:rsidP="00EA4A5B">
            <w:pPr>
              <w:pStyle w:val="List"/>
            </w:pPr>
            <w:r w:rsidRPr="00EA4A5B">
              <w:t>3.3 Communicate workload issues to team leaders in a timely manner</w:t>
            </w:r>
          </w:p>
          <w:p w:rsidR="00000000" w:rsidRPr="00EA4A5B" w:rsidP="00EA4A5B">
            <w:pPr>
              <w:pStyle w:val="List"/>
            </w:pPr>
            <w:r w:rsidRPr="00EA4A5B">
              <w:t xml:space="preserve">3.4 Seek and act upon feedback from relevant personnel </w:t>
            </w:r>
          </w:p>
        </w:tc>
      </w:tr>
    </w:tbl>
    <w:p w:rsidR="00000000" w:rsidRPr="00EA4A5B" w:rsidP="00EA4A5B">
      <w:pPr>
        <w:pStyle w:val="List"/>
      </w:pPr>
    </w:p>
    <w:p w:rsidR="00000000" w:rsidRPr="00EA4A5B" w:rsidP="00EA4A5B">
      <w:pPr>
        <w:pStyle w:val="AllowPageBreak"/>
      </w:pPr>
    </w:p>
    <w:p w:rsidR="00000000" w:rsidRPr="00EA4A5B" w:rsidP="00EA4A5B">
      <w:pPr>
        <w:pStyle w:val="Heading1"/>
      </w:pPr>
      <w:bookmarkStart w:id="5" w:name="O_1124982"/>
      <w:bookmarkEnd w:id="5"/>
      <w:r w:rsidRPr="00EA4A5B">
        <w:t>Foundation Skills</w:t>
      </w:r>
    </w:p>
    <w:p w:rsidR="00000000" w:rsidRPr="00F85033" w:rsidP="00F85033">
      <w:pPr>
        <w:pStyle w:val="BodyText"/>
        <w:rPr>
          <w:i/>
        </w:rPr>
      </w:pPr>
      <w:r w:rsidRPr="00F85033">
        <w:rPr>
          <w:rStyle w:val="Emphasis"/>
        </w:rPr>
        <w:t>This section describes language, literacy, numeracy and employment skills</w:t>
      </w:r>
      <w:r w:rsidRPr="00F85033">
        <w:rPr>
          <w:rStyle w:val="Emphasis"/>
        </w:rPr>
        <w:t xml:space="preserve">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BodyText"/>
            </w:pPr>
            <w:r w:rsidRPr="00EA4A5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rPr>
                <w:rStyle w:val="SpecialBold"/>
              </w:rPr>
              <w:t>Description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ListBullet"/>
              <w:rPr>
                <w:lang w:val="en-NZ"/>
              </w:rPr>
            </w:pPr>
            <w:r w:rsidRPr="00EA4A5B">
              <w:t>Reviews documentation to identify relevant information for requirements of job role and organisation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ListBullet"/>
              <w:rPr>
                <w:lang w:val="en-NZ"/>
              </w:rPr>
            </w:pPr>
            <w:r w:rsidRPr="00EA4A5B">
              <w:t>Completes documentation necessary for work tasks and reporting requirements using clear, concise and accurate grammar and language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ListBullet"/>
            </w:pPr>
            <w:r w:rsidRPr="00EA4A5B">
              <w:t xml:space="preserve">Clarifies requirements and responsibilities of job role and organisation by using effective questioning </w:t>
            </w:r>
            <w:r w:rsidRPr="00EA4A5B">
              <w:t>and listening techniques to seek advice, information and feedback</w:t>
            </w:r>
          </w:p>
          <w:p w:rsidR="00000000" w:rsidP="00EA4A5B">
            <w:pPr>
              <w:pStyle w:val="ListBullet"/>
              <w:rPr>
                <w:lang w:val="en-NZ"/>
              </w:rPr>
            </w:pPr>
            <w:r w:rsidRPr="00EA4A5B">
              <w:t>Contributes to an effective working environment by communicating with others, behaving courteously and using non-discriminatory language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ListBullet"/>
            </w:pPr>
            <w:r w:rsidRPr="00EA4A5B">
              <w:t>Follows clear instructio</w:t>
            </w:r>
            <w:r w:rsidRPr="00EA4A5B">
              <w:t>ns within defined level of responsibility, seeking clarification when required</w:t>
            </w:r>
          </w:p>
          <w:p w:rsidR="00000000" w:rsidRPr="00EA4A5B" w:rsidP="00EA4A5B">
            <w:pPr>
              <w:pStyle w:val="ListBullet"/>
            </w:pPr>
            <w:r w:rsidRPr="00EA4A5B">
              <w:t>Identifies and accepts responsibility for working within common work frameworks</w:t>
            </w:r>
          </w:p>
          <w:p w:rsidR="00000000" w:rsidP="00EA4A5B">
            <w:pPr>
              <w:pStyle w:val="ListBullet"/>
              <w:rPr>
                <w:lang w:val="en-NZ"/>
              </w:rPr>
            </w:pPr>
            <w:r w:rsidRPr="00EA4A5B">
              <w:t>Identifies organisational expectations and follows explicit protocols and procedures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ListBullet"/>
            </w:pPr>
            <w:r w:rsidRPr="00EA4A5B">
              <w:t>Identifies common differences in other people and implements basic strategies to address own reaction to these differences</w:t>
            </w:r>
          </w:p>
          <w:p w:rsidR="00000000" w:rsidP="00EA4A5B">
            <w:pPr>
              <w:pStyle w:val="ListBullet"/>
              <w:rPr>
                <w:lang w:val="en-NZ"/>
              </w:rPr>
            </w:pPr>
            <w:r w:rsidRPr="00EA4A5B">
              <w:t>Uses basic communication strategies to implement and complete work tasks including seeking advice when required</w:t>
            </w:r>
          </w:p>
        </w:tc>
      </w:tr>
      <w:tr w:rsidTr="00EA4A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 xml:space="preserve">Planning and </w:t>
            </w:r>
            <w:r w:rsidRPr="00EA4A5B">
              <w:t>organis</w:t>
            </w:r>
            <w:r w:rsidRPr="00EA4A5B">
              <w:t xml:space="preserve">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ListBullet"/>
            </w:pPr>
            <w:r w:rsidRPr="00EA4A5B">
              <w:t xml:space="preserve">Follows clearly defined instructions and sequencing, and monitors </w:t>
            </w:r>
            <w:r w:rsidRPr="00EA4A5B">
              <w:t>own progress for tasks, seeking assistance when necessary</w:t>
            </w:r>
          </w:p>
        </w:tc>
      </w:tr>
    </w:tbl>
    <w:p w:rsidR="00000000" w:rsidRPr="00EA4A5B" w:rsidP="00EA4A5B">
      <w:pPr>
        <w:pStyle w:val="BodyText"/>
      </w:pPr>
    </w:p>
    <w:p w:rsidR="00000000" w:rsidRPr="00EA4A5B" w:rsidP="00EA4A5B">
      <w:pPr>
        <w:pStyle w:val="AllowPageBreak"/>
      </w:pPr>
    </w:p>
    <w:p w:rsidR="00000000" w:rsidRPr="00EA4A5B" w:rsidP="00EA4A5B">
      <w:pPr>
        <w:pStyle w:val="Heading1"/>
      </w:pPr>
      <w:bookmarkStart w:id="6" w:name="O_1124981"/>
      <w:bookmarkEnd w:id="6"/>
      <w:r w:rsidRPr="00EA4A5B">
        <w:t>Unit Mapping Information</w:t>
      </w:r>
    </w:p>
    <w:p w:rsidR="00000000" w:rsidRPr="00EA4A5B" w:rsidP="00F85033">
      <w:pPr>
        <w:pStyle w:val="BodyText"/>
      </w:pPr>
      <w:r w:rsidRPr="00EA4A5B">
        <w:t>Supersedes and is equivalent to BSBIND201 Work effectively in a business environment.</w:t>
      </w:r>
    </w:p>
    <w:p w:rsidR="00000000" w:rsidRPr="00EA4A5B" w:rsidP="00F85033">
      <w:pPr>
        <w:pStyle w:val="BodyText"/>
      </w:pPr>
      <w:r w:rsidRPr="00EA4A5B">
        <w:t>Supersedes but is not equivalent to:</w:t>
      </w:r>
    </w:p>
    <w:p w:rsidR="00000000" w:rsidRPr="00EA4A5B" w:rsidP="00EA4A5B">
      <w:pPr>
        <w:pStyle w:val="ListBullet"/>
      </w:pPr>
      <w:r w:rsidRPr="00EA4A5B">
        <w:t>BSBFRA301 Work within a franchise</w:t>
      </w:r>
    </w:p>
    <w:p w:rsidR="00000000" w:rsidRPr="00EA4A5B" w:rsidP="00EA4A5B">
      <w:pPr>
        <w:pStyle w:val="ListBullet"/>
      </w:pPr>
      <w:r w:rsidRPr="00EA4A5B">
        <w:t>BSBIND301 Work effectively in an educational environment</w:t>
      </w:r>
    </w:p>
    <w:p w:rsidR="00000000" w:rsidRPr="00EA4A5B" w:rsidP="00EA4A5B">
      <w:pPr>
        <w:pStyle w:val="ListBullet"/>
      </w:pPr>
      <w:r w:rsidRPr="00EA4A5B">
        <w:t>BSBIND302 Work effectively in t</w:t>
      </w:r>
      <w:r w:rsidRPr="00EA4A5B">
        <w:t>he international education services industry</w:t>
      </w:r>
    </w:p>
    <w:p w:rsidR="00000000" w:rsidRPr="00EA4A5B" w:rsidP="00EA4A5B">
      <w:pPr>
        <w:pStyle w:val="ListBullet"/>
      </w:pPr>
      <w:r w:rsidRPr="00EA4A5B">
        <w:t>BSBWOR302 Work effectively as an off-site worker.</w:t>
      </w:r>
    </w:p>
    <w:p w:rsidR="00000000" w:rsidRPr="00EA4A5B" w:rsidP="00EA4A5B">
      <w:pPr>
        <w:pStyle w:val="AllowPageBreak"/>
      </w:pPr>
    </w:p>
    <w:p w:rsidR="00000000" w:rsidRPr="00EA4A5B" w:rsidP="00EA4A5B">
      <w:pPr>
        <w:pStyle w:val="Heading1"/>
      </w:pPr>
      <w:bookmarkStart w:id="7" w:name="O_1124974"/>
      <w:bookmarkEnd w:id="7"/>
      <w:r w:rsidRPr="00EA4A5B">
        <w:t>Links</w:t>
      </w:r>
    </w:p>
    <w:p w:rsidR="00000000" w:rsidRPr="00EA4A5B" w:rsidP="00F85033">
      <w:pPr>
        <w:pStyle w:val="BodyText"/>
      </w:pPr>
      <w:r w:rsidRPr="00EA4A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33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A5B" w:rsidP="00F85033">
      <w:pPr>
        <w:pStyle w:val="BodyText"/>
        <w:sectPr w:rsidSect="00EA4A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4A5B" w:rsidP="00EA4A5B">
      <w:pPr>
        <w:pStyle w:val="SuperHeading"/>
      </w:pPr>
      <w:r w:rsidRPr="00EA4A5B">
        <w:t>Assessment Requirements for BSBOPS201 Work effectively in business environments</w:t>
      </w:r>
    </w:p>
    <w:p w:rsidR="00000000" w:rsidRPr="00EA4A5B" w:rsidP="00EA4A5B">
      <w:pPr>
        <w:pStyle w:val="Heading1"/>
      </w:pPr>
      <w:bookmarkStart w:id="8" w:name="O_1124976"/>
      <w:bookmarkEnd w:id="8"/>
      <w:r w:rsidRPr="00EA4A5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4A5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BodyText"/>
            </w:pPr>
            <w:r w:rsidRPr="00EA4A5B">
              <w:rPr>
                <w:rStyle w:val="SpecialBold"/>
              </w:rPr>
              <w:t>Release</w:t>
            </w:r>
            <w:r w:rsidRPr="00EA4A5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rPr>
                <w:rStyle w:val="SpecialBold"/>
              </w:rPr>
              <w:t>Comments</w:t>
            </w:r>
            <w:r w:rsidRPr="00EA4A5B">
              <w:t> </w:t>
            </w:r>
          </w:p>
        </w:tc>
      </w:tr>
      <w:tr w:rsidTr="00EA4A5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5B">
            <w:pPr>
              <w:pStyle w:val="BodyText"/>
              <w:rPr>
                <w:lang w:val="en-NZ"/>
              </w:rPr>
            </w:pPr>
            <w:r w:rsidRPr="00EA4A5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5B" w:rsidP="00EA4A5B">
            <w:pPr>
              <w:pStyle w:val="BodyText"/>
            </w:pPr>
            <w:r w:rsidRPr="00EA4A5B">
              <w:t>This version first released with BSB Business Services Training Package Version 7.0.</w:t>
            </w:r>
          </w:p>
        </w:tc>
      </w:tr>
    </w:tbl>
    <w:p w:rsidR="00000000" w:rsidRPr="00EA4A5B" w:rsidP="00EA4A5B">
      <w:pPr>
        <w:pStyle w:val="BodyText"/>
      </w:pPr>
    </w:p>
    <w:p w:rsidR="00000000" w:rsidRPr="00EA4A5B" w:rsidP="00EA4A5B">
      <w:pPr>
        <w:pStyle w:val="AllowPageBreak"/>
      </w:pPr>
    </w:p>
    <w:p w:rsidR="00000000" w:rsidRPr="00EA4A5B" w:rsidP="00EA4A5B">
      <w:pPr>
        <w:pStyle w:val="Heading1"/>
      </w:pPr>
      <w:bookmarkStart w:id="9" w:name="O_1124979"/>
      <w:bookmarkEnd w:id="9"/>
      <w:r w:rsidRPr="00EA4A5B">
        <w:t>Performance Evidence</w:t>
      </w:r>
    </w:p>
    <w:p w:rsidR="00000000" w:rsidRPr="00EA4A5B" w:rsidP="00F85033">
      <w:pPr>
        <w:pStyle w:val="BodyText"/>
      </w:pPr>
      <w:r w:rsidRPr="00EA4A5B">
        <w:t>The candidate must demonstrate the ability to complete the tasks outlined in the elements, performance criteria and foundation skills of this unit, including evidence of the ability to:</w:t>
      </w:r>
    </w:p>
    <w:p w:rsidR="00000000" w:rsidRPr="00EA4A5B" w:rsidP="00EA4A5B">
      <w:pPr>
        <w:pStyle w:val="ListBullet"/>
      </w:pPr>
      <w:r w:rsidRPr="00EA4A5B">
        <w:t>complete at least four tasks in a business environment, including:</w:t>
      </w:r>
    </w:p>
    <w:p w:rsidR="00000000" w:rsidRPr="00EA4A5B" w:rsidP="00EA4A5B">
      <w:pPr>
        <w:pStyle w:val="ListBullet2"/>
      </w:pPr>
      <w:r w:rsidRPr="00EA4A5B">
        <w:t>w</w:t>
      </w:r>
      <w:r w:rsidRPr="00EA4A5B">
        <w:t>orking to organisational standards</w:t>
      </w:r>
    </w:p>
    <w:p w:rsidR="00000000" w:rsidRPr="00EA4A5B" w:rsidP="00EA4A5B">
      <w:pPr>
        <w:pStyle w:val="ListBullet2"/>
      </w:pPr>
      <w:r w:rsidRPr="00EA4A5B">
        <w:t>managing workload</w:t>
      </w:r>
    </w:p>
    <w:p w:rsidR="00000000" w:rsidRPr="00EA4A5B" w:rsidP="00EA4A5B">
      <w:pPr>
        <w:pStyle w:val="ListBullet2"/>
      </w:pPr>
      <w:r w:rsidRPr="00EA4A5B">
        <w:t>working as part of a team.</w:t>
      </w:r>
    </w:p>
    <w:p w:rsidR="00000000" w:rsidRPr="00EA4A5B" w:rsidP="00F85033">
      <w:pPr>
        <w:pStyle w:val="BodyText"/>
      </w:pPr>
      <w:r w:rsidRPr="00EA4A5B">
        <w:t>In the course of the above, the candidate must:</w:t>
      </w:r>
    </w:p>
    <w:p w:rsidR="00000000" w:rsidRPr="00EA4A5B" w:rsidP="00EA4A5B">
      <w:pPr>
        <w:pStyle w:val="ListBullet"/>
      </w:pPr>
      <w:r w:rsidRPr="00EA4A5B">
        <w:t xml:space="preserve">comply with legal responsibilities, and organisational requirements </w:t>
      </w:r>
    </w:p>
    <w:p w:rsidR="00000000" w:rsidRPr="00EA4A5B" w:rsidP="00EA4A5B">
      <w:pPr>
        <w:pStyle w:val="ListBullet"/>
      </w:pPr>
      <w:r w:rsidRPr="00EA4A5B">
        <w:t>escalate issues and seek assistance.</w:t>
      </w:r>
    </w:p>
    <w:p w:rsidR="00000000" w:rsidRPr="00EA4A5B" w:rsidP="00EA4A5B">
      <w:pPr>
        <w:pStyle w:val="AllowPageBreak"/>
      </w:pPr>
    </w:p>
    <w:p w:rsidR="00000000" w:rsidRPr="00EA4A5B" w:rsidP="00EA4A5B">
      <w:pPr>
        <w:pStyle w:val="Heading1"/>
      </w:pPr>
      <w:bookmarkStart w:id="10" w:name="O_1124978"/>
      <w:bookmarkEnd w:id="10"/>
      <w:r w:rsidRPr="00EA4A5B">
        <w:t>Knowledge Evidence</w:t>
      </w:r>
    </w:p>
    <w:p w:rsidR="00000000" w:rsidRPr="00EA4A5B" w:rsidP="00F85033">
      <w:pPr>
        <w:pStyle w:val="BodyText"/>
      </w:pPr>
      <w:r w:rsidRPr="00EA4A5B">
        <w:t>The candidate must be able to demonstrate knowledge to complete the tasks outlined in the elements, performance criteria and foundation skills of this unit, including knowledge of:</w:t>
      </w:r>
    </w:p>
    <w:p w:rsidR="00000000" w:rsidRPr="00EA4A5B" w:rsidP="00EA4A5B">
      <w:pPr>
        <w:pStyle w:val="ListBullet"/>
      </w:pPr>
      <w:r w:rsidRPr="00EA4A5B">
        <w:t>organisational policies and procedures that apply to em</w:t>
      </w:r>
      <w:r w:rsidRPr="00EA4A5B">
        <w:t>ployer and employee rights in a business environment</w:t>
      </w:r>
    </w:p>
    <w:p w:rsidR="00000000" w:rsidRPr="00EA4A5B" w:rsidP="00EA4A5B">
      <w:pPr>
        <w:pStyle w:val="ListBullet"/>
      </w:pPr>
      <w:r w:rsidRPr="00EA4A5B">
        <w:t>organisational documents relating to effective business operations, including:</w:t>
      </w:r>
    </w:p>
    <w:p w:rsidR="00000000" w:rsidRPr="00EA4A5B" w:rsidP="00EA4A5B">
      <w:pPr>
        <w:pStyle w:val="ListBullet2"/>
      </w:pPr>
      <w:r w:rsidRPr="00EA4A5B">
        <w:t>work health and safety policy</w:t>
      </w:r>
    </w:p>
    <w:p w:rsidR="00000000" w:rsidRPr="00EA4A5B" w:rsidP="00EA4A5B">
      <w:pPr>
        <w:pStyle w:val="ListBullet2"/>
      </w:pPr>
      <w:r w:rsidRPr="00EA4A5B">
        <w:t>code of conduct policy</w:t>
      </w:r>
    </w:p>
    <w:p w:rsidR="00000000" w:rsidRPr="00EA4A5B" w:rsidP="00EA4A5B">
      <w:pPr>
        <w:pStyle w:val="ListBullet2"/>
      </w:pPr>
      <w:r w:rsidRPr="00EA4A5B">
        <w:t>style guide</w:t>
      </w:r>
    </w:p>
    <w:p w:rsidR="00000000" w:rsidRPr="00EA4A5B" w:rsidP="00EA4A5B">
      <w:pPr>
        <w:pStyle w:val="ListBullet2"/>
      </w:pPr>
      <w:r w:rsidRPr="00EA4A5B">
        <w:t>duty of care</w:t>
      </w:r>
    </w:p>
    <w:p w:rsidR="00000000" w:rsidRPr="00EA4A5B" w:rsidP="00EA4A5B">
      <w:pPr>
        <w:pStyle w:val="ListBullet"/>
      </w:pPr>
      <w:r w:rsidRPr="00EA4A5B">
        <w:t>roles, responsibilities and conditions of employment contract for own work role.</w:t>
      </w:r>
    </w:p>
    <w:p w:rsidR="00000000" w:rsidRPr="00EA4A5B" w:rsidP="00EA4A5B">
      <w:pPr>
        <w:pStyle w:val="AllowPageBreak"/>
      </w:pPr>
    </w:p>
    <w:p w:rsidR="00000000" w:rsidRPr="00EA4A5B" w:rsidP="00EA4A5B">
      <w:pPr>
        <w:pStyle w:val="Heading1"/>
      </w:pPr>
      <w:bookmarkStart w:id="11" w:name="O_1124977"/>
      <w:bookmarkEnd w:id="11"/>
      <w:r w:rsidRPr="00EA4A5B">
        <w:t>Assessment Conditions</w:t>
      </w:r>
    </w:p>
    <w:p w:rsidR="00000000" w:rsidRPr="00EA4A5B" w:rsidP="00F85033">
      <w:pPr>
        <w:pStyle w:val="BodyText"/>
      </w:pPr>
      <w:r w:rsidRPr="00EA4A5B">
        <w:t>Skills in this unit must be demonstrated in a workplace or simulated environment where the conditions are typical of those in a workin</w:t>
      </w:r>
      <w:r w:rsidRPr="00EA4A5B">
        <w:t>g environment in this industry.</w:t>
      </w:r>
    </w:p>
    <w:p w:rsidR="00000000" w:rsidRPr="00EA4A5B" w:rsidP="00F85033">
      <w:pPr>
        <w:pStyle w:val="BodyText"/>
      </w:pPr>
      <w:r w:rsidRPr="00EA4A5B">
        <w:t xml:space="preserve">This includes access to: </w:t>
      </w:r>
    </w:p>
    <w:p w:rsidR="00000000" w:rsidRPr="00EA4A5B" w:rsidP="00EA4A5B">
      <w:pPr>
        <w:pStyle w:val="ListBullet"/>
      </w:pPr>
      <w:r w:rsidRPr="00EA4A5B">
        <w:t>codes of practice relevant to performance evidence</w:t>
      </w:r>
    </w:p>
    <w:p w:rsidR="00000000" w:rsidRPr="00EA4A5B" w:rsidP="00EA4A5B">
      <w:pPr>
        <w:pStyle w:val="ListBullet"/>
      </w:pPr>
      <w:r w:rsidRPr="00EA4A5B">
        <w:t xml:space="preserve">organisational policies and procedures </w:t>
      </w:r>
    </w:p>
    <w:p w:rsidR="00000000" w:rsidRPr="00EA4A5B" w:rsidP="00EA4A5B">
      <w:pPr>
        <w:pStyle w:val="ListBullet"/>
      </w:pPr>
      <w:r w:rsidRPr="00EA4A5B">
        <w:t>workplace documentation and resources.</w:t>
      </w:r>
    </w:p>
    <w:p w:rsidR="00000000" w:rsidRPr="00EA4A5B" w:rsidP="00EA4A5B">
      <w:pPr>
        <w:pStyle w:val="BodyText"/>
      </w:pPr>
    </w:p>
    <w:p w:rsidR="00000000" w:rsidRPr="00EA4A5B" w:rsidP="00F85033">
      <w:pPr>
        <w:pStyle w:val="BodyText"/>
      </w:pPr>
      <w:r w:rsidRPr="00EA4A5B">
        <w:t>Assessors of this unit must satisfy the requirements for assessors</w:t>
      </w:r>
      <w:r w:rsidRPr="00EA4A5B">
        <w:t xml:space="preserve"> in applicable vocational education and training legislation, frameworks and/or standards.</w:t>
      </w:r>
    </w:p>
    <w:p w:rsidR="00000000" w:rsidRPr="00EA4A5B" w:rsidP="00EA4A5B">
      <w:pPr>
        <w:pStyle w:val="Heading1"/>
      </w:pPr>
      <w:bookmarkStart w:id="12" w:name="O_1124975"/>
      <w:bookmarkEnd w:id="12"/>
      <w:r w:rsidRPr="00EA4A5B">
        <w:t>Links</w:t>
      </w:r>
    </w:p>
    <w:p w:rsidR="00000000" w:rsidRPr="00EA4A5B" w:rsidP="00F85033">
      <w:pPr>
        <w:pStyle w:val="BodyText"/>
      </w:pPr>
      <w:r w:rsidRPr="00EA4A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33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A5B" w:rsidP="00EA4A5B"/>
    <w:sectPr w:rsidSect="00EA4A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B" w:rsidRPr="00F85033" w:rsidP="00F85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33" w:rsidP="00EA4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033" w:rsidP="00EA4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5033" w:rsidP="00EA4A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B" w:rsidP="00EA4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033">
      <w:t>Approved</w:t>
    </w:r>
    <w:r w:rsidR="00F850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0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033">
      <w:rPr>
        <w:noProof/>
      </w:rPr>
      <w:t>4</w:t>
    </w:r>
    <w:r>
      <w:rPr>
        <w:noProof/>
      </w:rPr>
      <w:fldChar w:fldCharType="end"/>
    </w:r>
  </w:p>
  <w:p w:rsidR="00EA4A5B" w:rsidP="00EA4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0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033">
      <w:t>Future Skills Organisation</w:t>
    </w:r>
    <w:r w:rsidR="00F85033">
      <w:fldChar w:fldCharType="end"/>
    </w:r>
  </w:p>
  <w:p w:rsidR="00EA4A5B" w:rsidP="00EA4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A5B" w:rsidRPr="00F85033" w:rsidP="00F85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33" w:rsidRPr="002D2AF8" w:rsidP="00EA4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BSBOPS201 Work effectively in business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5033" w:rsidP="00EA4A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B" w:rsidRPr="002D2AF8" w:rsidP="00EA4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033">
      <w:t>BSBOPS201 Work effectively in business environments</w:t>
    </w:r>
    <w:r w:rsidR="00F850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033">
      <w:rPr>
        <w:noProof/>
      </w:rPr>
      <w:t>2 March 2025</w:t>
    </w:r>
    <w:r>
      <w:fldChar w:fldCharType="end"/>
    </w:r>
  </w:p>
  <w:p w:rsidR="00EA4A5B" w:rsidP="00EA4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05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2E8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ED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A5B"/>
  </w:style>
  <w:style w:type="character" w:customStyle="1" w:styleId="Heading1Char">
    <w:name w:val="Heading 1 Char"/>
    <w:basedOn w:val="DefaultParagraphFont"/>
    <w:link w:val="Heading1"/>
    <w:rsid w:val="00EA4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A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4A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A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A5B"/>
    <w:rPr>
      <w:b/>
      <w:spacing w:val="0"/>
    </w:rPr>
  </w:style>
  <w:style w:type="paragraph" w:styleId="ListBullet2">
    <w:name w:val="List Bullet 2"/>
    <w:basedOn w:val="List2"/>
    <w:rsid w:val="00EA4A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4A5B"/>
    <w:rPr>
      <w:i/>
    </w:rPr>
  </w:style>
  <w:style w:type="paragraph" w:customStyle="1" w:styleId="SuperHeading">
    <w:name w:val="SuperHeading"/>
    <w:basedOn w:val="Normal"/>
    <w:rsid w:val="00EA4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A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4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A5B"/>
  </w:style>
  <w:style w:type="paragraph" w:styleId="TableofFigures">
    <w:name w:val="table of figures"/>
    <w:basedOn w:val="Normal"/>
    <w:next w:val="Normal"/>
    <w:semiHidden/>
    <w:rsid w:val="00EA4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A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A5B"/>
    <w:rPr>
      <w:rFonts w:ascii="Wingdings" w:hAnsi="Wingdings"/>
    </w:rPr>
  </w:style>
  <w:style w:type="paragraph" w:customStyle="1" w:styleId="TableHeading">
    <w:name w:val="Table Heading"/>
    <w:basedOn w:val="HeadingBase"/>
    <w:rsid w:val="00EA4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A5B"/>
    <w:rPr>
      <w:color w:val="0033CC"/>
      <w:u w:val="none"/>
    </w:rPr>
  </w:style>
  <w:style w:type="paragraph" w:customStyle="1" w:styleId="BodyTextRight">
    <w:name w:val="Body Text Right"/>
    <w:basedOn w:val="BodyText"/>
    <w:rsid w:val="00EA4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A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A5B"/>
    <w:rPr>
      <w:sz w:val="32"/>
    </w:rPr>
  </w:style>
  <w:style w:type="paragraph" w:customStyle="1" w:styleId="HeadingProcedure">
    <w:name w:val="Heading Procedure"/>
    <w:basedOn w:val="HeadingBase"/>
    <w:next w:val="Normal"/>
    <w:rsid w:val="00EA4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A5B"/>
    <w:pPr>
      <w:spacing w:before="60" w:after="60"/>
    </w:pPr>
  </w:style>
  <w:style w:type="paragraph" w:styleId="ListContinue">
    <w:name w:val="List Continue"/>
    <w:basedOn w:val="List"/>
    <w:rsid w:val="00EA4A5B"/>
    <w:pPr>
      <w:ind w:firstLine="0"/>
    </w:pPr>
  </w:style>
  <w:style w:type="paragraph" w:customStyle="1" w:styleId="ListNote">
    <w:name w:val="List Note"/>
    <w:basedOn w:val="List"/>
    <w:rsid w:val="00EA4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A5B"/>
    <w:rPr>
      <w:rFonts w:ascii="Courier New" w:hAnsi="Courier New"/>
    </w:rPr>
  </w:style>
  <w:style w:type="paragraph" w:customStyle="1" w:styleId="NoteBullet">
    <w:name w:val="Note Bullet"/>
    <w:basedOn w:val="Note"/>
    <w:rsid w:val="00EA4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A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A5B"/>
    <w:rPr>
      <w:b/>
      <w:smallCaps/>
    </w:rPr>
  </w:style>
  <w:style w:type="paragraph" w:customStyle="1" w:styleId="TableListNumber">
    <w:name w:val="Table List Number"/>
    <w:basedOn w:val="ListNumber"/>
    <w:rsid w:val="00EA4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A5B"/>
    <w:pPr>
      <w:numPr>
        <w:numId w:val="9"/>
      </w:numPr>
    </w:pPr>
  </w:style>
  <w:style w:type="paragraph" w:customStyle="1" w:styleId="ListAlpha2">
    <w:name w:val="List Alpha 2"/>
    <w:basedOn w:val="List2"/>
    <w:rsid w:val="00EA4A5B"/>
    <w:pPr>
      <w:numPr>
        <w:numId w:val="8"/>
      </w:numPr>
    </w:pPr>
  </w:style>
  <w:style w:type="paragraph" w:styleId="List2">
    <w:name w:val="List 2"/>
    <w:basedOn w:val="BodyText"/>
    <w:rsid w:val="00EA4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A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A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A5B"/>
    <w:pPr>
      <w:numPr>
        <w:numId w:val="4"/>
      </w:numPr>
    </w:pPr>
  </w:style>
  <w:style w:type="paragraph" w:styleId="ListContinue2">
    <w:name w:val="List Continue 2"/>
    <w:basedOn w:val="List2"/>
    <w:rsid w:val="00EA4A5B"/>
    <w:pPr>
      <w:ind w:firstLine="0"/>
    </w:pPr>
  </w:style>
  <w:style w:type="paragraph" w:styleId="ListContinue3">
    <w:name w:val="List Continue 3"/>
    <w:basedOn w:val="List3"/>
    <w:rsid w:val="00EA4A5B"/>
    <w:pPr>
      <w:ind w:left="1021" w:firstLine="0"/>
    </w:pPr>
  </w:style>
  <w:style w:type="paragraph" w:styleId="ListContinue4">
    <w:name w:val="List Continue 4"/>
    <w:basedOn w:val="List4"/>
    <w:rsid w:val="00EA4A5B"/>
    <w:pPr>
      <w:ind w:firstLine="0"/>
    </w:pPr>
  </w:style>
  <w:style w:type="paragraph" w:styleId="ListContinue5">
    <w:name w:val="List Continue 5"/>
    <w:basedOn w:val="List5"/>
    <w:rsid w:val="00EA4A5B"/>
    <w:pPr>
      <w:ind w:firstLine="0"/>
    </w:pPr>
  </w:style>
  <w:style w:type="paragraph" w:styleId="ListNumber3">
    <w:name w:val="List Number 3"/>
    <w:basedOn w:val="List3"/>
    <w:rsid w:val="00EA4A5B"/>
    <w:pPr>
      <w:numPr>
        <w:numId w:val="5"/>
      </w:numPr>
    </w:pPr>
  </w:style>
  <w:style w:type="paragraph" w:styleId="ListNumber4">
    <w:name w:val="List Number 4"/>
    <w:basedOn w:val="List4"/>
    <w:rsid w:val="00EA4A5B"/>
    <w:pPr>
      <w:numPr>
        <w:numId w:val="6"/>
      </w:numPr>
    </w:pPr>
  </w:style>
  <w:style w:type="paragraph" w:styleId="ListNumber5">
    <w:name w:val="List Number 5"/>
    <w:basedOn w:val="List5"/>
    <w:rsid w:val="00EA4A5B"/>
    <w:pPr>
      <w:numPr>
        <w:numId w:val="7"/>
      </w:numPr>
    </w:pPr>
  </w:style>
  <w:style w:type="paragraph" w:styleId="BlockText">
    <w:name w:val="Block Text"/>
    <w:basedOn w:val="Normal"/>
    <w:rsid w:val="00EA4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A5B"/>
    <w:rPr>
      <w:sz w:val="16"/>
      <w:vertAlign w:val="superscript"/>
    </w:rPr>
  </w:style>
  <w:style w:type="character" w:customStyle="1" w:styleId="Symbols">
    <w:name w:val="Symbols"/>
    <w:basedOn w:val="DefaultParagraphFont"/>
    <w:rsid w:val="00EA4A5B"/>
    <w:rPr>
      <w:rFonts w:ascii="Symbol" w:hAnsi="Symbol"/>
    </w:rPr>
  </w:style>
  <w:style w:type="character" w:customStyle="1" w:styleId="MenuOptions">
    <w:name w:val="Menu Options"/>
    <w:basedOn w:val="DefaultParagraphFont"/>
    <w:rsid w:val="00EA4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A5B"/>
    <w:rPr>
      <w:b/>
    </w:rPr>
  </w:style>
  <w:style w:type="character" w:customStyle="1" w:styleId="Underlined">
    <w:name w:val="Underlined"/>
    <w:basedOn w:val="DefaultParagraphFont"/>
    <w:rsid w:val="00EA4A5B"/>
    <w:rPr>
      <w:u w:val="single"/>
    </w:rPr>
  </w:style>
  <w:style w:type="paragraph" w:customStyle="1" w:styleId="TableBodyTextRight">
    <w:name w:val="Table Body Text Right"/>
    <w:basedOn w:val="TableBodyText"/>
    <w:rsid w:val="00EA4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A5B"/>
    <w:rPr>
      <w:sz w:val="18"/>
    </w:rPr>
  </w:style>
  <w:style w:type="paragraph" w:customStyle="1" w:styleId="BodySmallRight">
    <w:name w:val="Body Small Right"/>
    <w:basedOn w:val="BodyTextRight"/>
    <w:rsid w:val="00EA4A5B"/>
    <w:rPr>
      <w:sz w:val="18"/>
      <w:szCs w:val="18"/>
    </w:rPr>
  </w:style>
  <w:style w:type="paragraph" w:customStyle="1" w:styleId="MarginEdition">
    <w:name w:val="Margin Edition"/>
    <w:basedOn w:val="MarginNote"/>
    <w:rsid w:val="00EA4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A5B"/>
    <w:rPr>
      <w:sz w:val="2"/>
      <w:szCs w:val="2"/>
    </w:rPr>
  </w:style>
  <w:style w:type="character" w:customStyle="1" w:styleId="Small">
    <w:name w:val="Small"/>
    <w:basedOn w:val="DefaultParagraphFont"/>
    <w:rsid w:val="00EA4A5B"/>
    <w:rPr>
      <w:sz w:val="16"/>
    </w:rPr>
  </w:style>
  <w:style w:type="paragraph" w:customStyle="1" w:styleId="WideTable">
    <w:name w:val="Wide Table"/>
    <w:basedOn w:val="Normal"/>
    <w:rsid w:val="00EA4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A5B"/>
  </w:style>
  <w:style w:type="paragraph" w:styleId="Quote">
    <w:name w:val="Quote"/>
    <w:basedOn w:val="Heading1"/>
    <w:link w:val="QuoteChar"/>
    <w:qFormat/>
    <w:rsid w:val="00EA4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A5B"/>
    <w:pPr>
      <w:pageBreakBefore/>
    </w:pPr>
  </w:style>
  <w:style w:type="paragraph" w:customStyle="1" w:styleId="Border">
    <w:name w:val="Border"/>
    <w:basedOn w:val="Normal"/>
    <w:qFormat/>
    <w:rsid w:val="00EA4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A5B"/>
    <w:rPr>
      <w:u w:val="single"/>
    </w:rPr>
  </w:style>
  <w:style w:type="character" w:customStyle="1" w:styleId="BoldandItalics">
    <w:name w:val="Bold and Italics"/>
    <w:qFormat/>
    <w:rsid w:val="00EA4A5B"/>
    <w:rPr>
      <w:b/>
      <w:i/>
      <w:u w:val="none"/>
    </w:rPr>
  </w:style>
  <w:style w:type="paragraph" w:styleId="BalloonText">
    <w:name w:val="Balloon Text"/>
    <w:basedOn w:val="Normal"/>
    <w:link w:val="BalloonTextChar"/>
    <w:rsid w:val="00EA4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A5B"/>
    <w:pPr>
      <w:spacing w:before="0" w:after="0"/>
    </w:pPr>
  </w:style>
  <w:style w:type="paragraph" w:customStyle="1" w:styleId="BodyTextBold">
    <w:name w:val="Body Text Bold"/>
    <w:basedOn w:val="BodyText"/>
    <w:qFormat/>
    <w:rsid w:val="00EA4A5B"/>
    <w:rPr>
      <w:b/>
    </w:rPr>
  </w:style>
  <w:style w:type="character" w:styleId="Hyperlink">
    <w:name w:val="Hyperlink"/>
    <w:basedOn w:val="DefaultParagraphFont"/>
    <w:uiPriority w:val="99"/>
    <w:unhideWhenUsed/>
    <w:rsid w:val="00F85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5490</Characters>
  <Application>Microsoft Office Word</Application>
  <DocSecurity>0</DocSecurity>
  <Lines>171</Lines>
  <Paragraphs>116</Paragraphs>
  <ScaleCrop>false</ScaleCrop>
  <Company>Author-it Software Corporation Ltd.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BSBOPS201 Work effectively in business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