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735" w:rsidP="00AB2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BSBMKG623 Develop marketing plans</w:t>
      </w:r>
      <w:r>
        <w:fldChar w:fldCharType="end"/>
      </w:r>
    </w:p>
    <w:p w:rsidR="00AB2735" w:rsidP="00AB2735">
      <w:pPr>
        <w:pStyle w:val="Version"/>
        <w:sectPr w:rsidSect="00F04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A71" w:rsidP="00F04A71">
      <w:pPr>
        <w:pStyle w:val="SuperHeading"/>
      </w:pPr>
      <w:r w:rsidRPr="00F04A71">
        <w:t>BSBMKG623 Develop marketing plans</w:t>
      </w:r>
    </w:p>
    <w:p w:rsidR="00000000" w:rsidRPr="00F04A71" w:rsidP="00F04A71">
      <w:pPr>
        <w:pStyle w:val="Heading1"/>
      </w:pPr>
      <w:bookmarkStart w:id="1" w:name="O_1124884"/>
      <w:bookmarkEnd w:id="1"/>
      <w:r w:rsidRPr="00F04A7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04A7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BodyText"/>
            </w:pPr>
            <w:r w:rsidRPr="00F04A71">
              <w:rPr>
                <w:rStyle w:val="SpecialBold"/>
              </w:rPr>
              <w:t>Release</w:t>
            </w:r>
            <w:r w:rsidRPr="00F04A7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rPr>
                <w:rStyle w:val="SpecialBold"/>
              </w:rPr>
              <w:t>Comments</w:t>
            </w:r>
            <w:r w:rsidRPr="00F04A71">
              <w:t> </w:t>
            </w:r>
          </w:p>
        </w:tc>
      </w:tr>
      <w:tr w:rsidTr="00F04A7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BodyText"/>
            </w:pPr>
            <w:r w:rsidRPr="00F04A71">
              <w:t>This version first released with BSB Business Services Training Package Version 7.0.</w:t>
            </w:r>
          </w:p>
        </w:tc>
      </w:tr>
    </w:tbl>
    <w:p w:rsidR="00000000" w:rsidRPr="00F04A71" w:rsidP="00F04A71">
      <w:pPr>
        <w:pStyle w:val="BodyText"/>
      </w:pPr>
    </w:p>
    <w:p w:rsidR="00000000" w:rsidRPr="00F04A71" w:rsidP="00F04A71">
      <w:pPr>
        <w:pStyle w:val="AllowPageBreak"/>
      </w:pPr>
    </w:p>
    <w:p w:rsidR="00000000" w:rsidRPr="00F04A71" w:rsidP="00F04A71">
      <w:pPr>
        <w:pStyle w:val="Heading1"/>
      </w:pPr>
      <w:bookmarkStart w:id="2" w:name="O_1124889"/>
      <w:bookmarkEnd w:id="2"/>
      <w:r w:rsidRPr="00F04A71">
        <w:t>Application</w:t>
      </w:r>
    </w:p>
    <w:p w:rsidR="00000000" w:rsidRPr="00F04A71" w:rsidP="00AB2735">
      <w:pPr>
        <w:pStyle w:val="BodyText"/>
      </w:pPr>
      <w:r w:rsidRPr="00F04A71">
        <w:t xml:space="preserve">This unit describes the skills and knowledge required to research, develop and present </w:t>
      </w:r>
      <w:r w:rsidRPr="00F04A71">
        <w:t>marketing plans for an organisation.</w:t>
      </w:r>
    </w:p>
    <w:p w:rsidR="00000000" w:rsidRPr="00F04A71" w:rsidP="00AB2735">
      <w:pPr>
        <w:pStyle w:val="BodyText"/>
      </w:pPr>
      <w:r w:rsidRPr="00F04A71">
        <w:t>The unit applies to individuals working in senior marketing positions who are responsible for formulating a marketing plan by developing specific marketing strategies and tactics in accordance with the organisation’s ov</w:t>
      </w:r>
      <w:r w:rsidRPr="00F04A71">
        <w:t>erall marketing objectives. Individuals operating at this level may receive input from people working under their supervision, who collect information required to devise specific marketing strategies and tactics.</w:t>
      </w:r>
    </w:p>
    <w:p w:rsidR="00000000" w:rsidRPr="00F04A71" w:rsidP="00AB2735">
      <w:pPr>
        <w:pStyle w:val="BodyText"/>
      </w:pPr>
      <w:r w:rsidRPr="00F04A71">
        <w:t xml:space="preserve">No licensing, legislative or certification </w:t>
      </w:r>
      <w:r w:rsidRPr="00F04A71">
        <w:t>requirements apply to this unit at the time of publication.</w:t>
      </w:r>
    </w:p>
    <w:p w:rsidR="00000000" w:rsidRPr="00F04A71" w:rsidP="00F04A71">
      <w:pPr>
        <w:pStyle w:val="Heading1"/>
      </w:pPr>
      <w:bookmarkStart w:id="3" w:name="O_1124888"/>
      <w:bookmarkEnd w:id="3"/>
      <w:r w:rsidRPr="00F04A71">
        <w:t>Unit Sector</w:t>
      </w:r>
    </w:p>
    <w:p w:rsidR="00000000" w:rsidRPr="00F04A71" w:rsidP="00AB2735">
      <w:pPr>
        <w:pStyle w:val="BodyText"/>
      </w:pPr>
      <w:r w:rsidRPr="00F04A71">
        <w:t>Technical Skills – Marketing</w:t>
      </w:r>
    </w:p>
    <w:p w:rsidR="00000000" w:rsidRPr="00F04A71" w:rsidP="00F04A71">
      <w:pPr>
        <w:pStyle w:val="Heading1"/>
      </w:pPr>
      <w:bookmarkStart w:id="4" w:name="O_1124887"/>
      <w:bookmarkEnd w:id="4"/>
      <w:r w:rsidRPr="00F04A7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BodyText"/>
            </w:pPr>
            <w:r w:rsidRPr="00F04A71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rPr>
                <w:rStyle w:val="SpecialBold"/>
              </w:rPr>
              <w:t>PERFORMANCE CRITERIA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BodyText"/>
            </w:pPr>
            <w:r w:rsidRPr="00F04A71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rPr>
                <w:rStyle w:val="Emphasis"/>
              </w:rPr>
              <w:t>Per</w:t>
            </w:r>
            <w:r w:rsidRPr="00F04A71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List"/>
              <w:rPr>
                <w:lang w:val="en-NZ"/>
              </w:rPr>
            </w:pPr>
            <w:r w:rsidRPr="00F04A71">
              <w:t>1. Prepare to write marketing plan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List"/>
            </w:pPr>
            <w:r w:rsidRPr="00F04A71">
              <w:t xml:space="preserve">1.1 Research market conditions </w:t>
            </w:r>
          </w:p>
          <w:p w:rsidR="00000000" w:rsidRPr="00F04A71" w:rsidP="00F04A71">
            <w:pPr>
              <w:pStyle w:val="List"/>
            </w:pPr>
            <w:r w:rsidRPr="00F04A71">
              <w:t xml:space="preserve">1.2 Consult with key stakeholders and seek additional context  </w:t>
            </w:r>
          </w:p>
          <w:p w:rsidR="00000000" w:rsidRPr="00F04A71" w:rsidP="00F04A71">
            <w:pPr>
              <w:pStyle w:val="List"/>
            </w:pPr>
            <w:r w:rsidRPr="00F04A71">
              <w:t>1.3 Review any previous marketi</w:t>
            </w:r>
            <w:r w:rsidRPr="00F04A71">
              <w:t>ng plans and marketing performance, where possible</w:t>
            </w:r>
          </w:p>
          <w:p w:rsidR="00000000" w:rsidP="00F04A71">
            <w:pPr>
              <w:pStyle w:val="List"/>
              <w:rPr>
                <w:lang w:val="en-NZ"/>
              </w:rPr>
            </w:pPr>
            <w:r w:rsidRPr="00F04A71">
              <w:t xml:space="preserve">1.4 Collate information for development of marketing plan 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List"/>
              <w:rPr>
                <w:lang w:val="en-NZ"/>
              </w:rPr>
            </w:pPr>
            <w:r w:rsidRPr="00F04A71">
              <w:t>2. Write marketing plan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List"/>
            </w:pPr>
            <w:r w:rsidRPr="00F04A71">
              <w:t xml:space="preserve">2.1 Develop marketing objectives according to organisational goals and targets </w:t>
            </w:r>
          </w:p>
          <w:p w:rsidR="00000000" w:rsidRPr="00F04A71" w:rsidP="00F04A71">
            <w:pPr>
              <w:pStyle w:val="List"/>
            </w:pPr>
            <w:r w:rsidRPr="00F04A71">
              <w:t>2.2 Develop marketing strategies according to marketing objectives and legal and ethical requirements</w:t>
            </w:r>
          </w:p>
          <w:p w:rsidR="00000000" w:rsidRPr="00F04A71" w:rsidP="00F04A71">
            <w:pPr>
              <w:pStyle w:val="List"/>
            </w:pPr>
            <w:r w:rsidRPr="00F04A71">
              <w:t>2.3 Develop budget and timeline according to marketing strategy</w:t>
            </w:r>
          </w:p>
          <w:p w:rsidR="00000000" w:rsidRPr="00F04A71" w:rsidP="00F04A71">
            <w:pPr>
              <w:pStyle w:val="List"/>
            </w:pPr>
            <w:r w:rsidRPr="00F04A71">
              <w:t>2.4 Develop action plan according to marketing strategy and organisational, legal and ethi</w:t>
            </w:r>
            <w:r w:rsidRPr="00F04A71">
              <w:t>cal requirements</w:t>
            </w:r>
          </w:p>
          <w:p w:rsidR="00000000" w:rsidP="00F04A71">
            <w:pPr>
              <w:pStyle w:val="List"/>
              <w:rPr>
                <w:lang w:val="en-NZ"/>
              </w:rPr>
            </w:pPr>
            <w:r w:rsidRPr="00F04A71">
              <w:t>2.5 Develop a marketing performance review strategy for the assessment of organisational performance against marketing objectives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List"/>
              <w:rPr>
                <w:lang w:val="en-NZ"/>
              </w:rPr>
            </w:pPr>
            <w:r w:rsidRPr="00F04A71">
              <w:t>3. Finalise marketing plan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List"/>
            </w:pPr>
            <w:r w:rsidRPr="00F04A71">
              <w:t xml:space="preserve">3.1 Communicate marketing plan to relevant stakeholders and seek approval within </w:t>
            </w:r>
            <w:r w:rsidRPr="00F04A71">
              <w:t>required format and timeframe</w:t>
            </w:r>
          </w:p>
          <w:p w:rsidR="00000000" w:rsidRPr="00F04A71" w:rsidP="00F04A71">
            <w:pPr>
              <w:pStyle w:val="List"/>
            </w:pPr>
            <w:r w:rsidRPr="00F04A71">
              <w:t xml:space="preserve">3.2 Adjust marketing plan in response to feedback from key stakeholders </w:t>
            </w:r>
          </w:p>
          <w:p w:rsidR="00000000" w:rsidRPr="00F04A71" w:rsidP="00F04A71">
            <w:pPr>
              <w:pStyle w:val="List"/>
            </w:pPr>
            <w:r w:rsidRPr="00F04A71">
              <w:t>3.3 Distribute marketing plan for implementation within required timeframe</w:t>
            </w:r>
          </w:p>
          <w:p w:rsidR="00000000" w:rsidRPr="00F04A71" w:rsidP="00F04A71">
            <w:pPr>
              <w:pStyle w:val="List"/>
            </w:pPr>
            <w:r w:rsidRPr="00F04A71">
              <w:t xml:space="preserve">3.4 Store marketing plan according to organisational policy and procedures </w:t>
            </w:r>
          </w:p>
        </w:tc>
      </w:tr>
    </w:tbl>
    <w:p w:rsidR="00000000" w:rsidRPr="00F04A71" w:rsidP="00F04A71">
      <w:pPr>
        <w:pStyle w:val="List"/>
      </w:pPr>
    </w:p>
    <w:p w:rsidR="00000000" w:rsidRPr="00F04A71" w:rsidP="00F04A71">
      <w:pPr>
        <w:pStyle w:val="AllowPageBreak"/>
      </w:pPr>
    </w:p>
    <w:p w:rsidR="00000000" w:rsidRPr="00F04A71" w:rsidP="00F04A71">
      <w:pPr>
        <w:pStyle w:val="Heading1"/>
      </w:pPr>
      <w:bookmarkStart w:id="5" w:name="O_1124886"/>
      <w:bookmarkEnd w:id="5"/>
      <w:r w:rsidRPr="00F04A71">
        <w:t>Foundation Skills</w:t>
      </w:r>
    </w:p>
    <w:p w:rsidR="00000000" w:rsidRPr="00AB2735" w:rsidP="00AB2735">
      <w:pPr>
        <w:pStyle w:val="BodyText"/>
        <w:rPr>
          <w:i/>
        </w:rPr>
      </w:pPr>
      <w:r w:rsidRPr="00AB273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7228"/>
      </w:tblGrid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BodyText"/>
            </w:pPr>
            <w:r w:rsidRPr="00F04A71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rPr>
                <w:rStyle w:val="SpecialBold"/>
              </w:rPr>
              <w:t>Description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ListBullet"/>
              <w:rPr>
                <w:lang w:val="en-NZ"/>
              </w:rPr>
            </w:pPr>
            <w:r w:rsidRPr="00F04A71">
              <w:t>Accesses information from a range of sources and accurately analyses and evaluates complex information relating to the marketing process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ListBullet"/>
            </w:pPr>
            <w:r w:rsidRPr="00F04A71">
              <w:t>Uses a range of writing styles to articulate complex concepts and ideas</w:t>
            </w:r>
          </w:p>
          <w:p w:rsidR="00000000" w:rsidRPr="00F04A71" w:rsidP="00F04A71">
            <w:pPr>
              <w:pStyle w:val="ListBullet"/>
            </w:pPr>
            <w:r w:rsidRPr="00F04A71">
              <w:t xml:space="preserve">Revises and edits documents based on </w:t>
            </w:r>
            <w:r w:rsidRPr="00F04A71">
              <w:t>feedback</w:t>
            </w:r>
          </w:p>
          <w:p w:rsidR="00000000" w:rsidP="00F04A71">
            <w:pPr>
              <w:pStyle w:val="ListBullet"/>
              <w:rPr>
                <w:lang w:val="en-NZ"/>
              </w:rPr>
            </w:pPr>
            <w:r w:rsidRPr="00F04A71">
              <w:t>Uses appropriate formats and grammatical structures to present information logically for different audiences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ListBullet"/>
            </w:pPr>
            <w:r w:rsidRPr="00F04A71">
              <w:t>Uses appropriate language and non-verbal features to explain and present information to a range of personnel</w:t>
            </w:r>
          </w:p>
          <w:p w:rsidR="00000000" w:rsidP="00F04A71">
            <w:pPr>
              <w:pStyle w:val="ListBullet"/>
              <w:rPr>
                <w:lang w:val="en-NZ"/>
              </w:rPr>
            </w:pPr>
            <w:r w:rsidRPr="00F04A71">
              <w:t>Uses active listening and questioning to elicit feedback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ListBullet"/>
              <w:rPr>
                <w:lang w:val="en-NZ"/>
              </w:rPr>
            </w:pPr>
            <w:r w:rsidRPr="00F04A71">
              <w:t>Analyses and manages complex information relating to timelines, targets and budgets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t xml:space="preserve">Self-management 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ListBullet"/>
            </w:pPr>
            <w:r w:rsidRPr="00F04A71">
              <w:t>Works autonomously making high level decisions to ensure organisational objectives a</w:t>
            </w:r>
            <w:r w:rsidRPr="00F04A71">
              <w:t>nd regulatory requirements are met</w:t>
            </w:r>
          </w:p>
          <w:p w:rsidR="00000000" w:rsidP="00F04A71">
            <w:pPr>
              <w:pStyle w:val="ListBullet"/>
              <w:rPr>
                <w:lang w:val="en-NZ"/>
              </w:rPr>
            </w:pPr>
            <w:r w:rsidRPr="00F04A71">
              <w:t>Understands own legal and ethical rights and responsibilities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t xml:space="preserve">Problem solving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ListBullet"/>
              <w:rPr>
                <w:lang w:val="en-NZ"/>
              </w:rPr>
            </w:pPr>
            <w:r w:rsidRPr="00F04A71">
              <w:t xml:space="preserve">Uses problem-solving processes to identify key information and issues, evaluate alternative strategies, </w:t>
            </w:r>
            <w:r w:rsidRPr="00F04A71">
              <w:t>anticipate consequences and consider implementation issues and contingencies</w:t>
            </w:r>
          </w:p>
        </w:tc>
      </w:tr>
      <w:tr w:rsidTr="00F04A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ListBullet"/>
            </w:pPr>
            <w:r w:rsidRPr="00F04A71">
              <w:t>Accepts responsibility for planning and sequencing complex tasks and workload to meet timelines</w:t>
            </w:r>
          </w:p>
        </w:tc>
      </w:tr>
    </w:tbl>
    <w:p w:rsidR="00000000" w:rsidRPr="00F04A71" w:rsidP="00F04A71">
      <w:pPr>
        <w:pStyle w:val="BodyText"/>
      </w:pPr>
    </w:p>
    <w:p w:rsidR="00000000" w:rsidRPr="00F04A71" w:rsidP="00F04A71">
      <w:pPr>
        <w:pStyle w:val="AllowPageBreak"/>
      </w:pPr>
    </w:p>
    <w:p w:rsidR="00000000" w:rsidRPr="00F04A71" w:rsidP="00F04A71">
      <w:pPr>
        <w:pStyle w:val="Heading1"/>
      </w:pPr>
      <w:bookmarkStart w:id="6" w:name="O_1124885"/>
      <w:bookmarkEnd w:id="6"/>
      <w:r w:rsidRPr="00F04A71">
        <w:t>Unit Mapping Information</w:t>
      </w:r>
    </w:p>
    <w:p w:rsidR="00000000" w:rsidRPr="00F04A71" w:rsidP="00AB2735">
      <w:pPr>
        <w:pStyle w:val="BodyText"/>
      </w:pPr>
      <w:r w:rsidRPr="00F04A71">
        <w:t>Supersedes</w:t>
      </w:r>
      <w:r w:rsidRPr="00F04A71">
        <w:t xml:space="preserve"> and is equivalent to BSBMKG609 Develop a marketing plan.</w:t>
      </w:r>
    </w:p>
    <w:p w:rsidR="00000000" w:rsidRPr="00F04A71" w:rsidP="00AB2735">
      <w:pPr>
        <w:pStyle w:val="BodyText"/>
      </w:pPr>
      <w:r w:rsidRPr="00F04A71">
        <w:t>Supersedes but is not equivalent to BSBMKG610 Develop, implement and monitor a marketing campaign.</w:t>
      </w:r>
    </w:p>
    <w:p w:rsidR="00000000" w:rsidRPr="00F04A71" w:rsidP="00F04A71">
      <w:pPr>
        <w:pStyle w:val="Heading1"/>
      </w:pPr>
      <w:bookmarkStart w:id="7" w:name="O_1124878"/>
      <w:bookmarkEnd w:id="7"/>
      <w:r w:rsidRPr="00F04A71">
        <w:t>Links</w:t>
      </w:r>
    </w:p>
    <w:p w:rsidR="00000000" w:rsidRPr="00F04A71" w:rsidP="00AB2735">
      <w:pPr>
        <w:pStyle w:val="BodyText"/>
      </w:pPr>
      <w:r w:rsidRPr="00F04A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18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4A71" w:rsidP="00AB2735">
      <w:pPr>
        <w:pStyle w:val="BodyText"/>
        <w:sectPr w:rsidSect="00F04A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4A71" w:rsidP="00F04A71">
      <w:pPr>
        <w:pStyle w:val="SuperHeading"/>
      </w:pPr>
      <w:r w:rsidRPr="00F04A71">
        <w:t>Assessment Requirements for BSBMKG623 Develop marketing plans</w:t>
      </w:r>
    </w:p>
    <w:p w:rsidR="00000000" w:rsidRPr="00F04A71" w:rsidP="00F04A71">
      <w:pPr>
        <w:pStyle w:val="Heading1"/>
      </w:pPr>
      <w:bookmarkStart w:id="8" w:name="O_1124880"/>
      <w:bookmarkEnd w:id="8"/>
      <w:r w:rsidRPr="00F04A7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04A7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BodyText"/>
            </w:pPr>
            <w:r w:rsidRPr="00F04A71">
              <w:rPr>
                <w:rStyle w:val="SpecialBold"/>
              </w:rPr>
              <w:t>Release</w:t>
            </w:r>
            <w:r w:rsidRPr="00F04A7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rPr>
                <w:rStyle w:val="SpecialBold"/>
              </w:rPr>
              <w:t>Comments</w:t>
            </w:r>
            <w:r w:rsidRPr="00F04A71">
              <w:t> </w:t>
            </w:r>
          </w:p>
        </w:tc>
      </w:tr>
      <w:tr w:rsidTr="00F04A7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71">
            <w:pPr>
              <w:pStyle w:val="BodyText"/>
              <w:rPr>
                <w:lang w:val="en-NZ"/>
              </w:rPr>
            </w:pPr>
            <w:r w:rsidRPr="00F04A7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71" w:rsidP="00F04A71">
            <w:pPr>
              <w:pStyle w:val="BodyText"/>
            </w:pPr>
            <w:r w:rsidRPr="00F04A71">
              <w:t>This version first released with BSB Business Services Training Package Version 7.0.</w:t>
            </w:r>
          </w:p>
        </w:tc>
      </w:tr>
    </w:tbl>
    <w:p w:rsidR="00000000" w:rsidRPr="00F04A71" w:rsidP="00F04A71">
      <w:pPr>
        <w:pStyle w:val="BodyText"/>
      </w:pPr>
    </w:p>
    <w:p w:rsidR="00000000" w:rsidRPr="00F04A71" w:rsidP="00F04A71">
      <w:pPr>
        <w:pStyle w:val="AllowPageBreak"/>
      </w:pPr>
    </w:p>
    <w:p w:rsidR="00000000" w:rsidRPr="00F04A71" w:rsidP="00F04A71">
      <w:pPr>
        <w:pStyle w:val="Heading1"/>
      </w:pPr>
      <w:bookmarkStart w:id="9" w:name="O_1124883"/>
      <w:bookmarkEnd w:id="9"/>
      <w:r w:rsidRPr="00F04A71">
        <w:t>Performance Evidence</w:t>
      </w:r>
    </w:p>
    <w:p w:rsidR="00000000" w:rsidRPr="00F04A71" w:rsidP="00AB2735">
      <w:pPr>
        <w:pStyle w:val="BodyText"/>
      </w:pPr>
      <w:r w:rsidRPr="00F04A71">
        <w:t>The candidate must demonstrate the ability to complete the tasks outlined in the elements, performance criteria and foundation skills of this unit, including evidence of the ability to:</w:t>
      </w:r>
    </w:p>
    <w:p w:rsidR="00000000" w:rsidRPr="00F04A71" w:rsidP="00F04A71">
      <w:pPr>
        <w:pStyle w:val="ListBullet"/>
      </w:pPr>
      <w:r w:rsidRPr="00F04A71">
        <w:t>develop one marketing plan according to organisational objectives, in</w:t>
      </w:r>
      <w:r w:rsidRPr="00F04A71">
        <w:t>cluding:</w:t>
      </w:r>
    </w:p>
    <w:p w:rsidR="00000000" w:rsidRPr="00F04A71" w:rsidP="00F04A71">
      <w:pPr>
        <w:pStyle w:val="ListBullet2"/>
      </w:pPr>
      <w:r w:rsidRPr="00F04A71">
        <w:t xml:space="preserve">researching information </w:t>
      </w:r>
    </w:p>
    <w:p w:rsidR="00000000" w:rsidRPr="00F04A71" w:rsidP="00F04A71">
      <w:pPr>
        <w:pStyle w:val="ListBullet2"/>
      </w:pPr>
      <w:r w:rsidRPr="00F04A71">
        <w:t xml:space="preserve">consulting with stakeholders </w:t>
      </w:r>
    </w:p>
    <w:p w:rsidR="00000000" w:rsidRPr="00F04A71" w:rsidP="00F04A71">
      <w:pPr>
        <w:pStyle w:val="ListBullet2"/>
      </w:pPr>
      <w:r w:rsidRPr="00F04A71">
        <w:t xml:space="preserve">developing marketing objectives, strategies, budget and a marketing performance review strategy according to task requirements </w:t>
      </w:r>
    </w:p>
    <w:p w:rsidR="00000000" w:rsidRPr="00F04A71" w:rsidP="00F04A71">
      <w:pPr>
        <w:pStyle w:val="ListBullet2"/>
      </w:pPr>
      <w:r w:rsidRPr="00F04A71">
        <w:t xml:space="preserve">seeking approval for marketing plan from relevant stakeholders </w:t>
      </w:r>
    </w:p>
    <w:p w:rsidR="00000000" w:rsidRPr="00F04A71" w:rsidP="00F04A71">
      <w:pPr>
        <w:pStyle w:val="ListBullet2"/>
      </w:pPr>
      <w:r w:rsidRPr="00F04A71">
        <w:t>adjusting and disseminating final marketing plan according to feedback and organisational policy and procedures.</w:t>
      </w:r>
    </w:p>
    <w:p w:rsidR="00000000" w:rsidRPr="00F04A71" w:rsidP="00F04A71">
      <w:pPr>
        <w:pStyle w:val="AllowPageBreak"/>
      </w:pPr>
    </w:p>
    <w:p w:rsidR="00000000" w:rsidRPr="00F04A71" w:rsidP="00F04A71">
      <w:pPr>
        <w:pStyle w:val="Heading1"/>
      </w:pPr>
      <w:bookmarkStart w:id="10" w:name="O_1124882"/>
      <w:bookmarkEnd w:id="10"/>
      <w:r w:rsidRPr="00F04A71">
        <w:t>Knowledge Evidence</w:t>
      </w:r>
    </w:p>
    <w:p w:rsidR="00000000" w:rsidRPr="00F04A71" w:rsidP="00AB2735">
      <w:pPr>
        <w:pStyle w:val="BodyText"/>
      </w:pPr>
      <w:r w:rsidRPr="00F04A71">
        <w:t>The candidate must be able to demonstrate knowledge to complete the tasks outlined in the elements, perf</w:t>
      </w:r>
      <w:r w:rsidRPr="00F04A71">
        <w:t>ormance criteria and foundation skills of this unit, including knowledge of:</w:t>
      </w:r>
    </w:p>
    <w:p w:rsidR="00000000" w:rsidRPr="00F04A71" w:rsidP="00F04A71">
      <w:pPr>
        <w:pStyle w:val="ListBullet"/>
      </w:pPr>
      <w:r w:rsidRPr="00F04A71">
        <w:t>organisational structure, products and services and strategic and marketing objectives</w:t>
      </w:r>
    </w:p>
    <w:p w:rsidR="00000000" w:rsidRPr="00F04A71" w:rsidP="00F04A71">
      <w:pPr>
        <w:pStyle w:val="ListBullet"/>
      </w:pPr>
      <w:r w:rsidRPr="00F04A71">
        <w:t>components of a marketing plan including:</w:t>
      </w:r>
    </w:p>
    <w:p w:rsidR="00000000" w:rsidRPr="00F04A71" w:rsidP="00F04A71">
      <w:pPr>
        <w:pStyle w:val="ListBullet2"/>
      </w:pPr>
      <w:r w:rsidRPr="00F04A71">
        <w:t xml:space="preserve">environmental analysis </w:t>
      </w:r>
    </w:p>
    <w:p w:rsidR="00000000" w:rsidRPr="00F04A71" w:rsidP="00F04A71">
      <w:pPr>
        <w:pStyle w:val="ListBullet2"/>
      </w:pPr>
      <w:r w:rsidRPr="00F04A71">
        <w:t>segmentation, target mar</w:t>
      </w:r>
      <w:r w:rsidRPr="00F04A71">
        <w:t xml:space="preserve">ket and positioning </w:t>
      </w:r>
    </w:p>
    <w:p w:rsidR="00000000" w:rsidRPr="00F04A71" w:rsidP="00F04A71">
      <w:pPr>
        <w:pStyle w:val="ListBullet2"/>
      </w:pPr>
      <w:r w:rsidRPr="00F04A71">
        <w:t>market objectives</w:t>
      </w:r>
    </w:p>
    <w:p w:rsidR="00000000" w:rsidRPr="00F04A71" w:rsidP="00F04A71">
      <w:pPr>
        <w:pStyle w:val="ListBullet2"/>
      </w:pPr>
      <w:r w:rsidRPr="00F04A71">
        <w:t xml:space="preserve">marketing strategy or marketing mix </w:t>
      </w:r>
    </w:p>
    <w:p w:rsidR="00000000" w:rsidRPr="00F04A71" w:rsidP="00F04A71">
      <w:pPr>
        <w:pStyle w:val="ListBullet2"/>
      </w:pPr>
      <w:r w:rsidRPr="00F04A71">
        <w:t>budget</w:t>
      </w:r>
    </w:p>
    <w:p w:rsidR="00000000" w:rsidRPr="00F04A71" w:rsidP="00F04A71">
      <w:pPr>
        <w:pStyle w:val="ListBullet2"/>
      </w:pPr>
      <w:r w:rsidRPr="00F04A71">
        <w:t xml:space="preserve">implementation plan </w:t>
      </w:r>
    </w:p>
    <w:p w:rsidR="00000000" w:rsidRPr="00F04A71" w:rsidP="00F04A71">
      <w:pPr>
        <w:pStyle w:val="ListBullet2"/>
      </w:pPr>
      <w:r w:rsidRPr="00F04A71">
        <w:t>monitor or evaluation control plan including risk contingency plan</w:t>
      </w:r>
    </w:p>
    <w:p w:rsidR="00000000" w:rsidRPr="00F04A71" w:rsidP="00F04A71">
      <w:pPr>
        <w:pStyle w:val="ListBullet"/>
      </w:pPr>
      <w:r w:rsidRPr="00F04A71">
        <w:t>common marketing opportunities including:</w:t>
      </w:r>
    </w:p>
    <w:p w:rsidR="00000000" w:rsidRPr="00F04A71" w:rsidP="00F04A71">
      <w:pPr>
        <w:pStyle w:val="ListBullet2"/>
      </w:pPr>
      <w:r w:rsidRPr="00F04A71">
        <w:t>strategic alliances and cooperative business models</w:t>
      </w:r>
    </w:p>
    <w:p w:rsidR="00000000" w:rsidRPr="00F04A71" w:rsidP="00F04A71">
      <w:pPr>
        <w:pStyle w:val="ListBullet2"/>
      </w:pPr>
      <w:r w:rsidRPr="00F04A71">
        <w:t>new products or services that target specific markets</w:t>
      </w:r>
    </w:p>
    <w:p w:rsidR="00000000" w:rsidRPr="00F04A71" w:rsidP="00F04A71">
      <w:pPr>
        <w:pStyle w:val="ListBullet2"/>
      </w:pPr>
      <w:r w:rsidRPr="00F04A71">
        <w:t>greater market penetration with existing products or services</w:t>
      </w:r>
    </w:p>
    <w:p w:rsidR="00000000" w:rsidRPr="00F04A71" w:rsidP="00F04A71">
      <w:pPr>
        <w:pStyle w:val="ListBullet2"/>
      </w:pPr>
      <w:r w:rsidRPr="00F04A71">
        <w:t>take-overs</w:t>
      </w:r>
    </w:p>
    <w:p w:rsidR="00000000" w:rsidRPr="00F04A71" w:rsidP="00F04A71">
      <w:pPr>
        <w:pStyle w:val="ListBullet2"/>
      </w:pPr>
      <w:r w:rsidRPr="00F04A71">
        <w:t>new businesses and franchising</w:t>
      </w:r>
    </w:p>
    <w:p w:rsidR="00000000" w:rsidRPr="00F04A71" w:rsidP="00F04A71">
      <w:pPr>
        <w:pStyle w:val="ListBullet"/>
      </w:pPr>
      <w:r w:rsidRPr="00F04A71">
        <w:t>common marketing strategies and marketing app</w:t>
      </w:r>
      <w:r w:rsidRPr="00F04A71">
        <w:t>roaches</w:t>
      </w:r>
    </w:p>
    <w:p w:rsidR="00000000" w:rsidRPr="00F04A71" w:rsidP="00F04A71">
      <w:pPr>
        <w:pStyle w:val="ListBullet"/>
      </w:pPr>
      <w:r w:rsidRPr="00F04A71">
        <w:t>processes to ensure marketing strategies, approaches and marketing mix align to organisation’s objectives and are legal, ethical and achievable</w:t>
      </w:r>
    </w:p>
    <w:p w:rsidR="00000000" w:rsidRPr="00F04A71" w:rsidP="00F04A71">
      <w:pPr>
        <w:pStyle w:val="ListBullet"/>
      </w:pPr>
      <w:r w:rsidRPr="00F04A71">
        <w:t>legislative and regulatory context of the organisation as relevant to the marketing plan.</w:t>
      </w:r>
    </w:p>
    <w:p w:rsidR="00000000" w:rsidRPr="00F04A71" w:rsidP="00F04A71">
      <w:pPr>
        <w:pStyle w:val="AllowPageBreak"/>
      </w:pPr>
    </w:p>
    <w:p w:rsidR="00000000" w:rsidRPr="00F04A71" w:rsidP="00F04A71">
      <w:pPr>
        <w:pStyle w:val="Heading1"/>
      </w:pPr>
      <w:bookmarkStart w:id="11" w:name="O_1124881"/>
      <w:bookmarkEnd w:id="11"/>
      <w:r w:rsidRPr="00F04A71">
        <w:t>Assessment Conditions</w:t>
      </w:r>
    </w:p>
    <w:p w:rsidR="00000000" w:rsidRPr="00F04A71" w:rsidP="00AB2735">
      <w:pPr>
        <w:pStyle w:val="BodyText"/>
      </w:pPr>
      <w:r w:rsidRPr="00F04A71">
        <w:t xml:space="preserve">Skills in this unit must be demonstrated in a workplace or simulated environment where the conditions are typical of those in a working environment in this industry. </w:t>
      </w:r>
    </w:p>
    <w:p w:rsidR="00000000" w:rsidRPr="00F04A71" w:rsidP="00AB2735">
      <w:pPr>
        <w:pStyle w:val="BodyText"/>
      </w:pPr>
      <w:r w:rsidRPr="00F04A71">
        <w:t>This includes access to:</w:t>
      </w:r>
    </w:p>
    <w:p w:rsidR="00000000" w:rsidRPr="00F04A71" w:rsidP="00F04A71">
      <w:pPr>
        <w:pStyle w:val="ListBullet"/>
      </w:pPr>
      <w:r w:rsidRPr="00F04A71">
        <w:t>legislation, regulations, standa</w:t>
      </w:r>
      <w:r w:rsidRPr="00F04A71">
        <w:t xml:space="preserve">rds and codes relevant to developing marketing plans </w:t>
      </w:r>
    </w:p>
    <w:p w:rsidR="00000000" w:rsidRPr="00F04A71" w:rsidP="00F04A71">
      <w:pPr>
        <w:pStyle w:val="ListBullet"/>
      </w:pPr>
      <w:r w:rsidRPr="00F04A71">
        <w:t>workplace documentation and resources relevant to performance evidence.</w:t>
      </w:r>
    </w:p>
    <w:p w:rsidR="00000000" w:rsidRPr="00F04A71" w:rsidP="00F04A71">
      <w:pPr>
        <w:pStyle w:val="BodyText"/>
      </w:pPr>
    </w:p>
    <w:p w:rsidR="00000000" w:rsidRPr="00F04A71" w:rsidP="00AB2735">
      <w:pPr>
        <w:pStyle w:val="BodyText"/>
      </w:pPr>
      <w:r w:rsidRPr="00F04A71">
        <w:t>Assessors of this unit must satisfy the requirements for assessors in applicable vocational education and training legislation, f</w:t>
      </w:r>
      <w:r w:rsidRPr="00F04A71">
        <w:t>rameworks and/or standards.</w:t>
      </w:r>
    </w:p>
    <w:p w:rsidR="00000000" w:rsidRPr="00F04A71" w:rsidP="00F04A71">
      <w:pPr>
        <w:pStyle w:val="Heading1"/>
      </w:pPr>
      <w:bookmarkStart w:id="12" w:name="O_1124879"/>
      <w:bookmarkEnd w:id="12"/>
      <w:r w:rsidRPr="00F04A71">
        <w:t>Links</w:t>
      </w:r>
    </w:p>
    <w:p w:rsidR="00000000" w:rsidRPr="00F04A71" w:rsidP="00AB2735">
      <w:pPr>
        <w:pStyle w:val="BodyText"/>
      </w:pPr>
      <w:r w:rsidRPr="00F04A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18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4A71" w:rsidP="00F04A71"/>
    <w:sectPr w:rsidSect="00F04A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71" w:rsidRPr="00AB2735" w:rsidP="00AB2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35" w:rsidP="00F04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735" w:rsidP="00F04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2735" w:rsidP="00F04A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71" w:rsidP="00F04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2735">
      <w:t>Approved</w:t>
    </w:r>
    <w:r w:rsidR="00AB27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27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2735">
      <w:rPr>
        <w:noProof/>
      </w:rPr>
      <w:t>4</w:t>
    </w:r>
    <w:r>
      <w:rPr>
        <w:noProof/>
      </w:rPr>
      <w:fldChar w:fldCharType="end"/>
    </w:r>
  </w:p>
  <w:p w:rsidR="00F04A71" w:rsidP="00F04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27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2735">
      <w:t>Future Skills Organisation</w:t>
    </w:r>
    <w:r w:rsidR="00AB2735">
      <w:fldChar w:fldCharType="end"/>
    </w:r>
  </w:p>
  <w:p w:rsidR="00F04A71" w:rsidP="00F04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A71" w:rsidRPr="00AB2735" w:rsidP="00AB27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735" w:rsidRPr="002D2AF8" w:rsidP="00F04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BSBMKG623 Develop marketing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2735" w:rsidP="00F04A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71" w:rsidRPr="002D2AF8" w:rsidP="00F04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2735">
      <w:t>BSBMKG623 Develop marketing plans</w:t>
    </w:r>
    <w:r w:rsidR="00AB27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2735">
      <w:rPr>
        <w:noProof/>
      </w:rPr>
      <w:t>2 March 2025</w:t>
    </w:r>
    <w:r>
      <w:fldChar w:fldCharType="end"/>
    </w:r>
  </w:p>
  <w:p w:rsidR="00F04A71" w:rsidP="00F04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02A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30F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186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A71"/>
  </w:style>
  <w:style w:type="character" w:customStyle="1" w:styleId="Heading1Char">
    <w:name w:val="Heading 1 Char"/>
    <w:basedOn w:val="DefaultParagraphFont"/>
    <w:link w:val="Heading1"/>
    <w:rsid w:val="00F04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A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4A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4A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A71"/>
    <w:rPr>
      <w:b/>
      <w:spacing w:val="0"/>
    </w:rPr>
  </w:style>
  <w:style w:type="paragraph" w:styleId="ListBullet2">
    <w:name w:val="List Bullet 2"/>
    <w:basedOn w:val="List2"/>
    <w:rsid w:val="00F04A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A71"/>
    <w:rPr>
      <w:i/>
    </w:rPr>
  </w:style>
  <w:style w:type="paragraph" w:customStyle="1" w:styleId="SuperHeading">
    <w:name w:val="SuperHeading"/>
    <w:basedOn w:val="Normal"/>
    <w:rsid w:val="00F04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A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4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A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A71"/>
  </w:style>
  <w:style w:type="paragraph" w:styleId="TableofFigures">
    <w:name w:val="table of figures"/>
    <w:basedOn w:val="Normal"/>
    <w:next w:val="Normal"/>
    <w:semiHidden/>
    <w:rsid w:val="00F04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A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A71"/>
    <w:rPr>
      <w:rFonts w:ascii="Wingdings" w:hAnsi="Wingdings"/>
    </w:rPr>
  </w:style>
  <w:style w:type="paragraph" w:customStyle="1" w:styleId="TableHeading">
    <w:name w:val="Table Heading"/>
    <w:basedOn w:val="HeadingBase"/>
    <w:rsid w:val="00F04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A71"/>
    <w:rPr>
      <w:color w:val="0033CC"/>
      <w:u w:val="none"/>
    </w:rPr>
  </w:style>
  <w:style w:type="paragraph" w:customStyle="1" w:styleId="BodyTextRight">
    <w:name w:val="Body Text Right"/>
    <w:basedOn w:val="BodyText"/>
    <w:rsid w:val="00F04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A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A71"/>
    <w:rPr>
      <w:sz w:val="32"/>
    </w:rPr>
  </w:style>
  <w:style w:type="paragraph" w:customStyle="1" w:styleId="HeadingProcedure">
    <w:name w:val="Heading Procedure"/>
    <w:basedOn w:val="HeadingBase"/>
    <w:next w:val="Normal"/>
    <w:rsid w:val="00F04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A71"/>
    <w:pPr>
      <w:spacing w:before="60" w:after="60"/>
    </w:pPr>
  </w:style>
  <w:style w:type="paragraph" w:styleId="ListContinue">
    <w:name w:val="List Continue"/>
    <w:basedOn w:val="List"/>
    <w:rsid w:val="00F04A71"/>
    <w:pPr>
      <w:ind w:firstLine="0"/>
    </w:pPr>
  </w:style>
  <w:style w:type="paragraph" w:customStyle="1" w:styleId="ListNote">
    <w:name w:val="List Note"/>
    <w:basedOn w:val="List"/>
    <w:rsid w:val="00F04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A71"/>
    <w:rPr>
      <w:rFonts w:ascii="Courier New" w:hAnsi="Courier New"/>
    </w:rPr>
  </w:style>
  <w:style w:type="paragraph" w:customStyle="1" w:styleId="NoteBullet">
    <w:name w:val="Note Bullet"/>
    <w:basedOn w:val="Note"/>
    <w:rsid w:val="00F04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A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A71"/>
    <w:rPr>
      <w:b/>
      <w:smallCaps/>
    </w:rPr>
  </w:style>
  <w:style w:type="paragraph" w:customStyle="1" w:styleId="TableListNumber">
    <w:name w:val="Table List Number"/>
    <w:basedOn w:val="ListNumber"/>
    <w:rsid w:val="00F04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A71"/>
    <w:pPr>
      <w:numPr>
        <w:numId w:val="9"/>
      </w:numPr>
    </w:pPr>
  </w:style>
  <w:style w:type="paragraph" w:customStyle="1" w:styleId="ListAlpha2">
    <w:name w:val="List Alpha 2"/>
    <w:basedOn w:val="List2"/>
    <w:rsid w:val="00F04A71"/>
    <w:pPr>
      <w:numPr>
        <w:numId w:val="8"/>
      </w:numPr>
    </w:pPr>
  </w:style>
  <w:style w:type="paragraph" w:styleId="List2">
    <w:name w:val="List 2"/>
    <w:basedOn w:val="BodyText"/>
    <w:rsid w:val="00F04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A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A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A71"/>
    <w:pPr>
      <w:numPr>
        <w:numId w:val="4"/>
      </w:numPr>
    </w:pPr>
  </w:style>
  <w:style w:type="paragraph" w:styleId="ListContinue2">
    <w:name w:val="List Continue 2"/>
    <w:basedOn w:val="List2"/>
    <w:rsid w:val="00F04A71"/>
    <w:pPr>
      <w:ind w:firstLine="0"/>
    </w:pPr>
  </w:style>
  <w:style w:type="paragraph" w:styleId="ListContinue3">
    <w:name w:val="List Continue 3"/>
    <w:basedOn w:val="List3"/>
    <w:rsid w:val="00F04A71"/>
    <w:pPr>
      <w:ind w:left="1021" w:firstLine="0"/>
    </w:pPr>
  </w:style>
  <w:style w:type="paragraph" w:styleId="ListContinue4">
    <w:name w:val="List Continue 4"/>
    <w:basedOn w:val="List4"/>
    <w:rsid w:val="00F04A71"/>
    <w:pPr>
      <w:ind w:firstLine="0"/>
    </w:pPr>
  </w:style>
  <w:style w:type="paragraph" w:styleId="ListContinue5">
    <w:name w:val="List Continue 5"/>
    <w:basedOn w:val="List5"/>
    <w:rsid w:val="00F04A71"/>
    <w:pPr>
      <w:ind w:firstLine="0"/>
    </w:pPr>
  </w:style>
  <w:style w:type="paragraph" w:styleId="ListNumber3">
    <w:name w:val="List Number 3"/>
    <w:basedOn w:val="List3"/>
    <w:rsid w:val="00F04A71"/>
    <w:pPr>
      <w:numPr>
        <w:numId w:val="5"/>
      </w:numPr>
    </w:pPr>
  </w:style>
  <w:style w:type="paragraph" w:styleId="ListNumber4">
    <w:name w:val="List Number 4"/>
    <w:basedOn w:val="List4"/>
    <w:rsid w:val="00F04A71"/>
    <w:pPr>
      <w:numPr>
        <w:numId w:val="6"/>
      </w:numPr>
    </w:pPr>
  </w:style>
  <w:style w:type="paragraph" w:styleId="ListNumber5">
    <w:name w:val="List Number 5"/>
    <w:basedOn w:val="List5"/>
    <w:rsid w:val="00F04A71"/>
    <w:pPr>
      <w:numPr>
        <w:numId w:val="7"/>
      </w:numPr>
    </w:pPr>
  </w:style>
  <w:style w:type="paragraph" w:styleId="BlockText">
    <w:name w:val="Block Text"/>
    <w:basedOn w:val="Normal"/>
    <w:rsid w:val="00F04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A71"/>
    <w:rPr>
      <w:sz w:val="16"/>
      <w:vertAlign w:val="superscript"/>
    </w:rPr>
  </w:style>
  <w:style w:type="character" w:customStyle="1" w:styleId="Symbols">
    <w:name w:val="Symbols"/>
    <w:basedOn w:val="DefaultParagraphFont"/>
    <w:rsid w:val="00F04A71"/>
    <w:rPr>
      <w:rFonts w:ascii="Symbol" w:hAnsi="Symbol"/>
    </w:rPr>
  </w:style>
  <w:style w:type="character" w:customStyle="1" w:styleId="MenuOptions">
    <w:name w:val="Menu Options"/>
    <w:basedOn w:val="DefaultParagraphFont"/>
    <w:rsid w:val="00F04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A71"/>
    <w:rPr>
      <w:b/>
    </w:rPr>
  </w:style>
  <w:style w:type="character" w:customStyle="1" w:styleId="Underlined">
    <w:name w:val="Underlined"/>
    <w:basedOn w:val="DefaultParagraphFont"/>
    <w:rsid w:val="00F04A71"/>
    <w:rPr>
      <w:u w:val="single"/>
    </w:rPr>
  </w:style>
  <w:style w:type="paragraph" w:customStyle="1" w:styleId="TableBodyTextRight">
    <w:name w:val="Table Body Text Right"/>
    <w:basedOn w:val="TableBodyText"/>
    <w:rsid w:val="00F04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A71"/>
    <w:rPr>
      <w:sz w:val="18"/>
    </w:rPr>
  </w:style>
  <w:style w:type="paragraph" w:customStyle="1" w:styleId="BodySmallRight">
    <w:name w:val="Body Small Right"/>
    <w:basedOn w:val="BodyTextRight"/>
    <w:rsid w:val="00F04A71"/>
    <w:rPr>
      <w:sz w:val="18"/>
      <w:szCs w:val="18"/>
    </w:rPr>
  </w:style>
  <w:style w:type="paragraph" w:customStyle="1" w:styleId="MarginEdition">
    <w:name w:val="Margin Edition"/>
    <w:basedOn w:val="MarginNote"/>
    <w:rsid w:val="00F04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A71"/>
    <w:rPr>
      <w:sz w:val="2"/>
      <w:szCs w:val="2"/>
    </w:rPr>
  </w:style>
  <w:style w:type="character" w:customStyle="1" w:styleId="Small">
    <w:name w:val="Small"/>
    <w:basedOn w:val="DefaultParagraphFont"/>
    <w:rsid w:val="00F04A71"/>
    <w:rPr>
      <w:sz w:val="16"/>
    </w:rPr>
  </w:style>
  <w:style w:type="paragraph" w:customStyle="1" w:styleId="WideTable">
    <w:name w:val="Wide Table"/>
    <w:basedOn w:val="Normal"/>
    <w:rsid w:val="00F04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A71"/>
  </w:style>
  <w:style w:type="paragraph" w:styleId="Quote">
    <w:name w:val="Quote"/>
    <w:basedOn w:val="Heading1"/>
    <w:link w:val="QuoteChar"/>
    <w:qFormat/>
    <w:rsid w:val="00F04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A71"/>
    <w:pPr>
      <w:pageBreakBefore/>
    </w:pPr>
  </w:style>
  <w:style w:type="paragraph" w:customStyle="1" w:styleId="Border">
    <w:name w:val="Border"/>
    <w:basedOn w:val="Normal"/>
    <w:qFormat/>
    <w:rsid w:val="00F04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A71"/>
    <w:rPr>
      <w:u w:val="single"/>
    </w:rPr>
  </w:style>
  <w:style w:type="character" w:customStyle="1" w:styleId="BoldandItalics">
    <w:name w:val="Bold and Italics"/>
    <w:qFormat/>
    <w:rsid w:val="00F04A71"/>
    <w:rPr>
      <w:b/>
      <w:i/>
      <w:u w:val="none"/>
    </w:rPr>
  </w:style>
  <w:style w:type="paragraph" w:styleId="BalloonText">
    <w:name w:val="Balloon Text"/>
    <w:basedOn w:val="Normal"/>
    <w:link w:val="BalloonTextChar"/>
    <w:rsid w:val="00F04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A71"/>
    <w:pPr>
      <w:spacing w:before="0" w:after="0"/>
    </w:pPr>
  </w:style>
  <w:style w:type="paragraph" w:customStyle="1" w:styleId="BodyTextBold">
    <w:name w:val="Body Text Bold"/>
    <w:basedOn w:val="BodyText"/>
    <w:qFormat/>
    <w:rsid w:val="00F04A71"/>
    <w:rPr>
      <w:b/>
    </w:rPr>
  </w:style>
  <w:style w:type="character" w:styleId="Hyperlink">
    <w:name w:val="Hyperlink"/>
    <w:basedOn w:val="DefaultParagraphFont"/>
    <w:uiPriority w:val="99"/>
    <w:unhideWhenUsed/>
    <w:rsid w:val="00AB27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6007</Characters>
  <Application>Microsoft Office Word</Application>
  <DocSecurity>0</DocSecurity>
  <Lines>176</Lines>
  <Paragraphs>123</Paragraphs>
  <ScaleCrop>false</ScaleCrop>
  <Company>Author-it Software Corporation Ltd.</Company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BSBMKG623 Develop marketing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