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46C" w:rsidP="00587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BSBMKG605 Evaluate international marketing opportunities</w:t>
      </w:r>
      <w:r>
        <w:fldChar w:fldCharType="end"/>
      </w:r>
    </w:p>
    <w:p w:rsidR="0058746C" w:rsidP="0058746C">
      <w:pPr>
        <w:pStyle w:val="Version"/>
        <w:sectPr w:rsidSect="00F27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6F3" w:rsidP="00F276F3">
      <w:pPr>
        <w:pStyle w:val="SuperHeading"/>
      </w:pPr>
      <w:r w:rsidRPr="00F276F3">
        <w:t>Assessment Requirements for BSBMKG605 Evaluate international marketing opportunities</w:t>
      </w:r>
    </w:p>
    <w:p w:rsidR="00000000" w:rsidRPr="00F276F3" w:rsidP="00F276F3">
      <w:pPr>
        <w:pStyle w:val="Heading1"/>
      </w:pPr>
      <w:bookmarkStart w:id="1" w:name="O_712216"/>
      <w:bookmarkEnd w:id="1"/>
      <w:r w:rsidRPr="00F27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7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6F3" w:rsidP="00F276F3">
            <w:pPr>
              <w:pStyle w:val="BodyText"/>
            </w:pPr>
            <w:r w:rsidRPr="00F276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6F3">
            <w:pPr>
              <w:pStyle w:val="BodyText"/>
              <w:rPr>
                <w:lang w:val="en-NZ"/>
              </w:rPr>
            </w:pPr>
            <w:r w:rsidRPr="00F276F3">
              <w:rPr>
                <w:rStyle w:val="SpecialBold"/>
              </w:rPr>
              <w:t>Comments</w:t>
            </w:r>
          </w:p>
        </w:tc>
      </w:tr>
      <w:tr w:rsidTr="00F27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6F3">
            <w:pPr>
              <w:pStyle w:val="BodyText"/>
              <w:rPr>
                <w:lang w:val="en-NZ"/>
              </w:rPr>
            </w:pPr>
            <w:r w:rsidRPr="00F276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6F3" w:rsidP="00F276F3">
            <w:pPr>
              <w:pStyle w:val="BodyText"/>
            </w:pPr>
            <w:r w:rsidRPr="00F276F3">
              <w:t>This version first released with BSB Business Services Training Package Version 1.0.</w:t>
            </w:r>
          </w:p>
        </w:tc>
      </w:tr>
    </w:tbl>
    <w:p w:rsidR="00000000" w:rsidRPr="00F276F3" w:rsidP="00F276F3">
      <w:pPr>
        <w:pStyle w:val="BodyText"/>
      </w:pPr>
    </w:p>
    <w:p w:rsidR="00000000" w:rsidRPr="00F276F3" w:rsidP="00F276F3">
      <w:pPr>
        <w:pStyle w:val="AllowPageBreak"/>
      </w:pPr>
    </w:p>
    <w:p w:rsidR="00000000" w:rsidRPr="00F276F3" w:rsidP="00F276F3">
      <w:pPr>
        <w:pStyle w:val="Heading1"/>
      </w:pPr>
      <w:bookmarkStart w:id="2" w:name="O_712217"/>
      <w:bookmarkEnd w:id="2"/>
      <w:r w:rsidRPr="00F276F3">
        <w:t>Performance Evidence</w:t>
      </w:r>
    </w:p>
    <w:p w:rsidR="00000000" w:rsidRPr="00F276F3" w:rsidP="0058746C">
      <w:pPr>
        <w:pStyle w:val="BodyText"/>
      </w:pPr>
      <w:r w:rsidRPr="00F276F3">
        <w:t>Evidence of the ability to:</w:t>
      </w:r>
    </w:p>
    <w:p w:rsidR="00000000" w:rsidRPr="00F276F3" w:rsidP="00F276F3">
      <w:pPr>
        <w:pStyle w:val="ListBullet"/>
      </w:pPr>
      <w:r w:rsidRPr="00F276F3">
        <w:t>document and present an evaluation of various international marketing opportunities including:</w:t>
      </w:r>
    </w:p>
    <w:p w:rsidR="00000000" w:rsidRPr="00F276F3" w:rsidP="00F276F3">
      <w:pPr>
        <w:pStyle w:val="ListBullet2"/>
      </w:pPr>
      <w:r w:rsidRPr="00F276F3">
        <w:t>analysis of global business environment</w:t>
      </w:r>
    </w:p>
    <w:p w:rsidR="00000000" w:rsidRPr="00F276F3" w:rsidP="00F276F3">
      <w:pPr>
        <w:pStyle w:val="ListBullet2"/>
      </w:pPr>
      <w:r w:rsidRPr="00F276F3">
        <w:t>assessment of social, cultural, political and economic factors impacting selection of market opportunities</w:t>
      </w:r>
    </w:p>
    <w:p w:rsidR="00000000" w:rsidRPr="00F276F3" w:rsidP="00F276F3">
      <w:pPr>
        <w:pStyle w:val="ListBullet2"/>
      </w:pPr>
      <w:r w:rsidRPr="00F276F3">
        <w:t>risk assessment for each opportunity considered</w:t>
      </w:r>
    </w:p>
    <w:p w:rsidR="00000000" w:rsidRPr="00F276F3" w:rsidP="00F276F3">
      <w:pPr>
        <w:pStyle w:val="ListBullet2"/>
      </w:pPr>
      <w:r w:rsidRPr="00F276F3">
        <w:t>analysis of financial viability of selected international marketing opportunities.</w:t>
      </w:r>
    </w:p>
    <w:p w:rsidR="00000000" w:rsidRPr="00F276F3" w:rsidP="00F276F3">
      <w:pPr>
        <w:pStyle w:val="BodyText"/>
      </w:pPr>
    </w:p>
    <w:p w:rsidR="00000000" w:rsidRPr="00F276F3" w:rsidP="0058746C">
      <w:pPr>
        <w:pStyle w:val="BodyText"/>
      </w:pPr>
      <w:r w:rsidRPr="00F276F3">
        <w:t>Note: If a specif</w:t>
      </w:r>
      <w:r w:rsidRPr="00F276F3">
        <w:t>ic volume or frequency is not stated, then evidence must be provided at least once.</w:t>
      </w:r>
    </w:p>
    <w:p w:rsidR="00000000" w:rsidRPr="00F276F3" w:rsidP="00F276F3">
      <w:pPr>
        <w:pStyle w:val="Heading1"/>
      </w:pPr>
      <w:bookmarkStart w:id="3" w:name="O_712218"/>
      <w:bookmarkEnd w:id="3"/>
      <w:r w:rsidRPr="00F276F3">
        <w:t>Knowledge Evidence</w:t>
      </w:r>
    </w:p>
    <w:p w:rsidR="00000000" w:rsidRPr="00F276F3" w:rsidP="0058746C">
      <w:pPr>
        <w:pStyle w:val="BodyText"/>
      </w:pPr>
      <w:r w:rsidRPr="00F276F3">
        <w:t>To complete the unit requirements safely and effectively, the individual must:</w:t>
      </w:r>
    </w:p>
    <w:p w:rsidR="00000000" w:rsidRPr="00F276F3" w:rsidP="00F276F3">
      <w:pPr>
        <w:pStyle w:val="ListBullet"/>
      </w:pPr>
      <w:r w:rsidRPr="00F276F3">
        <w:t>outline relevant Australian and international standards,</w:t>
      </w:r>
      <w:r w:rsidRPr="00F276F3">
        <w:t xml:space="preserve"> policies and guidelines, including those covering:</w:t>
      </w:r>
    </w:p>
    <w:p w:rsidR="00000000" w:rsidRPr="00F276F3" w:rsidP="00F276F3">
      <w:pPr>
        <w:pStyle w:val="ListBullet2"/>
      </w:pPr>
      <w:r w:rsidRPr="00F276F3">
        <w:t>environmental matters</w:t>
      </w:r>
    </w:p>
    <w:p w:rsidR="00000000" w:rsidRPr="00F276F3" w:rsidP="00F276F3">
      <w:pPr>
        <w:pStyle w:val="ListBullet2"/>
      </w:pPr>
      <w:r w:rsidRPr="00F276F3">
        <w:t>human rights</w:t>
      </w:r>
    </w:p>
    <w:p w:rsidR="00000000" w:rsidRPr="00F276F3" w:rsidP="00F276F3">
      <w:pPr>
        <w:pStyle w:val="ListBullet2"/>
      </w:pPr>
      <w:r w:rsidRPr="00F276F3">
        <w:t>labour relations</w:t>
      </w:r>
    </w:p>
    <w:p w:rsidR="00000000" w:rsidRPr="00F276F3" w:rsidP="00F276F3">
      <w:pPr>
        <w:pStyle w:val="ListBullet2"/>
      </w:pPr>
      <w:r w:rsidRPr="00F276F3">
        <w:t>packaging</w:t>
      </w:r>
    </w:p>
    <w:p w:rsidR="00000000" w:rsidRPr="00F276F3" w:rsidP="00F276F3">
      <w:pPr>
        <w:pStyle w:val="ListBullet2"/>
      </w:pPr>
      <w:r w:rsidRPr="00F276F3">
        <w:t>risk management</w:t>
      </w:r>
    </w:p>
    <w:p w:rsidR="00000000" w:rsidRPr="00F276F3" w:rsidP="00F276F3">
      <w:pPr>
        <w:pStyle w:val="ListBullet"/>
      </w:pPr>
      <w:r w:rsidRPr="00F276F3">
        <w:t>electronic commerce</w:t>
      </w:r>
    </w:p>
    <w:p w:rsidR="00000000" w:rsidRPr="00F276F3" w:rsidP="00F276F3">
      <w:pPr>
        <w:pStyle w:val="ListBullet"/>
      </w:pPr>
      <w:r w:rsidRPr="00F276F3">
        <w:t>identify and explain key provisions of relevant legislation and  codes of practice affecting aspects of marketing operations</w:t>
      </w:r>
    </w:p>
    <w:p w:rsidR="00000000" w:rsidRPr="00F276F3" w:rsidP="00F276F3">
      <w:pPr>
        <w:pStyle w:val="ListBullet"/>
      </w:pPr>
      <w:r w:rsidRPr="00F276F3">
        <w:t>explain the role of the Organisation for Economic Co</w:t>
      </w:r>
      <w:r w:rsidRPr="00F276F3">
        <w:noBreakHyphen/>
        <w:t>operation and Development (OECD)</w:t>
      </w:r>
    </w:p>
    <w:p w:rsidR="00000000" w:rsidRPr="00F276F3" w:rsidP="00F276F3">
      <w:pPr>
        <w:pStyle w:val="ListBullet"/>
      </w:pPr>
      <w:r w:rsidRPr="00F276F3">
        <w:t>identify and describe key features of the cou</w:t>
      </w:r>
      <w:r w:rsidRPr="00F276F3">
        <w:t>ntry or countries being considered for market entry or penetration, including:</w:t>
      </w:r>
    </w:p>
    <w:p w:rsidR="00000000" w:rsidRPr="00F276F3" w:rsidP="00F276F3">
      <w:pPr>
        <w:pStyle w:val="ListBullet2"/>
      </w:pPr>
      <w:r w:rsidRPr="00F276F3">
        <w:t>cross</w:t>
      </w:r>
      <w:r w:rsidRPr="00F276F3">
        <w:noBreakHyphen/>
        <w:t>cultural communication and negotiation styles</w:t>
      </w:r>
    </w:p>
    <w:p w:rsidR="00000000" w:rsidRPr="00F276F3" w:rsidP="00F276F3">
      <w:pPr>
        <w:pStyle w:val="ListBullet2"/>
      </w:pPr>
      <w:r w:rsidRPr="00F276F3">
        <w:t>global and country specific economic, social and industry directions, trends, practices and techniques.</w:t>
      </w:r>
    </w:p>
    <w:p w:rsidR="00000000" w:rsidRPr="00F276F3" w:rsidP="00F276F3">
      <w:pPr>
        <w:pStyle w:val="AllowPageBreak"/>
      </w:pPr>
    </w:p>
    <w:p w:rsidR="00000000" w:rsidRPr="00F276F3" w:rsidP="00F276F3">
      <w:pPr>
        <w:pStyle w:val="Heading1"/>
      </w:pPr>
      <w:bookmarkStart w:id="4" w:name="O_712219"/>
      <w:bookmarkEnd w:id="4"/>
      <w:r w:rsidRPr="00F276F3">
        <w:t>Ass</w:t>
      </w:r>
      <w:r w:rsidRPr="00F276F3">
        <w:t>essment Conditions</w:t>
      </w:r>
    </w:p>
    <w:p w:rsidR="00000000" w:rsidRPr="00F276F3" w:rsidP="0058746C">
      <w:pPr>
        <w:pStyle w:val="BodyText"/>
      </w:pPr>
      <w:r w:rsidRPr="00F276F3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F276F3" w:rsidP="00F276F3">
      <w:pPr>
        <w:pStyle w:val="ListBullet"/>
      </w:pPr>
      <w:r w:rsidRPr="00F276F3">
        <w:t>information so</w:t>
      </w:r>
      <w:r w:rsidRPr="00F276F3">
        <w:t>urces on countries and markets being considered for entry or further penetration</w:t>
      </w:r>
    </w:p>
    <w:p w:rsidR="00000000" w:rsidRPr="00F276F3" w:rsidP="00F276F3">
      <w:pPr>
        <w:pStyle w:val="ListBullet"/>
      </w:pPr>
      <w:r w:rsidRPr="00F276F3">
        <w:t>office equipment and resources</w:t>
      </w:r>
    </w:p>
    <w:p w:rsidR="00000000" w:rsidRPr="00F276F3" w:rsidP="00F276F3">
      <w:pPr>
        <w:pStyle w:val="ListBullet"/>
      </w:pPr>
      <w:r w:rsidRPr="00F276F3">
        <w:t>examples of previous international marketing evaluation documents, strategic plans and marketing plans.</w:t>
      </w:r>
    </w:p>
    <w:p w:rsidR="00000000" w:rsidRPr="00F276F3" w:rsidP="00F276F3">
      <w:pPr>
        <w:pStyle w:val="BodyText"/>
      </w:pPr>
    </w:p>
    <w:p w:rsidR="00000000" w:rsidRPr="00F276F3" w:rsidP="0058746C">
      <w:pPr>
        <w:pStyle w:val="BodyText"/>
      </w:pPr>
      <w:r w:rsidRPr="00F276F3">
        <w:t>Assessors must satisfy NVR/AQTF assesso</w:t>
      </w:r>
      <w:r w:rsidRPr="00F276F3">
        <w:t>r requirements.</w:t>
      </w:r>
    </w:p>
    <w:p w:rsidR="00000000" w:rsidRPr="00F276F3" w:rsidP="00F276F3">
      <w:pPr>
        <w:pStyle w:val="Heading1"/>
      </w:pPr>
      <w:bookmarkStart w:id="5" w:name="O_712222"/>
      <w:bookmarkEnd w:id="5"/>
      <w:r w:rsidRPr="00F276F3">
        <w:t>Links</w:t>
      </w:r>
    </w:p>
    <w:p w:rsidR="00000000" w:rsidRPr="00F276F3" w:rsidP="0058746C">
      <w:pPr>
        <w:pStyle w:val="BodyText"/>
      </w:pPr>
      <w:r w:rsidRPr="00F276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1B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76F3" w:rsidP="00F276F3"/>
    <w:sectPr w:rsidSect="00F27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6F3" w:rsidRPr="0058746C" w:rsidP="00587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6C" w:rsidP="00F27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746C" w:rsidP="00F27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746C" w:rsidP="00F27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6F3" w:rsidRPr="0058746C" w:rsidP="00587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6C" w:rsidRPr="002D2AF8" w:rsidP="00F27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BSBMKG605 Evaluate international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8746C" w:rsidP="00F27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A4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03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AD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6F3"/>
  </w:style>
  <w:style w:type="character" w:customStyle="1" w:styleId="Heading1Char">
    <w:name w:val="Heading 1 Char"/>
    <w:basedOn w:val="DefaultParagraphFont"/>
    <w:link w:val="Heading1"/>
    <w:rsid w:val="00F27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6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6F3"/>
    <w:rPr>
      <w:b/>
      <w:spacing w:val="0"/>
    </w:rPr>
  </w:style>
  <w:style w:type="paragraph" w:styleId="ListBullet2">
    <w:name w:val="List Bullet 2"/>
    <w:basedOn w:val="List2"/>
    <w:rsid w:val="00F276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7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7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6F3"/>
    <w:rPr>
      <w:i/>
    </w:rPr>
  </w:style>
  <w:style w:type="paragraph" w:styleId="Caption">
    <w:name w:val="caption"/>
    <w:basedOn w:val="BodyText"/>
    <w:next w:val="Normal"/>
    <w:qFormat/>
    <w:rsid w:val="00F27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6F3"/>
  </w:style>
  <w:style w:type="paragraph" w:styleId="TableofFigures">
    <w:name w:val="table of figures"/>
    <w:basedOn w:val="Normal"/>
    <w:next w:val="Normal"/>
    <w:semiHidden/>
    <w:rsid w:val="00F27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6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76F3"/>
    <w:rPr>
      <w:rFonts w:ascii="Wingdings" w:hAnsi="Wingdings"/>
    </w:rPr>
  </w:style>
  <w:style w:type="paragraph" w:customStyle="1" w:styleId="TableHeading">
    <w:name w:val="Table Heading"/>
    <w:basedOn w:val="HeadingBase"/>
    <w:rsid w:val="00F27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6F3"/>
    <w:rPr>
      <w:color w:val="0033CC"/>
      <w:u w:val="none"/>
    </w:rPr>
  </w:style>
  <w:style w:type="paragraph" w:customStyle="1" w:styleId="BodyTextRight">
    <w:name w:val="Body Text Right"/>
    <w:basedOn w:val="BodyText"/>
    <w:rsid w:val="00F27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6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6F3"/>
    <w:rPr>
      <w:sz w:val="32"/>
    </w:rPr>
  </w:style>
  <w:style w:type="paragraph" w:customStyle="1" w:styleId="HeadingProcedure">
    <w:name w:val="Heading Procedure"/>
    <w:basedOn w:val="HeadingBase"/>
    <w:next w:val="Normal"/>
    <w:rsid w:val="00F27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6F3"/>
    <w:pPr>
      <w:spacing w:before="60" w:after="60"/>
    </w:pPr>
  </w:style>
  <w:style w:type="paragraph" w:styleId="ListContinue">
    <w:name w:val="List Continue"/>
    <w:basedOn w:val="List"/>
    <w:rsid w:val="00F276F3"/>
    <w:pPr>
      <w:ind w:firstLine="0"/>
    </w:pPr>
  </w:style>
  <w:style w:type="paragraph" w:customStyle="1" w:styleId="ListNote">
    <w:name w:val="List Note"/>
    <w:basedOn w:val="List"/>
    <w:rsid w:val="00F27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6F3"/>
    <w:rPr>
      <w:rFonts w:ascii="Courier New" w:hAnsi="Courier New"/>
    </w:rPr>
  </w:style>
  <w:style w:type="paragraph" w:customStyle="1" w:styleId="NoteBullet">
    <w:name w:val="Note Bullet"/>
    <w:basedOn w:val="Note"/>
    <w:rsid w:val="00F27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6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7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6F3"/>
    <w:rPr>
      <w:b/>
      <w:smallCaps/>
    </w:rPr>
  </w:style>
  <w:style w:type="paragraph" w:customStyle="1" w:styleId="TableListNumber">
    <w:name w:val="Table List Number"/>
    <w:basedOn w:val="ListNumber"/>
    <w:rsid w:val="00F27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6F3"/>
    <w:pPr>
      <w:numPr>
        <w:numId w:val="9"/>
      </w:numPr>
    </w:pPr>
  </w:style>
  <w:style w:type="paragraph" w:customStyle="1" w:styleId="ListAlpha2">
    <w:name w:val="List Alpha 2"/>
    <w:basedOn w:val="List2"/>
    <w:rsid w:val="00F276F3"/>
    <w:pPr>
      <w:numPr>
        <w:numId w:val="8"/>
      </w:numPr>
    </w:pPr>
  </w:style>
  <w:style w:type="paragraph" w:styleId="List2">
    <w:name w:val="List 2"/>
    <w:basedOn w:val="BodyText"/>
    <w:rsid w:val="00F27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6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6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76F3"/>
    <w:pPr>
      <w:numPr>
        <w:numId w:val="4"/>
      </w:numPr>
    </w:pPr>
  </w:style>
  <w:style w:type="paragraph" w:styleId="ListContinue2">
    <w:name w:val="List Continue 2"/>
    <w:basedOn w:val="List2"/>
    <w:rsid w:val="00F276F3"/>
    <w:pPr>
      <w:ind w:firstLine="0"/>
    </w:pPr>
  </w:style>
  <w:style w:type="paragraph" w:styleId="ListContinue3">
    <w:name w:val="List Continue 3"/>
    <w:basedOn w:val="List3"/>
    <w:rsid w:val="00F276F3"/>
    <w:pPr>
      <w:ind w:left="1021" w:firstLine="0"/>
    </w:pPr>
  </w:style>
  <w:style w:type="paragraph" w:styleId="ListContinue4">
    <w:name w:val="List Continue 4"/>
    <w:basedOn w:val="List4"/>
    <w:rsid w:val="00F276F3"/>
    <w:pPr>
      <w:ind w:firstLine="0"/>
    </w:pPr>
  </w:style>
  <w:style w:type="paragraph" w:styleId="ListContinue5">
    <w:name w:val="List Continue 5"/>
    <w:basedOn w:val="List5"/>
    <w:rsid w:val="00F276F3"/>
    <w:pPr>
      <w:ind w:firstLine="0"/>
    </w:pPr>
  </w:style>
  <w:style w:type="paragraph" w:styleId="ListNumber3">
    <w:name w:val="List Number 3"/>
    <w:basedOn w:val="List3"/>
    <w:rsid w:val="00F276F3"/>
    <w:pPr>
      <w:numPr>
        <w:numId w:val="5"/>
      </w:numPr>
    </w:pPr>
  </w:style>
  <w:style w:type="paragraph" w:styleId="ListNumber4">
    <w:name w:val="List Number 4"/>
    <w:basedOn w:val="List4"/>
    <w:rsid w:val="00F276F3"/>
    <w:pPr>
      <w:numPr>
        <w:numId w:val="6"/>
      </w:numPr>
    </w:pPr>
  </w:style>
  <w:style w:type="paragraph" w:styleId="ListNumber5">
    <w:name w:val="List Number 5"/>
    <w:basedOn w:val="List5"/>
    <w:rsid w:val="00F276F3"/>
    <w:pPr>
      <w:numPr>
        <w:numId w:val="7"/>
      </w:numPr>
    </w:pPr>
  </w:style>
  <w:style w:type="paragraph" w:styleId="BlockText">
    <w:name w:val="Block Text"/>
    <w:basedOn w:val="Normal"/>
    <w:rsid w:val="00F27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6F3"/>
    <w:rPr>
      <w:sz w:val="16"/>
      <w:vertAlign w:val="superscript"/>
    </w:rPr>
  </w:style>
  <w:style w:type="character" w:customStyle="1" w:styleId="Symbols">
    <w:name w:val="Symbols"/>
    <w:basedOn w:val="DefaultParagraphFont"/>
    <w:rsid w:val="00F276F3"/>
    <w:rPr>
      <w:rFonts w:ascii="Symbol" w:hAnsi="Symbol"/>
    </w:rPr>
  </w:style>
  <w:style w:type="character" w:customStyle="1" w:styleId="MenuOptions">
    <w:name w:val="Menu Options"/>
    <w:basedOn w:val="DefaultParagraphFont"/>
    <w:rsid w:val="00F27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6F3"/>
    <w:rPr>
      <w:b/>
    </w:rPr>
  </w:style>
  <w:style w:type="character" w:customStyle="1" w:styleId="Underlined">
    <w:name w:val="Underlined"/>
    <w:basedOn w:val="DefaultParagraphFont"/>
    <w:rsid w:val="00F276F3"/>
    <w:rPr>
      <w:u w:val="single"/>
    </w:rPr>
  </w:style>
  <w:style w:type="paragraph" w:customStyle="1" w:styleId="TableBodyTextRight">
    <w:name w:val="Table Body Text Right"/>
    <w:basedOn w:val="TableBodyText"/>
    <w:rsid w:val="00F27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6F3"/>
    <w:rPr>
      <w:sz w:val="18"/>
    </w:rPr>
  </w:style>
  <w:style w:type="paragraph" w:customStyle="1" w:styleId="BodySmallRight">
    <w:name w:val="Body Small Right"/>
    <w:basedOn w:val="BodyTextRight"/>
    <w:rsid w:val="00F276F3"/>
    <w:rPr>
      <w:sz w:val="18"/>
      <w:szCs w:val="18"/>
    </w:rPr>
  </w:style>
  <w:style w:type="paragraph" w:customStyle="1" w:styleId="MarginEdition">
    <w:name w:val="Margin Edition"/>
    <w:basedOn w:val="MarginNote"/>
    <w:rsid w:val="00F27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6F3"/>
    <w:rPr>
      <w:sz w:val="2"/>
      <w:szCs w:val="2"/>
    </w:rPr>
  </w:style>
  <w:style w:type="character" w:customStyle="1" w:styleId="Small">
    <w:name w:val="Small"/>
    <w:basedOn w:val="DefaultParagraphFont"/>
    <w:rsid w:val="00F276F3"/>
    <w:rPr>
      <w:sz w:val="16"/>
    </w:rPr>
  </w:style>
  <w:style w:type="paragraph" w:customStyle="1" w:styleId="WideTable">
    <w:name w:val="Wide Table"/>
    <w:basedOn w:val="Normal"/>
    <w:rsid w:val="00F27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6F3"/>
  </w:style>
  <w:style w:type="paragraph" w:styleId="Quote">
    <w:name w:val="Quote"/>
    <w:basedOn w:val="Heading1"/>
    <w:link w:val="QuoteChar"/>
    <w:qFormat/>
    <w:rsid w:val="00F27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6F3"/>
    <w:pPr>
      <w:pageBreakBefore/>
    </w:pPr>
  </w:style>
  <w:style w:type="paragraph" w:customStyle="1" w:styleId="Border">
    <w:name w:val="Border"/>
    <w:basedOn w:val="Normal"/>
    <w:qFormat/>
    <w:rsid w:val="00F27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6F3"/>
    <w:rPr>
      <w:u w:val="single"/>
    </w:rPr>
  </w:style>
  <w:style w:type="character" w:customStyle="1" w:styleId="BoldandItalics">
    <w:name w:val="Bold and Italics"/>
    <w:qFormat/>
    <w:rsid w:val="00F276F3"/>
    <w:rPr>
      <w:b/>
      <w:i/>
      <w:u w:val="none"/>
    </w:rPr>
  </w:style>
  <w:style w:type="paragraph" w:styleId="BalloonText">
    <w:name w:val="Balloon Text"/>
    <w:basedOn w:val="Normal"/>
    <w:link w:val="BalloonTextChar"/>
    <w:rsid w:val="00F27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6F3"/>
    <w:pPr>
      <w:spacing w:before="0" w:after="0"/>
    </w:pPr>
  </w:style>
  <w:style w:type="paragraph" w:customStyle="1" w:styleId="BodyTextBold">
    <w:name w:val="Body Text Bold"/>
    <w:basedOn w:val="BodyText"/>
    <w:qFormat/>
    <w:rsid w:val="00F276F3"/>
    <w:rPr>
      <w:b/>
    </w:rPr>
  </w:style>
  <w:style w:type="character" w:styleId="Hyperlink">
    <w:name w:val="Hyperlink"/>
    <w:basedOn w:val="DefaultParagraphFont"/>
    <w:uiPriority w:val="99"/>
    <w:unhideWhenUsed/>
    <w:rsid w:val="00587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2188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BSBMKG605 Evaluate international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