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437" w:rsidP="000E54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BSBMKG544 Plan and monitor direct marketing activities</w:t>
      </w:r>
      <w:r>
        <w:fldChar w:fldCharType="end"/>
      </w:r>
    </w:p>
    <w:p w:rsidR="000E5437" w:rsidP="000E5437">
      <w:pPr>
        <w:pStyle w:val="Version"/>
        <w:sectPr w:rsidSect="008C2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1E1" w:rsidP="008C21E1">
      <w:pPr>
        <w:pStyle w:val="SuperHeading"/>
      </w:pPr>
      <w:r w:rsidRPr="008C21E1">
        <w:t>BSBMKG544 Plan and monitor direct marketing activities</w:t>
      </w:r>
    </w:p>
    <w:p w:rsidR="00000000" w:rsidRPr="008C21E1" w:rsidP="008C21E1">
      <w:pPr>
        <w:pStyle w:val="Heading1"/>
      </w:pPr>
      <w:bookmarkStart w:id="1" w:name="O_1124660"/>
      <w:bookmarkEnd w:id="1"/>
      <w:r w:rsidRPr="008C21E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C21E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1E1" w:rsidP="008C21E1">
            <w:pPr>
              <w:pStyle w:val="BodyText"/>
            </w:pPr>
            <w:r w:rsidRPr="008C21E1">
              <w:rPr>
                <w:rStyle w:val="SpecialBold"/>
              </w:rPr>
              <w:t>Release</w:t>
            </w:r>
            <w:r w:rsidRPr="008C21E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1E1">
            <w:pPr>
              <w:pStyle w:val="BodyText"/>
              <w:rPr>
                <w:lang w:val="en-NZ"/>
              </w:rPr>
            </w:pPr>
            <w:r w:rsidRPr="008C21E1">
              <w:rPr>
                <w:rStyle w:val="SpecialBold"/>
              </w:rPr>
              <w:t>Comments</w:t>
            </w:r>
            <w:r w:rsidRPr="008C21E1">
              <w:t> </w:t>
            </w:r>
          </w:p>
        </w:tc>
      </w:tr>
      <w:tr w:rsidTr="008C21E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1E1">
            <w:pPr>
              <w:pStyle w:val="BodyText"/>
              <w:rPr>
                <w:lang w:val="en-NZ"/>
              </w:rPr>
            </w:pPr>
            <w:r w:rsidRPr="008C21E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1E1" w:rsidP="008C21E1">
            <w:pPr>
              <w:pStyle w:val="BodyText"/>
            </w:pPr>
            <w:r w:rsidRPr="008C21E1">
              <w:t>This version first released with BSB Business Services Training Package Version 7.0.</w:t>
            </w:r>
          </w:p>
        </w:tc>
      </w:tr>
    </w:tbl>
    <w:p w:rsidR="00000000" w:rsidRPr="008C21E1" w:rsidP="008C21E1">
      <w:pPr>
        <w:pStyle w:val="BodyText"/>
      </w:pPr>
    </w:p>
    <w:p w:rsidR="00000000" w:rsidRPr="008C21E1" w:rsidP="008C21E1">
      <w:pPr>
        <w:pStyle w:val="AllowPageBreak"/>
      </w:pPr>
    </w:p>
    <w:p w:rsidR="00000000" w:rsidRPr="008C21E1" w:rsidP="008C21E1">
      <w:pPr>
        <w:pStyle w:val="Heading1"/>
      </w:pPr>
      <w:bookmarkStart w:id="2" w:name="O_1124665"/>
      <w:bookmarkEnd w:id="2"/>
      <w:r w:rsidRPr="008C21E1">
        <w:t>Application</w:t>
      </w:r>
    </w:p>
    <w:p w:rsidR="00000000" w:rsidRPr="008C21E1" w:rsidP="000E5437">
      <w:pPr>
        <w:pStyle w:val="BodyText"/>
      </w:pPr>
      <w:r w:rsidRPr="008C21E1">
        <w:t>This unit describes the skills and knowledge required to plan and mon</w:t>
      </w:r>
      <w:r w:rsidRPr="008C21E1">
        <w:t>itor direct marketing activities for specific services and products.</w:t>
      </w:r>
    </w:p>
    <w:p w:rsidR="00000000" w:rsidRPr="008C21E1" w:rsidP="000E5437">
      <w:pPr>
        <w:pStyle w:val="BodyText"/>
      </w:pPr>
      <w:r w:rsidRPr="008C21E1">
        <w:t>The unit applies to individuals who are responsible for attracting a brand’s target audience to increase brand involvement. Individuals work across a variety of industries and possess a s</w:t>
      </w:r>
      <w:r w:rsidRPr="008C21E1">
        <w:t>ound theoretical knowledge base. They demonstrate a range of managerial skills to ensure business activities are conducted effectively and comply with legislative requirements.</w:t>
      </w:r>
    </w:p>
    <w:p w:rsidR="00000000" w:rsidRPr="008C21E1" w:rsidP="000E5437">
      <w:pPr>
        <w:pStyle w:val="BodyText"/>
      </w:pPr>
      <w:r w:rsidRPr="008C21E1">
        <w:t>No licensing, legislative or certification requirements apply to this unit at t</w:t>
      </w:r>
      <w:r w:rsidRPr="008C21E1">
        <w:t>he time of publication.</w:t>
      </w:r>
    </w:p>
    <w:p w:rsidR="00000000" w:rsidRPr="008C21E1" w:rsidP="008C21E1">
      <w:pPr>
        <w:pStyle w:val="Heading1"/>
      </w:pPr>
      <w:bookmarkStart w:id="3" w:name="O_1124664"/>
      <w:bookmarkEnd w:id="3"/>
      <w:r w:rsidRPr="008C21E1">
        <w:t>Unit Sector</w:t>
      </w:r>
    </w:p>
    <w:p w:rsidR="00000000" w:rsidRPr="008C21E1" w:rsidP="000E5437">
      <w:pPr>
        <w:pStyle w:val="BodyText"/>
      </w:pPr>
      <w:r w:rsidRPr="008C21E1">
        <w:t>Technical Skills – Marketing</w:t>
      </w:r>
    </w:p>
    <w:p w:rsidR="00000000" w:rsidRPr="008C21E1" w:rsidP="008C21E1">
      <w:pPr>
        <w:pStyle w:val="Heading1"/>
      </w:pPr>
      <w:bookmarkStart w:id="4" w:name="O_1124663"/>
      <w:bookmarkEnd w:id="4"/>
      <w:r w:rsidRPr="008C21E1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8C21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1E1" w:rsidP="008C21E1">
            <w:pPr>
              <w:pStyle w:val="BodyText"/>
            </w:pPr>
            <w:r w:rsidRPr="008C21E1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1E1">
            <w:pPr>
              <w:pStyle w:val="BodyText"/>
              <w:rPr>
                <w:lang w:val="en-NZ"/>
              </w:rPr>
            </w:pPr>
            <w:r w:rsidRPr="008C21E1">
              <w:rPr>
                <w:rStyle w:val="SpecialBold"/>
              </w:rPr>
              <w:t>PERFORMANCE CRITERIA</w:t>
            </w:r>
          </w:p>
        </w:tc>
      </w:tr>
      <w:tr w:rsidTr="008C21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1E1" w:rsidP="008C21E1">
            <w:pPr>
              <w:pStyle w:val="BodyText"/>
            </w:pPr>
            <w:r w:rsidRPr="008C21E1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1E1">
            <w:pPr>
              <w:pStyle w:val="BodyText"/>
              <w:rPr>
                <w:lang w:val="en-NZ"/>
              </w:rPr>
            </w:pPr>
            <w:r w:rsidRPr="008C21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21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1E1">
            <w:pPr>
              <w:pStyle w:val="List"/>
              <w:rPr>
                <w:lang w:val="en-NZ"/>
              </w:rPr>
            </w:pPr>
            <w:r w:rsidRPr="008C21E1">
              <w:t xml:space="preserve">1. Establish direct marketing activities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1E1" w:rsidP="008C21E1">
            <w:pPr>
              <w:pStyle w:val="List"/>
            </w:pPr>
            <w:r w:rsidRPr="008C21E1">
              <w:t>1.1 Identify marketing objectives and goals.</w:t>
            </w:r>
          </w:p>
          <w:p w:rsidR="00000000" w:rsidRPr="008C21E1" w:rsidP="008C21E1">
            <w:pPr>
              <w:pStyle w:val="List"/>
            </w:pPr>
            <w:r w:rsidRPr="008C21E1">
              <w:t>1.2 Research and select direct marketing activities according to marketi</w:t>
            </w:r>
            <w:r w:rsidRPr="008C21E1">
              <w:t>ng objectives</w:t>
            </w:r>
          </w:p>
          <w:p w:rsidR="00000000" w:rsidRPr="008C21E1" w:rsidP="008C21E1">
            <w:pPr>
              <w:pStyle w:val="List"/>
            </w:pPr>
            <w:r w:rsidRPr="008C21E1">
              <w:t xml:space="preserve">1.3 Create budget and timeline for selected direct marketing activities </w:t>
            </w:r>
          </w:p>
          <w:p w:rsidR="00000000" w:rsidRPr="008C21E1" w:rsidP="008C21E1">
            <w:pPr>
              <w:pStyle w:val="List"/>
            </w:pPr>
            <w:r w:rsidRPr="008C21E1">
              <w:t xml:space="preserve">1.4 Produce a direct marketing activities proposal </w:t>
            </w:r>
          </w:p>
          <w:p w:rsidR="00000000" w:rsidRPr="008C21E1" w:rsidP="008C21E1">
            <w:pPr>
              <w:pStyle w:val="List"/>
            </w:pPr>
            <w:r w:rsidRPr="008C21E1">
              <w:t xml:space="preserve">1.5 Present direct marketing activities proposal to relevant personnel </w:t>
            </w:r>
          </w:p>
          <w:p w:rsidR="00000000" w:rsidP="008C21E1">
            <w:pPr>
              <w:pStyle w:val="List"/>
              <w:rPr>
                <w:lang w:val="en-NZ"/>
              </w:rPr>
            </w:pPr>
            <w:r w:rsidRPr="008C21E1">
              <w:t xml:space="preserve">1.6 Develop indicators for evaluating direct </w:t>
            </w:r>
            <w:r w:rsidRPr="008C21E1">
              <w:t>marketing activities</w:t>
            </w:r>
          </w:p>
        </w:tc>
      </w:tr>
      <w:tr w:rsidTr="008C21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1E1">
            <w:pPr>
              <w:pStyle w:val="List"/>
              <w:rPr>
                <w:lang w:val="en-NZ"/>
              </w:rPr>
            </w:pPr>
            <w:r w:rsidRPr="008C21E1">
              <w:t xml:space="preserve">2. Implement direct </w:t>
            </w:r>
            <w:r w:rsidRPr="008C21E1">
              <w:t>marketing activities according to legislative requirements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1E1" w:rsidP="008C21E1">
            <w:pPr>
              <w:pStyle w:val="List"/>
            </w:pPr>
            <w:r w:rsidRPr="008C21E1">
              <w:t xml:space="preserve">2.1 Initiate negotiations with relevant stakeholders and proceed </w:t>
            </w:r>
            <w:r w:rsidRPr="008C21E1">
              <w:t>with selected direct marketing activities</w:t>
            </w:r>
          </w:p>
          <w:p w:rsidR="00000000" w:rsidRPr="008C21E1" w:rsidP="008C21E1">
            <w:pPr>
              <w:pStyle w:val="List"/>
            </w:pPr>
            <w:r w:rsidRPr="008C21E1">
              <w:t xml:space="preserve">2.2 Assist in drafting contracts for direct marketing activities according to negotiation outcomes </w:t>
            </w:r>
          </w:p>
          <w:p w:rsidR="00000000" w:rsidRPr="008C21E1" w:rsidP="008C21E1">
            <w:pPr>
              <w:pStyle w:val="List"/>
            </w:pPr>
            <w:r w:rsidRPr="008C21E1">
              <w:t>2.3 Assemble resources to implement direct marketing activities according to direct marketing activities proposal, negotiation outcomes and legislative requ</w:t>
            </w:r>
            <w:r w:rsidRPr="008C21E1">
              <w:t>irements</w:t>
            </w:r>
          </w:p>
          <w:p w:rsidR="00000000" w:rsidP="008C21E1">
            <w:pPr>
              <w:pStyle w:val="List"/>
              <w:rPr>
                <w:lang w:val="en-NZ"/>
              </w:rPr>
            </w:pPr>
            <w:r w:rsidRPr="008C21E1">
              <w:t>2.4 Brief staff on their required input to direct marketing activities</w:t>
            </w:r>
          </w:p>
        </w:tc>
      </w:tr>
      <w:tr w:rsidTr="008C21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1E1">
            <w:pPr>
              <w:pStyle w:val="List"/>
              <w:rPr>
                <w:lang w:val="en-NZ"/>
              </w:rPr>
            </w:pPr>
            <w:r w:rsidRPr="008C21E1">
              <w:t>3. Evaluate direct marketing activities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1E1" w:rsidP="008C21E1">
            <w:pPr>
              <w:pStyle w:val="List"/>
            </w:pPr>
            <w:r w:rsidRPr="008C21E1">
              <w:t xml:space="preserve">3.1 Calculate effectiveness of direct marketing activities using indicators </w:t>
            </w:r>
          </w:p>
          <w:p w:rsidR="00000000" w:rsidRPr="008C21E1" w:rsidP="008C21E1">
            <w:pPr>
              <w:pStyle w:val="List"/>
            </w:pPr>
            <w:r w:rsidRPr="008C21E1">
              <w:t>3.2 Recommend modifications to direct marketing activities</w:t>
            </w:r>
            <w:r w:rsidRPr="008C21E1">
              <w:t xml:space="preserve"> according to evaluation performed</w:t>
            </w:r>
          </w:p>
          <w:p w:rsidR="00000000" w:rsidRPr="008C21E1" w:rsidP="008C21E1">
            <w:pPr>
              <w:pStyle w:val="List"/>
            </w:pPr>
            <w:r w:rsidRPr="008C21E1">
              <w:t>3.3 Record improvement opportunities for future marketing opportunities</w:t>
            </w:r>
          </w:p>
        </w:tc>
      </w:tr>
    </w:tbl>
    <w:p w:rsidR="00000000" w:rsidRPr="008C21E1" w:rsidP="008C21E1">
      <w:pPr>
        <w:pStyle w:val="List"/>
      </w:pPr>
    </w:p>
    <w:p w:rsidR="00000000" w:rsidRPr="008C21E1" w:rsidP="008C21E1">
      <w:pPr>
        <w:pStyle w:val="AllowPageBreak"/>
      </w:pPr>
    </w:p>
    <w:p w:rsidR="00000000" w:rsidRPr="008C21E1" w:rsidP="008C21E1">
      <w:pPr>
        <w:pStyle w:val="Heading1"/>
      </w:pPr>
      <w:bookmarkStart w:id="5" w:name="O_1124662"/>
      <w:bookmarkEnd w:id="5"/>
      <w:r w:rsidRPr="008C21E1">
        <w:t>Foundation Skills</w:t>
      </w:r>
    </w:p>
    <w:p w:rsidR="00000000" w:rsidRPr="000E5437" w:rsidP="000E5437">
      <w:pPr>
        <w:pStyle w:val="BodyText"/>
        <w:rPr>
          <w:i/>
        </w:rPr>
      </w:pPr>
      <w:r w:rsidRPr="000E5437">
        <w:rPr>
          <w:rStyle w:val="Emphasis"/>
        </w:rPr>
        <w:t>This section describes those language, literacy, numeracy and employment skills that are essential to performa</w:t>
      </w:r>
      <w:r w:rsidRPr="000E5437">
        <w:rPr>
          <w:rStyle w:val="Emphasis"/>
        </w:rPr>
        <w:t>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8C21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1E1" w:rsidP="008C21E1">
            <w:pPr>
              <w:pStyle w:val="BodyText"/>
            </w:pPr>
            <w:r w:rsidRPr="008C21E1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1E1">
            <w:pPr>
              <w:pStyle w:val="BodyText"/>
              <w:rPr>
                <w:lang w:val="en-NZ"/>
              </w:rPr>
            </w:pPr>
            <w:r w:rsidRPr="008C21E1">
              <w:rPr>
                <w:rStyle w:val="SpecialBold"/>
              </w:rPr>
              <w:t>Description</w:t>
            </w:r>
          </w:p>
        </w:tc>
      </w:tr>
      <w:tr w:rsidTr="008C21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1E1">
            <w:pPr>
              <w:pStyle w:val="BodyText"/>
              <w:rPr>
                <w:lang w:val="en-NZ"/>
              </w:rPr>
            </w:pPr>
            <w:r w:rsidRPr="008C21E1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1E1" w:rsidP="008C21E1">
            <w:pPr>
              <w:pStyle w:val="ListBullet"/>
            </w:pPr>
            <w:r w:rsidRPr="008C21E1">
              <w:t>Participates in verbal exchanges using appropriate language and non-verbal features</w:t>
            </w:r>
          </w:p>
          <w:p w:rsidR="00000000" w:rsidP="008C21E1">
            <w:pPr>
              <w:pStyle w:val="ListBullet"/>
              <w:rPr>
                <w:lang w:val="en-NZ"/>
              </w:rPr>
            </w:pPr>
            <w:r w:rsidRPr="008C21E1">
              <w:t>Uses active listening and questioning to confirm understanding</w:t>
            </w:r>
          </w:p>
        </w:tc>
      </w:tr>
      <w:tr w:rsidTr="008C21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1E1">
            <w:pPr>
              <w:pStyle w:val="BodyText"/>
              <w:rPr>
                <w:lang w:val="en-NZ"/>
              </w:rPr>
            </w:pPr>
            <w:r w:rsidRPr="008C21E1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1E1">
            <w:pPr>
              <w:pStyle w:val="ListBullet"/>
              <w:rPr>
                <w:lang w:val="en-NZ"/>
              </w:rPr>
            </w:pPr>
            <w:r w:rsidRPr="008C21E1">
              <w:t>Identifies and analyses complex text to identify marketing opportunities</w:t>
            </w:r>
          </w:p>
        </w:tc>
      </w:tr>
      <w:tr w:rsidTr="008C21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1E1">
            <w:pPr>
              <w:pStyle w:val="BodyText"/>
              <w:rPr>
                <w:lang w:val="en-NZ"/>
              </w:rPr>
            </w:pPr>
            <w:r w:rsidRPr="008C21E1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1E1" w:rsidP="008C21E1">
            <w:pPr>
              <w:pStyle w:val="ListBullet"/>
            </w:pPr>
            <w:r w:rsidRPr="008C21E1">
              <w:t>Prepares detailed documentation using appropriate terminology and format to convey clear messages to team members and relevant stakeholders</w:t>
            </w:r>
          </w:p>
        </w:tc>
      </w:tr>
    </w:tbl>
    <w:p w:rsidR="00000000" w:rsidRPr="008C21E1" w:rsidP="008C21E1">
      <w:pPr>
        <w:pStyle w:val="BodyText"/>
      </w:pPr>
    </w:p>
    <w:p w:rsidR="00000000" w:rsidRPr="008C21E1" w:rsidP="008C21E1">
      <w:pPr>
        <w:pStyle w:val="AllowPageBreak"/>
      </w:pPr>
    </w:p>
    <w:p w:rsidR="00000000" w:rsidRPr="008C21E1" w:rsidP="008C21E1">
      <w:pPr>
        <w:pStyle w:val="Heading1"/>
      </w:pPr>
      <w:bookmarkStart w:id="6" w:name="O_1124661"/>
      <w:bookmarkEnd w:id="6"/>
      <w:r w:rsidRPr="008C21E1">
        <w:t>Unit Mapping Information</w:t>
      </w:r>
    </w:p>
    <w:p w:rsidR="00000000" w:rsidRPr="008C21E1" w:rsidP="000E5437">
      <w:pPr>
        <w:pStyle w:val="BodyText"/>
      </w:pPr>
      <w:r w:rsidRPr="008C21E1">
        <w:t>Supersedes and is equivalent to:</w:t>
      </w:r>
    </w:p>
    <w:p w:rsidR="00000000" w:rsidRPr="008C21E1" w:rsidP="008C21E1">
      <w:pPr>
        <w:pStyle w:val="ListBullet"/>
      </w:pPr>
      <w:r w:rsidRPr="008C21E1">
        <w:t>BSBMKG508 Plan direct marketing activities</w:t>
      </w:r>
    </w:p>
    <w:p w:rsidR="00000000" w:rsidRPr="008C21E1" w:rsidP="008C21E1">
      <w:pPr>
        <w:pStyle w:val="ListBullet"/>
      </w:pPr>
      <w:r w:rsidRPr="008C21E1">
        <w:t>BSBMKG509 Implement and monitor direct marketing activities.</w:t>
      </w:r>
    </w:p>
    <w:p w:rsidR="00000000" w:rsidRPr="008C21E1" w:rsidP="008C21E1">
      <w:pPr>
        <w:pStyle w:val="AllowPageBreak"/>
      </w:pPr>
    </w:p>
    <w:p w:rsidR="00000000" w:rsidRPr="008C21E1" w:rsidP="008C21E1">
      <w:pPr>
        <w:pStyle w:val="Heading1"/>
      </w:pPr>
      <w:bookmarkStart w:id="7" w:name="O_1124654"/>
      <w:bookmarkEnd w:id="7"/>
      <w:r w:rsidRPr="008C21E1">
        <w:t>Links</w:t>
      </w:r>
    </w:p>
    <w:p w:rsidR="00000000" w:rsidRPr="008C21E1" w:rsidP="000E5437">
      <w:pPr>
        <w:pStyle w:val="BodyText"/>
      </w:pPr>
      <w:r w:rsidRPr="008C21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665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21E1" w:rsidP="008C21E1"/>
    <w:sectPr w:rsidSect="008C21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1E1" w:rsidRPr="000E5437" w:rsidP="000E54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37" w:rsidP="008C2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437" w:rsidP="008C2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5437" w:rsidP="008C21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1E1" w:rsidRPr="000E5437" w:rsidP="000E54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37" w:rsidRPr="002D2AF8" w:rsidP="008C2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BSBMKG544 Plan and monitor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E5437" w:rsidP="008C2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42C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DAD0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1E1"/>
  </w:style>
  <w:style w:type="character" w:customStyle="1" w:styleId="Heading1Char">
    <w:name w:val="Heading 1 Char"/>
    <w:basedOn w:val="DefaultParagraphFont"/>
    <w:link w:val="Heading1"/>
    <w:rsid w:val="008C2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1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21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21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1E1"/>
    <w:rPr>
      <w:b/>
      <w:spacing w:val="0"/>
    </w:rPr>
  </w:style>
  <w:style w:type="character" w:styleId="Emphasis">
    <w:name w:val="Emphasis"/>
    <w:basedOn w:val="DefaultParagraphFont"/>
    <w:qFormat/>
    <w:rsid w:val="008C21E1"/>
    <w:rPr>
      <w:i/>
    </w:rPr>
  </w:style>
  <w:style w:type="paragraph" w:customStyle="1" w:styleId="SuperHeading">
    <w:name w:val="SuperHeading"/>
    <w:basedOn w:val="Normal"/>
    <w:rsid w:val="008C2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1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2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21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2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1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1E1"/>
  </w:style>
  <w:style w:type="paragraph" w:styleId="TableofFigures">
    <w:name w:val="table of figures"/>
    <w:basedOn w:val="Normal"/>
    <w:next w:val="Normal"/>
    <w:semiHidden/>
    <w:rsid w:val="008C2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1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21E1"/>
    <w:rPr>
      <w:rFonts w:ascii="Wingdings" w:hAnsi="Wingdings"/>
    </w:rPr>
  </w:style>
  <w:style w:type="paragraph" w:customStyle="1" w:styleId="TableHeading">
    <w:name w:val="Table Heading"/>
    <w:basedOn w:val="HeadingBase"/>
    <w:rsid w:val="008C2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1E1"/>
    <w:rPr>
      <w:color w:val="0033CC"/>
      <w:u w:val="none"/>
    </w:rPr>
  </w:style>
  <w:style w:type="paragraph" w:customStyle="1" w:styleId="BodyTextRight">
    <w:name w:val="Body Text Right"/>
    <w:basedOn w:val="BodyText"/>
    <w:rsid w:val="008C2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1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1E1"/>
    <w:rPr>
      <w:sz w:val="32"/>
    </w:rPr>
  </w:style>
  <w:style w:type="paragraph" w:customStyle="1" w:styleId="HeadingProcedure">
    <w:name w:val="Heading Procedure"/>
    <w:basedOn w:val="HeadingBase"/>
    <w:next w:val="Normal"/>
    <w:rsid w:val="008C2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1E1"/>
    <w:pPr>
      <w:spacing w:before="60" w:after="60"/>
    </w:pPr>
  </w:style>
  <w:style w:type="paragraph" w:styleId="ListContinue">
    <w:name w:val="List Continue"/>
    <w:basedOn w:val="List"/>
    <w:rsid w:val="008C21E1"/>
    <w:pPr>
      <w:ind w:firstLine="0"/>
    </w:pPr>
  </w:style>
  <w:style w:type="paragraph" w:customStyle="1" w:styleId="ListNote">
    <w:name w:val="List Note"/>
    <w:basedOn w:val="List"/>
    <w:rsid w:val="008C2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1E1"/>
    <w:rPr>
      <w:rFonts w:ascii="Courier New" w:hAnsi="Courier New"/>
    </w:rPr>
  </w:style>
  <w:style w:type="paragraph" w:customStyle="1" w:styleId="NoteBullet">
    <w:name w:val="Note Bullet"/>
    <w:basedOn w:val="Note"/>
    <w:rsid w:val="008C2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1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2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1E1"/>
    <w:rPr>
      <w:b/>
      <w:smallCaps/>
    </w:rPr>
  </w:style>
  <w:style w:type="paragraph" w:customStyle="1" w:styleId="TableListNumber">
    <w:name w:val="Table List Number"/>
    <w:basedOn w:val="ListNumber"/>
    <w:rsid w:val="008C2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1E1"/>
    <w:pPr>
      <w:numPr>
        <w:numId w:val="8"/>
      </w:numPr>
    </w:pPr>
  </w:style>
  <w:style w:type="paragraph" w:customStyle="1" w:styleId="ListAlpha2">
    <w:name w:val="List Alpha 2"/>
    <w:basedOn w:val="List2"/>
    <w:rsid w:val="008C21E1"/>
    <w:pPr>
      <w:numPr>
        <w:numId w:val="7"/>
      </w:numPr>
    </w:pPr>
  </w:style>
  <w:style w:type="paragraph" w:styleId="List2">
    <w:name w:val="List 2"/>
    <w:basedOn w:val="BodyText"/>
    <w:rsid w:val="008C2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1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1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21E1"/>
    <w:pPr>
      <w:numPr>
        <w:numId w:val="3"/>
      </w:numPr>
    </w:pPr>
  </w:style>
  <w:style w:type="paragraph" w:styleId="ListContinue2">
    <w:name w:val="List Continue 2"/>
    <w:basedOn w:val="List2"/>
    <w:rsid w:val="008C21E1"/>
    <w:pPr>
      <w:ind w:firstLine="0"/>
    </w:pPr>
  </w:style>
  <w:style w:type="paragraph" w:styleId="ListContinue3">
    <w:name w:val="List Continue 3"/>
    <w:basedOn w:val="List3"/>
    <w:rsid w:val="008C21E1"/>
    <w:pPr>
      <w:ind w:left="1021" w:firstLine="0"/>
    </w:pPr>
  </w:style>
  <w:style w:type="paragraph" w:styleId="ListContinue4">
    <w:name w:val="List Continue 4"/>
    <w:basedOn w:val="List4"/>
    <w:rsid w:val="008C21E1"/>
    <w:pPr>
      <w:ind w:firstLine="0"/>
    </w:pPr>
  </w:style>
  <w:style w:type="paragraph" w:styleId="ListContinue5">
    <w:name w:val="List Continue 5"/>
    <w:basedOn w:val="List5"/>
    <w:rsid w:val="008C21E1"/>
    <w:pPr>
      <w:ind w:firstLine="0"/>
    </w:pPr>
  </w:style>
  <w:style w:type="paragraph" w:styleId="ListNumber3">
    <w:name w:val="List Number 3"/>
    <w:basedOn w:val="List3"/>
    <w:rsid w:val="008C21E1"/>
    <w:pPr>
      <w:numPr>
        <w:numId w:val="4"/>
      </w:numPr>
    </w:pPr>
  </w:style>
  <w:style w:type="paragraph" w:styleId="ListNumber4">
    <w:name w:val="List Number 4"/>
    <w:basedOn w:val="List4"/>
    <w:rsid w:val="008C21E1"/>
    <w:pPr>
      <w:numPr>
        <w:numId w:val="5"/>
      </w:numPr>
    </w:pPr>
  </w:style>
  <w:style w:type="paragraph" w:styleId="ListNumber5">
    <w:name w:val="List Number 5"/>
    <w:basedOn w:val="List5"/>
    <w:rsid w:val="008C21E1"/>
    <w:pPr>
      <w:numPr>
        <w:numId w:val="6"/>
      </w:numPr>
    </w:pPr>
  </w:style>
  <w:style w:type="paragraph" w:styleId="BlockText">
    <w:name w:val="Block Text"/>
    <w:basedOn w:val="Normal"/>
    <w:rsid w:val="008C2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1E1"/>
    <w:rPr>
      <w:sz w:val="16"/>
      <w:vertAlign w:val="superscript"/>
    </w:rPr>
  </w:style>
  <w:style w:type="character" w:customStyle="1" w:styleId="Symbols">
    <w:name w:val="Symbols"/>
    <w:basedOn w:val="DefaultParagraphFont"/>
    <w:rsid w:val="008C21E1"/>
    <w:rPr>
      <w:rFonts w:ascii="Symbol" w:hAnsi="Symbol"/>
    </w:rPr>
  </w:style>
  <w:style w:type="character" w:customStyle="1" w:styleId="MenuOptions">
    <w:name w:val="Menu Options"/>
    <w:basedOn w:val="DefaultParagraphFont"/>
    <w:rsid w:val="008C2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1E1"/>
    <w:rPr>
      <w:b/>
    </w:rPr>
  </w:style>
  <w:style w:type="character" w:customStyle="1" w:styleId="Underlined">
    <w:name w:val="Underlined"/>
    <w:basedOn w:val="DefaultParagraphFont"/>
    <w:rsid w:val="008C21E1"/>
    <w:rPr>
      <w:u w:val="single"/>
    </w:rPr>
  </w:style>
  <w:style w:type="paragraph" w:customStyle="1" w:styleId="TableBodyTextRight">
    <w:name w:val="Table Body Text Right"/>
    <w:basedOn w:val="TableBodyText"/>
    <w:rsid w:val="008C2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1E1"/>
    <w:rPr>
      <w:sz w:val="18"/>
    </w:rPr>
  </w:style>
  <w:style w:type="paragraph" w:customStyle="1" w:styleId="BodySmallRight">
    <w:name w:val="Body Small Right"/>
    <w:basedOn w:val="BodyTextRight"/>
    <w:rsid w:val="008C21E1"/>
    <w:rPr>
      <w:sz w:val="18"/>
      <w:szCs w:val="18"/>
    </w:rPr>
  </w:style>
  <w:style w:type="paragraph" w:customStyle="1" w:styleId="MarginEdition">
    <w:name w:val="Margin Edition"/>
    <w:basedOn w:val="MarginNote"/>
    <w:rsid w:val="008C2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1E1"/>
    <w:rPr>
      <w:sz w:val="2"/>
      <w:szCs w:val="2"/>
    </w:rPr>
  </w:style>
  <w:style w:type="character" w:customStyle="1" w:styleId="Small">
    <w:name w:val="Small"/>
    <w:basedOn w:val="DefaultParagraphFont"/>
    <w:rsid w:val="008C21E1"/>
    <w:rPr>
      <w:sz w:val="16"/>
    </w:rPr>
  </w:style>
  <w:style w:type="paragraph" w:customStyle="1" w:styleId="WideTable">
    <w:name w:val="Wide Table"/>
    <w:basedOn w:val="Normal"/>
    <w:rsid w:val="008C2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1E1"/>
  </w:style>
  <w:style w:type="paragraph" w:styleId="Quote">
    <w:name w:val="Quote"/>
    <w:basedOn w:val="Heading1"/>
    <w:link w:val="QuoteChar"/>
    <w:qFormat/>
    <w:rsid w:val="008C2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1E1"/>
    <w:pPr>
      <w:pageBreakBefore/>
    </w:pPr>
  </w:style>
  <w:style w:type="paragraph" w:customStyle="1" w:styleId="Border">
    <w:name w:val="Border"/>
    <w:basedOn w:val="Normal"/>
    <w:qFormat/>
    <w:rsid w:val="008C2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1E1"/>
    <w:rPr>
      <w:u w:val="single"/>
    </w:rPr>
  </w:style>
  <w:style w:type="character" w:customStyle="1" w:styleId="BoldandItalics">
    <w:name w:val="Bold and Italics"/>
    <w:qFormat/>
    <w:rsid w:val="008C21E1"/>
    <w:rPr>
      <w:b/>
      <w:i/>
      <w:u w:val="none"/>
    </w:rPr>
  </w:style>
  <w:style w:type="paragraph" w:styleId="BalloonText">
    <w:name w:val="Balloon Text"/>
    <w:basedOn w:val="Normal"/>
    <w:link w:val="BalloonTextChar"/>
    <w:rsid w:val="008C2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1E1"/>
    <w:pPr>
      <w:spacing w:before="0" w:after="0"/>
    </w:pPr>
  </w:style>
  <w:style w:type="paragraph" w:customStyle="1" w:styleId="BodyTextBold">
    <w:name w:val="Body Text Bold"/>
    <w:basedOn w:val="BodyText"/>
    <w:qFormat/>
    <w:rsid w:val="008C21E1"/>
    <w:rPr>
      <w:b/>
    </w:rPr>
  </w:style>
  <w:style w:type="character" w:styleId="Hyperlink">
    <w:name w:val="Hyperlink"/>
    <w:basedOn w:val="DefaultParagraphFont"/>
    <w:uiPriority w:val="99"/>
    <w:unhideWhenUsed/>
    <w:rsid w:val="000E54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3013</Characters>
  <Application>Microsoft Office Word</Application>
  <DocSecurity>0</DocSecurity>
  <Lines>100</Lines>
  <Paragraphs>62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BSBMKG544 Plan and monitor direct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2023-03-02T05:32:00Z</dcterms:created>
  <dcterms:modified xsi:type="dcterms:W3CDTF">2023-03-02T05:32:00Z</dcterms:modified>
</cp:coreProperties>
</file>