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C8C" w:rsidP="00116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BSBMKG541 Identify and evaluate marketing opportunities</w:t>
      </w:r>
      <w:r>
        <w:fldChar w:fldCharType="end"/>
      </w:r>
    </w:p>
    <w:p w:rsidR="00116C8C" w:rsidP="00116C8C">
      <w:pPr>
        <w:pStyle w:val="Version"/>
        <w:sectPr w:rsidSect="00625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5B0" w:rsidP="006255B0">
      <w:pPr>
        <w:pStyle w:val="SuperHeading"/>
      </w:pPr>
      <w:r w:rsidRPr="006255B0">
        <w:t>Assessment Requirements for BSBMKG541 Identify and evaluate marketing opportunities</w:t>
      </w:r>
    </w:p>
    <w:p w:rsidR="00000000" w:rsidRPr="006255B0" w:rsidP="006255B0">
      <w:pPr>
        <w:pStyle w:val="Heading1"/>
      </w:pPr>
      <w:bookmarkStart w:id="1" w:name="O_1124608"/>
      <w:bookmarkEnd w:id="1"/>
      <w:r w:rsidRPr="006255B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255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B0" w:rsidP="006255B0">
            <w:pPr>
              <w:pStyle w:val="BodyText"/>
            </w:pPr>
            <w:r w:rsidRPr="006255B0">
              <w:rPr>
                <w:rStyle w:val="SpecialBold"/>
              </w:rPr>
              <w:t>Release</w:t>
            </w:r>
            <w:r w:rsidRPr="006255B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B0">
            <w:pPr>
              <w:pStyle w:val="BodyText"/>
              <w:rPr>
                <w:lang w:val="en-NZ"/>
              </w:rPr>
            </w:pPr>
            <w:r w:rsidRPr="006255B0">
              <w:rPr>
                <w:rStyle w:val="SpecialBold"/>
              </w:rPr>
              <w:t>Comments</w:t>
            </w:r>
            <w:r w:rsidRPr="006255B0">
              <w:t> </w:t>
            </w:r>
          </w:p>
        </w:tc>
      </w:tr>
      <w:tr w:rsidTr="006255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B0">
            <w:pPr>
              <w:pStyle w:val="BodyText"/>
              <w:rPr>
                <w:lang w:val="en-NZ"/>
              </w:rPr>
            </w:pPr>
            <w:r w:rsidRPr="006255B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B0" w:rsidP="006255B0">
            <w:pPr>
              <w:pStyle w:val="BodyText"/>
            </w:pPr>
            <w:r w:rsidRPr="006255B0">
              <w:t>This version first released with BSB Business Services Training Package Version 7.0.</w:t>
            </w:r>
          </w:p>
        </w:tc>
      </w:tr>
    </w:tbl>
    <w:p w:rsidR="00000000" w:rsidRPr="006255B0" w:rsidP="006255B0">
      <w:pPr>
        <w:pStyle w:val="BodyText"/>
      </w:pPr>
    </w:p>
    <w:p w:rsidR="00000000" w:rsidRPr="006255B0" w:rsidP="006255B0">
      <w:pPr>
        <w:pStyle w:val="AllowPageBreak"/>
      </w:pPr>
    </w:p>
    <w:p w:rsidR="00000000" w:rsidRPr="006255B0" w:rsidP="006255B0">
      <w:pPr>
        <w:pStyle w:val="Heading1"/>
      </w:pPr>
      <w:bookmarkStart w:id="2" w:name="O_1124611"/>
      <w:bookmarkEnd w:id="2"/>
      <w:r w:rsidRPr="006255B0">
        <w:t>Performance Evidence</w:t>
      </w:r>
    </w:p>
    <w:p w:rsidR="00000000" w:rsidRPr="006255B0" w:rsidP="00116C8C">
      <w:pPr>
        <w:pStyle w:val="BodyText"/>
      </w:pPr>
      <w:r w:rsidRPr="006255B0">
        <w:t>The candidate must demonstrate the ability to complete the tasks outlined in the elements, performance criteria and foundation skills of this unit, including evidence of the ability to:</w:t>
      </w:r>
    </w:p>
    <w:p w:rsidR="00000000" w:rsidRPr="006255B0" w:rsidP="006255B0">
      <w:pPr>
        <w:pStyle w:val="ListBullet"/>
      </w:pPr>
      <w:r w:rsidRPr="006255B0">
        <w:t>identify and evaluate at least three ma</w:t>
      </w:r>
      <w:r w:rsidRPr="006255B0">
        <w:t xml:space="preserve">rketing opportunities. </w:t>
      </w:r>
    </w:p>
    <w:p w:rsidR="00000000" w:rsidRPr="006255B0" w:rsidP="00116C8C">
      <w:pPr>
        <w:pStyle w:val="BodyText"/>
      </w:pPr>
      <w:r w:rsidRPr="006255B0">
        <w:t xml:space="preserve">In the course of the above, the candidate must: </w:t>
      </w:r>
    </w:p>
    <w:p w:rsidR="00000000" w:rsidRPr="006255B0" w:rsidP="006255B0">
      <w:pPr>
        <w:pStyle w:val="ListBullet"/>
      </w:pPr>
      <w:r w:rsidRPr="006255B0">
        <w:t>comply with organisational policies and procedures</w:t>
      </w:r>
    </w:p>
    <w:p w:rsidR="00000000" w:rsidRPr="006255B0" w:rsidP="006255B0">
      <w:pPr>
        <w:pStyle w:val="ListBullet"/>
      </w:pPr>
      <w:r w:rsidRPr="006255B0">
        <w:t xml:space="preserve">communicate and document potential of identified marketing opportunity to relevant stakeholders. </w:t>
      </w:r>
    </w:p>
    <w:p w:rsidR="00000000" w:rsidRPr="006255B0" w:rsidP="006255B0">
      <w:pPr>
        <w:pStyle w:val="AllowPageBreak"/>
      </w:pPr>
    </w:p>
    <w:p w:rsidR="00000000" w:rsidRPr="006255B0" w:rsidP="006255B0">
      <w:pPr>
        <w:pStyle w:val="Heading1"/>
      </w:pPr>
      <w:bookmarkStart w:id="3" w:name="O_1124610"/>
      <w:bookmarkEnd w:id="3"/>
      <w:r w:rsidRPr="006255B0">
        <w:t>Knowledge Evidence</w:t>
      </w:r>
    </w:p>
    <w:p w:rsidR="00000000" w:rsidRPr="006255B0" w:rsidP="00116C8C">
      <w:pPr>
        <w:pStyle w:val="BodyText"/>
      </w:pPr>
      <w:r w:rsidRPr="006255B0">
        <w:t>The candidate must be able to demonstrate knowledge to complete the tasks outlined in the elements, performance criteria and foundation skills of this unit, including knowledge of:</w:t>
      </w:r>
    </w:p>
    <w:p w:rsidR="00000000" w:rsidRPr="006255B0" w:rsidP="006255B0">
      <w:pPr>
        <w:pStyle w:val="ListBullet"/>
      </w:pPr>
      <w:r w:rsidRPr="006255B0">
        <w:t>key provisions of relevant legislation, codes of practi</w:t>
      </w:r>
      <w:r w:rsidRPr="006255B0">
        <w:t>ce and national standards affecting marketing operations</w:t>
      </w:r>
    </w:p>
    <w:p w:rsidR="00000000" w:rsidRPr="006255B0" w:rsidP="006255B0">
      <w:pPr>
        <w:pStyle w:val="ListBullet"/>
      </w:pPr>
      <w:r w:rsidRPr="006255B0">
        <w:t>how to calculate the financial viability of marketing opportunities</w:t>
      </w:r>
    </w:p>
    <w:p w:rsidR="00000000" w:rsidRPr="006255B0" w:rsidP="006255B0">
      <w:pPr>
        <w:pStyle w:val="ListBullet"/>
      </w:pPr>
      <w:r w:rsidRPr="006255B0">
        <w:t xml:space="preserve">return on investment </w:t>
      </w:r>
    </w:p>
    <w:p w:rsidR="00000000" w:rsidRPr="006255B0" w:rsidP="006255B0">
      <w:pPr>
        <w:pStyle w:val="ListBullet"/>
      </w:pPr>
      <w:r w:rsidRPr="006255B0">
        <w:t>financial and marketing data</w:t>
      </w:r>
    </w:p>
    <w:p w:rsidR="00000000" w:rsidRPr="006255B0" w:rsidP="006255B0">
      <w:pPr>
        <w:pStyle w:val="ListBullet"/>
      </w:pPr>
      <w:r w:rsidRPr="006255B0">
        <w:t>organisational structure, products and services</w:t>
      </w:r>
    </w:p>
    <w:p w:rsidR="00000000" w:rsidRPr="006255B0" w:rsidP="006255B0">
      <w:pPr>
        <w:pStyle w:val="ListBullet"/>
      </w:pPr>
      <w:r w:rsidRPr="006255B0">
        <w:t>principles of marketing and mark</w:t>
      </w:r>
      <w:r w:rsidRPr="006255B0">
        <w:t>eting mix</w:t>
      </w:r>
    </w:p>
    <w:p w:rsidR="00000000" w:rsidRPr="006255B0" w:rsidP="006255B0">
      <w:pPr>
        <w:pStyle w:val="ListBullet"/>
      </w:pPr>
      <w:r w:rsidRPr="006255B0">
        <w:t>statistical methods and techniques to evaluate marketing opportunities, including forecasting techniques.</w:t>
      </w:r>
    </w:p>
    <w:p w:rsidR="00000000" w:rsidRPr="006255B0" w:rsidP="006255B0">
      <w:pPr>
        <w:pStyle w:val="AllowPageBreak"/>
      </w:pPr>
    </w:p>
    <w:p w:rsidR="00000000" w:rsidRPr="006255B0" w:rsidP="006255B0">
      <w:pPr>
        <w:pStyle w:val="Heading1"/>
      </w:pPr>
      <w:bookmarkStart w:id="4" w:name="O_1124609"/>
      <w:bookmarkEnd w:id="4"/>
      <w:r w:rsidRPr="006255B0">
        <w:t>Assessment Conditions</w:t>
      </w:r>
    </w:p>
    <w:p w:rsidR="00000000" w:rsidRPr="006255B0" w:rsidP="00116C8C">
      <w:pPr>
        <w:pStyle w:val="BodyText"/>
      </w:pPr>
      <w:r w:rsidRPr="006255B0">
        <w:t>Skills in this unit must be demonstrated in a workplace or simulated environment where the conditio</w:t>
      </w:r>
      <w:r w:rsidRPr="006255B0">
        <w:t xml:space="preserve">ns are typical of those in a working environment in this industry. </w:t>
      </w:r>
    </w:p>
    <w:p w:rsidR="00000000" w:rsidRPr="006255B0" w:rsidP="00116C8C">
      <w:pPr>
        <w:pStyle w:val="BodyText"/>
      </w:pPr>
      <w:r w:rsidRPr="006255B0">
        <w:t>This includes access to:</w:t>
      </w:r>
    </w:p>
    <w:p w:rsidR="00000000" w:rsidRPr="006255B0" w:rsidP="006255B0">
      <w:pPr>
        <w:pStyle w:val="ListBullet"/>
      </w:pPr>
      <w:r w:rsidRPr="006255B0">
        <w:t xml:space="preserve">legislation, regulations, standards and codes for marketing </w:t>
      </w:r>
    </w:p>
    <w:p w:rsidR="00000000" w:rsidRPr="006255B0" w:rsidP="006255B0">
      <w:pPr>
        <w:pStyle w:val="ListBullet"/>
      </w:pPr>
      <w:r w:rsidRPr="006255B0">
        <w:t>workplace marketing documentation and resources relevant to performance evidence.</w:t>
      </w:r>
    </w:p>
    <w:p w:rsidR="00000000" w:rsidRPr="006255B0" w:rsidP="006255B0">
      <w:pPr>
        <w:pStyle w:val="BodyText"/>
      </w:pPr>
    </w:p>
    <w:p w:rsidR="00000000" w:rsidRPr="006255B0" w:rsidP="00116C8C">
      <w:pPr>
        <w:pStyle w:val="BodyText"/>
      </w:pPr>
      <w:r w:rsidRPr="006255B0">
        <w:t xml:space="preserve">Assessors of this </w:t>
      </w:r>
      <w:r w:rsidRPr="006255B0">
        <w:t>unit must satisfy the requirements for assessors in applicable vocational education and training legislation, frameworks and/or standards.</w:t>
      </w:r>
    </w:p>
    <w:p w:rsidR="00000000" w:rsidRPr="006255B0" w:rsidP="006255B0">
      <w:pPr>
        <w:pStyle w:val="Heading1"/>
      </w:pPr>
      <w:bookmarkStart w:id="5" w:name="O_1124607"/>
      <w:bookmarkEnd w:id="5"/>
      <w:r w:rsidRPr="006255B0">
        <w:t>Links</w:t>
      </w:r>
    </w:p>
    <w:p w:rsidR="00000000" w:rsidRPr="006255B0" w:rsidP="00116C8C">
      <w:pPr>
        <w:pStyle w:val="BodyText"/>
      </w:pPr>
      <w:r w:rsidRPr="006255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7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55B0" w:rsidP="006255B0"/>
    <w:sectPr w:rsidSect="006255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B0" w:rsidRPr="00116C8C" w:rsidP="00116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8C" w:rsidP="00625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C8C" w:rsidP="00625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C8C" w:rsidP="00625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5B0" w:rsidRPr="00116C8C" w:rsidP="00116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8C" w:rsidRPr="002D2AF8" w:rsidP="00625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16C8C" w:rsidP="00625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83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488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5B0"/>
  </w:style>
  <w:style w:type="character" w:customStyle="1" w:styleId="Heading1Char">
    <w:name w:val="Heading 1 Char"/>
    <w:basedOn w:val="DefaultParagraphFont"/>
    <w:link w:val="Heading1"/>
    <w:rsid w:val="00625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5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5B0"/>
    <w:rPr>
      <w:b/>
      <w:spacing w:val="0"/>
    </w:rPr>
  </w:style>
  <w:style w:type="paragraph" w:customStyle="1" w:styleId="SuperHeading">
    <w:name w:val="SuperHeading"/>
    <w:basedOn w:val="Normal"/>
    <w:rsid w:val="00625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5B0"/>
    <w:rPr>
      <w:i/>
    </w:rPr>
  </w:style>
  <w:style w:type="paragraph" w:styleId="Caption">
    <w:name w:val="caption"/>
    <w:basedOn w:val="BodyText"/>
    <w:next w:val="Normal"/>
    <w:qFormat/>
    <w:rsid w:val="00625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5B0"/>
  </w:style>
  <w:style w:type="paragraph" w:styleId="TableofFigures">
    <w:name w:val="table of figures"/>
    <w:basedOn w:val="Normal"/>
    <w:next w:val="Normal"/>
    <w:semiHidden/>
    <w:rsid w:val="00625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5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5B0"/>
    <w:rPr>
      <w:rFonts w:ascii="Wingdings" w:hAnsi="Wingdings"/>
    </w:rPr>
  </w:style>
  <w:style w:type="paragraph" w:customStyle="1" w:styleId="TableHeading">
    <w:name w:val="Table Heading"/>
    <w:basedOn w:val="HeadingBase"/>
    <w:rsid w:val="00625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5B0"/>
    <w:rPr>
      <w:color w:val="0033CC"/>
      <w:u w:val="none"/>
    </w:rPr>
  </w:style>
  <w:style w:type="paragraph" w:customStyle="1" w:styleId="BodyTextRight">
    <w:name w:val="Body Text Right"/>
    <w:basedOn w:val="BodyText"/>
    <w:rsid w:val="00625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5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5B0"/>
    <w:rPr>
      <w:sz w:val="32"/>
    </w:rPr>
  </w:style>
  <w:style w:type="paragraph" w:customStyle="1" w:styleId="HeadingProcedure">
    <w:name w:val="Heading Procedure"/>
    <w:basedOn w:val="HeadingBase"/>
    <w:next w:val="Normal"/>
    <w:rsid w:val="00625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5B0"/>
    <w:pPr>
      <w:spacing w:before="60" w:after="60"/>
    </w:pPr>
  </w:style>
  <w:style w:type="paragraph" w:styleId="ListContinue">
    <w:name w:val="List Continue"/>
    <w:basedOn w:val="List"/>
    <w:rsid w:val="006255B0"/>
    <w:pPr>
      <w:ind w:firstLine="0"/>
    </w:pPr>
  </w:style>
  <w:style w:type="paragraph" w:customStyle="1" w:styleId="ListNote">
    <w:name w:val="List Note"/>
    <w:basedOn w:val="List"/>
    <w:rsid w:val="00625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5B0"/>
    <w:rPr>
      <w:rFonts w:ascii="Courier New" w:hAnsi="Courier New"/>
    </w:rPr>
  </w:style>
  <w:style w:type="paragraph" w:customStyle="1" w:styleId="NoteBullet">
    <w:name w:val="Note Bullet"/>
    <w:basedOn w:val="Note"/>
    <w:rsid w:val="00625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5B0"/>
    <w:rPr>
      <w:b/>
      <w:smallCaps/>
    </w:rPr>
  </w:style>
  <w:style w:type="paragraph" w:customStyle="1" w:styleId="TableListNumber">
    <w:name w:val="Table List Number"/>
    <w:basedOn w:val="ListNumber"/>
    <w:rsid w:val="00625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5B0"/>
    <w:pPr>
      <w:numPr>
        <w:numId w:val="8"/>
      </w:numPr>
    </w:pPr>
  </w:style>
  <w:style w:type="paragraph" w:customStyle="1" w:styleId="ListAlpha2">
    <w:name w:val="List Alpha 2"/>
    <w:basedOn w:val="List2"/>
    <w:rsid w:val="006255B0"/>
    <w:pPr>
      <w:numPr>
        <w:numId w:val="7"/>
      </w:numPr>
    </w:pPr>
  </w:style>
  <w:style w:type="paragraph" w:styleId="List2">
    <w:name w:val="List 2"/>
    <w:basedOn w:val="BodyText"/>
    <w:rsid w:val="00625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5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5B0"/>
    <w:pPr>
      <w:numPr>
        <w:numId w:val="3"/>
      </w:numPr>
    </w:pPr>
  </w:style>
  <w:style w:type="paragraph" w:styleId="ListContinue2">
    <w:name w:val="List Continue 2"/>
    <w:basedOn w:val="List2"/>
    <w:rsid w:val="006255B0"/>
    <w:pPr>
      <w:ind w:firstLine="0"/>
    </w:pPr>
  </w:style>
  <w:style w:type="paragraph" w:styleId="ListContinue3">
    <w:name w:val="List Continue 3"/>
    <w:basedOn w:val="List3"/>
    <w:rsid w:val="006255B0"/>
    <w:pPr>
      <w:ind w:left="1021" w:firstLine="0"/>
    </w:pPr>
  </w:style>
  <w:style w:type="paragraph" w:styleId="ListContinue4">
    <w:name w:val="List Continue 4"/>
    <w:basedOn w:val="List4"/>
    <w:rsid w:val="006255B0"/>
    <w:pPr>
      <w:ind w:firstLine="0"/>
    </w:pPr>
  </w:style>
  <w:style w:type="paragraph" w:styleId="ListContinue5">
    <w:name w:val="List Continue 5"/>
    <w:basedOn w:val="List5"/>
    <w:rsid w:val="006255B0"/>
    <w:pPr>
      <w:ind w:firstLine="0"/>
    </w:pPr>
  </w:style>
  <w:style w:type="paragraph" w:styleId="ListNumber3">
    <w:name w:val="List Number 3"/>
    <w:basedOn w:val="List3"/>
    <w:rsid w:val="006255B0"/>
    <w:pPr>
      <w:numPr>
        <w:numId w:val="4"/>
      </w:numPr>
    </w:pPr>
  </w:style>
  <w:style w:type="paragraph" w:styleId="ListNumber4">
    <w:name w:val="List Number 4"/>
    <w:basedOn w:val="List4"/>
    <w:rsid w:val="006255B0"/>
    <w:pPr>
      <w:numPr>
        <w:numId w:val="5"/>
      </w:numPr>
    </w:pPr>
  </w:style>
  <w:style w:type="paragraph" w:styleId="ListNumber5">
    <w:name w:val="List Number 5"/>
    <w:basedOn w:val="List5"/>
    <w:rsid w:val="006255B0"/>
    <w:pPr>
      <w:numPr>
        <w:numId w:val="6"/>
      </w:numPr>
    </w:pPr>
  </w:style>
  <w:style w:type="paragraph" w:styleId="BlockText">
    <w:name w:val="Block Text"/>
    <w:basedOn w:val="Normal"/>
    <w:rsid w:val="00625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5B0"/>
    <w:rPr>
      <w:sz w:val="16"/>
      <w:vertAlign w:val="superscript"/>
    </w:rPr>
  </w:style>
  <w:style w:type="character" w:customStyle="1" w:styleId="Symbols">
    <w:name w:val="Symbols"/>
    <w:basedOn w:val="DefaultParagraphFont"/>
    <w:rsid w:val="006255B0"/>
    <w:rPr>
      <w:rFonts w:ascii="Symbol" w:hAnsi="Symbol"/>
    </w:rPr>
  </w:style>
  <w:style w:type="character" w:customStyle="1" w:styleId="MenuOptions">
    <w:name w:val="Menu Options"/>
    <w:basedOn w:val="DefaultParagraphFont"/>
    <w:rsid w:val="00625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5B0"/>
    <w:rPr>
      <w:b/>
    </w:rPr>
  </w:style>
  <w:style w:type="character" w:customStyle="1" w:styleId="Underlined">
    <w:name w:val="Underlined"/>
    <w:basedOn w:val="DefaultParagraphFont"/>
    <w:rsid w:val="006255B0"/>
    <w:rPr>
      <w:u w:val="single"/>
    </w:rPr>
  </w:style>
  <w:style w:type="paragraph" w:customStyle="1" w:styleId="TableBodyTextRight">
    <w:name w:val="Table Body Text Right"/>
    <w:basedOn w:val="TableBodyText"/>
    <w:rsid w:val="00625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5B0"/>
    <w:rPr>
      <w:sz w:val="18"/>
    </w:rPr>
  </w:style>
  <w:style w:type="paragraph" w:customStyle="1" w:styleId="BodySmallRight">
    <w:name w:val="Body Small Right"/>
    <w:basedOn w:val="BodyTextRight"/>
    <w:rsid w:val="006255B0"/>
    <w:rPr>
      <w:sz w:val="18"/>
      <w:szCs w:val="18"/>
    </w:rPr>
  </w:style>
  <w:style w:type="paragraph" w:customStyle="1" w:styleId="MarginEdition">
    <w:name w:val="Margin Edition"/>
    <w:basedOn w:val="MarginNote"/>
    <w:rsid w:val="00625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5B0"/>
    <w:rPr>
      <w:sz w:val="2"/>
      <w:szCs w:val="2"/>
    </w:rPr>
  </w:style>
  <w:style w:type="character" w:customStyle="1" w:styleId="Small">
    <w:name w:val="Small"/>
    <w:basedOn w:val="DefaultParagraphFont"/>
    <w:rsid w:val="006255B0"/>
    <w:rPr>
      <w:sz w:val="16"/>
    </w:rPr>
  </w:style>
  <w:style w:type="paragraph" w:customStyle="1" w:styleId="WideTable">
    <w:name w:val="Wide Table"/>
    <w:basedOn w:val="Normal"/>
    <w:rsid w:val="00625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5B0"/>
  </w:style>
  <w:style w:type="paragraph" w:styleId="Quote">
    <w:name w:val="Quote"/>
    <w:basedOn w:val="Heading1"/>
    <w:link w:val="QuoteChar"/>
    <w:qFormat/>
    <w:rsid w:val="00625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5B0"/>
    <w:pPr>
      <w:pageBreakBefore/>
    </w:pPr>
  </w:style>
  <w:style w:type="paragraph" w:customStyle="1" w:styleId="Border">
    <w:name w:val="Border"/>
    <w:basedOn w:val="Normal"/>
    <w:qFormat/>
    <w:rsid w:val="00625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5B0"/>
    <w:rPr>
      <w:u w:val="single"/>
    </w:rPr>
  </w:style>
  <w:style w:type="character" w:customStyle="1" w:styleId="BoldandItalics">
    <w:name w:val="Bold and Italics"/>
    <w:qFormat/>
    <w:rsid w:val="006255B0"/>
    <w:rPr>
      <w:b/>
      <w:i/>
      <w:u w:val="none"/>
    </w:rPr>
  </w:style>
  <w:style w:type="paragraph" w:styleId="BalloonText">
    <w:name w:val="Balloon Text"/>
    <w:basedOn w:val="Normal"/>
    <w:link w:val="BalloonTextChar"/>
    <w:rsid w:val="00625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5B0"/>
    <w:pPr>
      <w:spacing w:before="0" w:after="0"/>
    </w:pPr>
  </w:style>
  <w:style w:type="paragraph" w:customStyle="1" w:styleId="BodyTextBold">
    <w:name w:val="Body Text Bold"/>
    <w:basedOn w:val="BodyText"/>
    <w:qFormat/>
    <w:rsid w:val="006255B0"/>
    <w:rPr>
      <w:b/>
    </w:rPr>
  </w:style>
  <w:style w:type="character" w:styleId="Hyperlink">
    <w:name w:val="Hyperlink"/>
    <w:basedOn w:val="DefaultParagraphFont"/>
    <w:uiPriority w:val="99"/>
    <w:unhideWhenUsed/>
    <w:rsid w:val="00116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BSBMKG541 Identify and evaluate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