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D39" w:rsidP="00414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BSBMKG529 Manage client account</w:t>
      </w:r>
      <w:r>
        <w:fldChar w:fldCharType="end"/>
      </w:r>
    </w:p>
    <w:p w:rsidR="00414D39" w:rsidP="00414D39">
      <w:pPr>
        <w:pStyle w:val="Version"/>
        <w:sectPr w:rsidSect="00A65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D02" w:rsidP="00A65D02">
      <w:pPr>
        <w:pStyle w:val="SuperHeading"/>
      </w:pPr>
      <w:r w:rsidRPr="00A65D02">
        <w:t>BSBMKG529 Manage client account</w:t>
      </w:r>
    </w:p>
    <w:p w:rsidR="00000000" w:rsidRPr="00A65D02" w:rsidP="00A65D02">
      <w:pPr>
        <w:pStyle w:val="Heading1"/>
      </w:pPr>
      <w:bookmarkStart w:id="1" w:name="O_769039"/>
      <w:bookmarkEnd w:id="1"/>
      <w:r w:rsidRPr="00A65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5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rPr>
                <w:rStyle w:val="SpecialBold"/>
              </w:rPr>
              <w:t>Comments</w:t>
            </w:r>
          </w:p>
        </w:tc>
      </w:tr>
      <w:tr w:rsidTr="00A65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t>This version first released with BSB Business Services Training Package Version 2.0.</w:t>
            </w:r>
          </w:p>
        </w:tc>
      </w:tr>
    </w:tbl>
    <w:p w:rsidR="00000000" w:rsidRPr="00A65D02" w:rsidP="00A65D02">
      <w:pPr>
        <w:pStyle w:val="BodyText"/>
      </w:pPr>
    </w:p>
    <w:p w:rsidR="00000000" w:rsidRPr="00A65D02" w:rsidP="00A65D02">
      <w:pPr>
        <w:pStyle w:val="AllowPageBreak"/>
      </w:pPr>
    </w:p>
    <w:p w:rsidR="00000000" w:rsidRPr="00A65D02" w:rsidP="00A65D02">
      <w:pPr>
        <w:pStyle w:val="Heading1"/>
      </w:pPr>
      <w:bookmarkStart w:id="2" w:name="O_769040"/>
      <w:bookmarkEnd w:id="2"/>
      <w:r w:rsidRPr="00A65D02">
        <w:t>Application</w:t>
      </w:r>
    </w:p>
    <w:p w:rsidR="00000000" w:rsidRPr="00A65D02" w:rsidP="00414D39">
      <w:pPr>
        <w:pStyle w:val="BodyText"/>
      </w:pPr>
      <w:r w:rsidRPr="00A65D02">
        <w:t>This unit describes the skills and knowledge required to profile, plan, support and improve</w:t>
      </w:r>
      <w:r w:rsidRPr="00A65D02">
        <w:t xml:space="preserve"> a client account to meet agreed objectives.</w:t>
      </w:r>
    </w:p>
    <w:p w:rsidR="00000000" w:rsidRPr="00A65D02" w:rsidP="00414D39">
      <w:pPr>
        <w:pStyle w:val="BodyText"/>
      </w:pPr>
      <w:r w:rsidRPr="00A65D02">
        <w:t xml:space="preserve">It applies to individuals working in a variety of marketing communications occupational roles who have responsibility for managing a client relationship and assisting the client to achieve strategy outcomes. </w:t>
      </w:r>
    </w:p>
    <w:p w:rsidR="00000000" w:rsidRPr="00A65D02" w:rsidP="00414D39">
      <w:pPr>
        <w:pStyle w:val="BodyText"/>
      </w:pPr>
      <w:r w:rsidRPr="00A65D02">
        <w:t>No licensing, legislative or certification requirements apply to this unit at the time of publication.</w:t>
      </w:r>
    </w:p>
    <w:p w:rsidR="00000000" w:rsidRPr="00A65D02" w:rsidP="00A65D02">
      <w:pPr>
        <w:pStyle w:val="Heading1"/>
      </w:pPr>
      <w:bookmarkStart w:id="3" w:name="O_769043"/>
      <w:bookmarkEnd w:id="3"/>
      <w:r w:rsidRPr="00A65D02">
        <w:t>Unit Sector</w:t>
      </w:r>
    </w:p>
    <w:p w:rsidR="00000000" w:rsidRPr="00A65D02" w:rsidP="00414D39">
      <w:pPr>
        <w:pStyle w:val="BodyText"/>
      </w:pPr>
      <w:r w:rsidRPr="00A65D02">
        <w:t>Business Development – Marketing</w:t>
      </w:r>
    </w:p>
    <w:p w:rsidR="00000000" w:rsidRPr="00A65D02" w:rsidP="00A65D02">
      <w:pPr>
        <w:pStyle w:val="Heading1"/>
      </w:pPr>
      <w:bookmarkStart w:id="4" w:name="O_769044"/>
      <w:bookmarkEnd w:id="4"/>
      <w:r w:rsidRPr="00A65D0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65D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rPr>
                <w:rStyle w:val="SpecialBold"/>
              </w:rPr>
              <w:t>PERFORMANCE CRITERIA</w:t>
            </w:r>
          </w:p>
        </w:tc>
      </w:tr>
      <w:tr w:rsidTr="00A65D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5D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 Profile client accounts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t xml:space="preserve">1.1 Identify and confirm client accounts with senior management </w:t>
            </w:r>
          </w:p>
          <w:p w:rsidR="00000000" w:rsidRPr="00A65D02" w:rsidP="00A65D02">
            <w:pPr>
              <w:pStyle w:val="BodyText"/>
            </w:pPr>
            <w:r w:rsidRPr="00A65D02">
              <w:t>1.2 Establish product and</w:t>
            </w:r>
            <w:r w:rsidRPr="00A65D02">
              <w:t xml:space="preserve"> brand knowledge and clarify objectives with client</w:t>
            </w:r>
          </w:p>
          <w:p w:rsidR="00000000" w:rsidRPr="00A65D02" w:rsidP="00A65D02">
            <w:pPr>
              <w:pStyle w:val="BodyText"/>
            </w:pPr>
            <w:r w:rsidRPr="00A65D02">
              <w:t>1.3 Undertake analysis of client strengths, weakness and expectations for account performance</w:t>
            </w:r>
          </w:p>
          <w:p w:rsidR="00000000" w:rsidRPr="00A65D02" w:rsidP="00A65D02">
            <w:pPr>
              <w:pStyle w:val="BodyText"/>
            </w:pPr>
            <w:r w:rsidRPr="00A65D02">
              <w:t>1.4 Confirm communication channels with client</w:t>
            </w:r>
          </w:p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 xml:space="preserve">1.5 Recognise and incorporate account management requirements </w:t>
            </w:r>
            <w:r w:rsidRPr="00A65D02">
              <w:t>w</w:t>
            </w:r>
            <w:r w:rsidRPr="00A65D02">
              <w:t>ithin current legislation, regulation and organisational policy</w:t>
            </w:r>
          </w:p>
        </w:tc>
      </w:tr>
      <w:tr w:rsidTr="00A65D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2.Implement account management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t xml:space="preserve">2.1 Establish key account performance indicators with client </w:t>
            </w:r>
          </w:p>
          <w:p w:rsidR="00000000" w:rsidRPr="00A65D02" w:rsidP="00A65D02">
            <w:pPr>
              <w:pStyle w:val="BodyText"/>
            </w:pPr>
            <w:r w:rsidRPr="00A65D02">
              <w:t>2.2 Identify account events and campaigns over agreed timeframes</w:t>
            </w:r>
          </w:p>
          <w:p w:rsidR="00000000" w:rsidRPr="00A65D02" w:rsidP="00A65D02">
            <w:pPr>
              <w:pStyle w:val="BodyText"/>
            </w:pPr>
            <w:r w:rsidRPr="00A65D02">
              <w:t>2.3 Prepare account budgets for approval</w:t>
            </w:r>
          </w:p>
          <w:p w:rsidR="00000000" w:rsidRPr="00A65D02" w:rsidP="00A65D02">
            <w:pPr>
              <w:pStyle w:val="BodyText"/>
            </w:pPr>
            <w:r w:rsidRPr="00A65D02">
              <w:t>2.4 Enable adequate resources to meet account management needs</w:t>
            </w:r>
          </w:p>
          <w:p w:rsidR="00000000" w:rsidRPr="00A65D02" w:rsidP="00A65D02">
            <w:pPr>
              <w:pStyle w:val="BodyText"/>
            </w:pPr>
            <w:r w:rsidRPr="00A65D02">
              <w:t>2.5 Prepare briefs of requirements for internal departments, staff and external specialists as required</w:t>
            </w:r>
          </w:p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2.6 Oversee production of events and campaigns t</w:t>
            </w:r>
            <w:r w:rsidRPr="00A65D02">
              <w:t>o meet client requirements</w:t>
            </w:r>
          </w:p>
        </w:tc>
      </w:tr>
      <w:tr w:rsidTr="00A65D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3. Represent accounts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t>3.1 Build trust and respect for the client within the organisation and marketplace</w:t>
            </w:r>
          </w:p>
          <w:p w:rsidR="00000000" w:rsidRPr="00A65D02" w:rsidP="00A65D02">
            <w:pPr>
              <w:pStyle w:val="BodyText"/>
            </w:pPr>
            <w:r w:rsidRPr="00A65D02">
              <w:t>3.2 Maintain effective communication channels with client</w:t>
            </w:r>
          </w:p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3.3 Seek regular feedback on performance and adjust as necessary</w:t>
            </w:r>
          </w:p>
        </w:tc>
      </w:tr>
      <w:tr w:rsidTr="00A65D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4. Identify opportunities for improvement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t>4.1 Undertake account reviews with client and own management</w:t>
            </w:r>
          </w:p>
          <w:p w:rsidR="00000000" w:rsidRPr="00A65D02" w:rsidP="00A65D02">
            <w:pPr>
              <w:pStyle w:val="BodyText"/>
            </w:pPr>
            <w:r w:rsidRPr="00A65D02">
              <w:t>4.2 Identify performance against agreed indicators</w:t>
            </w:r>
          </w:p>
          <w:p w:rsidR="00000000" w:rsidRPr="00A65D02" w:rsidP="00A65D02">
            <w:pPr>
              <w:pStyle w:val="BodyText"/>
            </w:pPr>
            <w:r w:rsidRPr="00A65D02">
              <w:t>4.3 Recommended revisions to account plan to meet client requirements</w:t>
            </w:r>
          </w:p>
          <w:p w:rsidR="00000000" w:rsidRPr="00A65D02" w:rsidP="00A65D02">
            <w:pPr>
              <w:pStyle w:val="BodyText"/>
            </w:pPr>
            <w:r w:rsidRPr="00A65D02">
              <w:t xml:space="preserve">4.4 Manage client expectations </w:t>
            </w:r>
            <w:r w:rsidRPr="00A65D02">
              <w:t>of performance to meet market conditions</w:t>
            </w:r>
          </w:p>
        </w:tc>
      </w:tr>
    </w:tbl>
    <w:p w:rsidR="00000000" w:rsidRPr="00A65D02" w:rsidP="00A65D02">
      <w:pPr>
        <w:pStyle w:val="BodyText"/>
      </w:pPr>
    </w:p>
    <w:p w:rsidR="00000000" w:rsidRPr="00A65D02" w:rsidP="00A65D02">
      <w:pPr>
        <w:pStyle w:val="AllowPageBreak"/>
      </w:pPr>
    </w:p>
    <w:p w:rsidR="00000000" w:rsidRPr="00A65D02" w:rsidP="00A65D02">
      <w:pPr>
        <w:pStyle w:val="Heading1"/>
      </w:pPr>
      <w:bookmarkStart w:id="5" w:name="O_769045"/>
      <w:bookmarkEnd w:id="5"/>
      <w:r w:rsidRPr="00A65D02">
        <w:t>Foundation Skills</w:t>
      </w:r>
    </w:p>
    <w:p w:rsidR="00000000" w:rsidRPr="00414D39" w:rsidP="00414D39">
      <w:pPr>
        <w:pStyle w:val="BodyText"/>
        <w:rPr>
          <w:i/>
        </w:rPr>
      </w:pPr>
      <w:r w:rsidRPr="00414D3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4"/>
        <w:gridCol w:w="5700"/>
      </w:tblGrid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Skill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Performance</w:t>
            </w:r>
          </w:p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Criteria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rPr>
                <w:rStyle w:val="SpecialBold"/>
              </w:rPr>
              <w:t>Description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Reading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1.1-1.5, 4.1, 4.2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ListBullet"/>
            </w:pPr>
            <w:r w:rsidRPr="00A65D02">
              <w:t>Identifies and analyses texts to determine legislative, regulatory and organisational requirements</w:t>
            </w:r>
          </w:p>
          <w:p w:rsidR="00000000" w:rsidP="00A65D02">
            <w:pPr>
              <w:pStyle w:val="ListBullet"/>
              <w:rPr>
                <w:lang w:val="en-NZ"/>
              </w:rPr>
            </w:pPr>
            <w:r w:rsidRPr="00A65D02">
              <w:t>Recognises and interprets textual information to establish understanding of client, and client’s expectation</w:t>
            </w:r>
            <w:r w:rsidRPr="00A65D02">
              <w:t>s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Writing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1.1-1.4, 2.3, 2.5, 4.1, 4.3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ListBullet"/>
              <w:rPr>
                <w:lang w:val="en-NZ"/>
              </w:rPr>
            </w:pPr>
            <w:r w:rsidRPr="00A65D02">
              <w:t>Researches, plans and prepares documentation using format and language appropriate to context, purpose and audience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Oral Communications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1.1, 1.2, 1.4, 2.1, 2.3, 3.2, 3.3, 4.1, 4.3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ListBullet"/>
            </w:pPr>
            <w:r w:rsidRPr="00A65D02">
              <w:t>Presents information and seeks advice using language appropriate to audience</w:t>
            </w:r>
          </w:p>
          <w:p w:rsidR="00000000" w:rsidP="00A65D02">
            <w:pPr>
              <w:pStyle w:val="ListBullet"/>
              <w:rPr>
                <w:lang w:val="en-NZ"/>
              </w:rPr>
            </w:pPr>
            <w:r w:rsidRPr="00A65D02">
              <w:t>Participates in discussions using listening and questioning to elicit the views of others and to clarify or confirm understanding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Numeracy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2.1-2.4, 4.2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ListBullet"/>
            </w:pPr>
            <w:r w:rsidRPr="00A65D02">
              <w:t>Interprets and uses mathe</w:t>
            </w:r>
            <w:r w:rsidRPr="00A65D02">
              <w:t>matical skills to set timeframes, budgets and performance indicators, as well as manage resource planning</w:t>
            </w:r>
          </w:p>
          <w:p w:rsidR="00000000" w:rsidP="00A65D02">
            <w:pPr>
              <w:pStyle w:val="ListBullet"/>
              <w:rPr>
                <w:lang w:val="en-NZ"/>
              </w:rPr>
            </w:pPr>
            <w:r w:rsidRPr="00A65D02">
              <w:t>Evaluates data to monitor progress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Navigate the world of work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1.5, 2.6, 4.2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ListBullet"/>
              <w:rPr>
                <w:lang w:val="en-NZ"/>
              </w:rPr>
            </w:pPr>
            <w:r w:rsidRPr="00A65D02">
              <w:t>Recognises and follows legislative requirements and organisational polic</w:t>
            </w:r>
            <w:r w:rsidRPr="00A65D02">
              <w:t>ies and procedures associated with own role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Interact with others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1.1, 1.2, 1.4, 2.1, 2.3, 2.5, 3.1-3.3, 4.1, 4.3, 4.4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ListBullet"/>
            </w:pPr>
            <w:r w:rsidRPr="00A65D02">
              <w:t xml:space="preserve">Selects and uses appropriate conventions and protocols when communicating with clients </w:t>
            </w:r>
            <w:r w:rsidRPr="00A65D02">
              <w:t>and external specialists, as well as internal management, other departments and staff to seek or share information</w:t>
            </w:r>
          </w:p>
          <w:p w:rsidR="00000000" w:rsidP="00A65D02">
            <w:pPr>
              <w:pStyle w:val="ListBullet"/>
              <w:rPr>
                <w:lang w:val="en-NZ"/>
              </w:rPr>
            </w:pPr>
            <w:r w:rsidRPr="00A65D02">
              <w:t>Maintains regular communication with client, consulting and negotiating positive outcomes on a range of topics</w:t>
            </w:r>
          </w:p>
        </w:tc>
      </w:tr>
      <w:tr w:rsidTr="00A65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Get the work done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1.5, 2.2-2.</w:t>
            </w:r>
            <w:r w:rsidRPr="00A65D02">
              <w:t>6, 4.1, 4.3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ListBullet"/>
            </w:pPr>
            <w:r w:rsidRPr="00A65D02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A65D02" w:rsidP="00A65D02">
            <w:pPr>
              <w:pStyle w:val="ListBullet"/>
            </w:pPr>
            <w:r w:rsidRPr="00A65D02">
              <w:t>Sequences and schedules activities, monitors implementation, and manages relev</w:t>
            </w:r>
            <w:r w:rsidRPr="00A65D02">
              <w:t>ant communication</w:t>
            </w:r>
          </w:p>
          <w:p w:rsidR="00000000" w:rsidRPr="00A65D02" w:rsidP="00A65D02">
            <w:pPr>
              <w:pStyle w:val="ListBullet"/>
            </w:pPr>
            <w:r w:rsidRPr="00A65D02">
              <w:t xml:space="preserve">Uses systematic, analytical processes in relatively complex situations, setting goals, gathering relevant information, and identifying and evaluating options against agreed criteria </w:t>
            </w:r>
          </w:p>
          <w:p w:rsidR="00000000" w:rsidRPr="00A65D02" w:rsidP="00A65D02">
            <w:pPr>
              <w:pStyle w:val="ListBullet"/>
            </w:pPr>
            <w:r w:rsidRPr="00A65D02">
              <w:t>Evaluates outcomes of decisions to identify opportuniti</w:t>
            </w:r>
            <w:r w:rsidRPr="00A65D02">
              <w:t>es for improvement</w:t>
            </w:r>
          </w:p>
        </w:tc>
      </w:tr>
    </w:tbl>
    <w:p w:rsidR="00000000" w:rsidRPr="00A65D02" w:rsidP="00A65D02">
      <w:pPr>
        <w:pStyle w:val="BodyText"/>
      </w:pPr>
    </w:p>
    <w:p w:rsidR="00000000" w:rsidRPr="00A65D02" w:rsidP="00A65D02">
      <w:pPr>
        <w:pStyle w:val="AllowPageBreak"/>
      </w:pPr>
    </w:p>
    <w:p w:rsidR="00000000" w:rsidRPr="00A65D02" w:rsidP="00A65D02">
      <w:pPr>
        <w:pStyle w:val="Heading1"/>
      </w:pPr>
      <w:bookmarkStart w:id="6" w:name="O_769047"/>
      <w:bookmarkEnd w:id="6"/>
      <w:r w:rsidRPr="00A65D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A65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 xml:space="preserve">Code and title </w:t>
            </w:r>
          </w:p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Code and title</w:t>
            </w:r>
          </w:p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rPr>
                <w:rStyle w:val="SpecialBold"/>
              </w:rPr>
              <w:t>Equivalence status</w:t>
            </w:r>
          </w:p>
        </w:tc>
      </w:tr>
      <w:tr w:rsidTr="00A65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BSBMKG529 Manage client account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02">
            <w:pPr>
              <w:pStyle w:val="BodyText"/>
              <w:rPr>
                <w:lang w:val="en-NZ"/>
              </w:rPr>
            </w:pPr>
            <w:r w:rsidRPr="00A65D02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02" w:rsidP="00A65D02">
            <w:pPr>
              <w:pStyle w:val="BodyText"/>
            </w:pPr>
            <w:r w:rsidRPr="00A65D02">
              <w:t>No equivalent unit</w:t>
            </w:r>
          </w:p>
        </w:tc>
      </w:tr>
    </w:tbl>
    <w:p w:rsidR="00000000" w:rsidRPr="00A65D02" w:rsidP="00A65D02">
      <w:pPr>
        <w:pStyle w:val="BodyText"/>
      </w:pPr>
    </w:p>
    <w:p w:rsidR="00000000" w:rsidRPr="00A65D02" w:rsidP="00A65D02">
      <w:pPr>
        <w:pStyle w:val="AllowPageBreak"/>
      </w:pPr>
    </w:p>
    <w:p w:rsidR="00000000" w:rsidRPr="00A65D02" w:rsidP="00A65D02">
      <w:pPr>
        <w:pStyle w:val="Heading1"/>
      </w:pPr>
      <w:bookmarkStart w:id="7" w:name="O_769054"/>
      <w:bookmarkEnd w:id="7"/>
      <w:r w:rsidRPr="00A65D02">
        <w:t>Links</w:t>
      </w:r>
    </w:p>
    <w:p w:rsidR="00000000" w:rsidRPr="00A65D02" w:rsidP="00414D39">
      <w:pPr>
        <w:pStyle w:val="BodyText"/>
      </w:pPr>
      <w:r w:rsidRPr="00A65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1B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5D02" w:rsidP="00A65D02"/>
    <w:sectPr w:rsidSect="00A65D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02" w:rsidRPr="00414D39" w:rsidP="00414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39" w:rsidP="00A65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D39" w:rsidP="00A65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4D39" w:rsidP="00A65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D02" w:rsidRPr="00414D39" w:rsidP="00414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39" w:rsidRPr="002D2AF8" w:rsidP="00A65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BSBMKG529 Manage client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14D39" w:rsidP="00A65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6A8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349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D02"/>
  </w:style>
  <w:style w:type="character" w:customStyle="1" w:styleId="Heading1Char">
    <w:name w:val="Heading 1 Char"/>
    <w:basedOn w:val="DefaultParagraphFont"/>
    <w:link w:val="Heading1"/>
    <w:rsid w:val="00A65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D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D02"/>
    <w:rPr>
      <w:b/>
      <w:spacing w:val="0"/>
    </w:rPr>
  </w:style>
  <w:style w:type="character" w:styleId="Emphasis">
    <w:name w:val="Emphasis"/>
    <w:basedOn w:val="DefaultParagraphFont"/>
    <w:qFormat/>
    <w:rsid w:val="00A65D02"/>
    <w:rPr>
      <w:i/>
    </w:rPr>
  </w:style>
  <w:style w:type="paragraph" w:customStyle="1" w:styleId="SuperHeading">
    <w:name w:val="SuperHeading"/>
    <w:basedOn w:val="Normal"/>
    <w:rsid w:val="00A65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D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D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D02"/>
  </w:style>
  <w:style w:type="paragraph" w:styleId="TableofFigures">
    <w:name w:val="table of figures"/>
    <w:basedOn w:val="Normal"/>
    <w:next w:val="Normal"/>
    <w:semiHidden/>
    <w:rsid w:val="00A65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D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D02"/>
    <w:rPr>
      <w:rFonts w:ascii="Wingdings" w:hAnsi="Wingdings"/>
    </w:rPr>
  </w:style>
  <w:style w:type="paragraph" w:customStyle="1" w:styleId="TableHeading">
    <w:name w:val="Table Heading"/>
    <w:basedOn w:val="HeadingBase"/>
    <w:rsid w:val="00A65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D02"/>
    <w:rPr>
      <w:color w:val="0033CC"/>
      <w:u w:val="none"/>
    </w:rPr>
  </w:style>
  <w:style w:type="paragraph" w:customStyle="1" w:styleId="BodyTextRight">
    <w:name w:val="Body Text Right"/>
    <w:basedOn w:val="BodyText"/>
    <w:rsid w:val="00A65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D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D02"/>
    <w:rPr>
      <w:sz w:val="32"/>
    </w:rPr>
  </w:style>
  <w:style w:type="paragraph" w:customStyle="1" w:styleId="HeadingProcedure">
    <w:name w:val="Heading Procedure"/>
    <w:basedOn w:val="HeadingBase"/>
    <w:next w:val="Normal"/>
    <w:rsid w:val="00A65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D02"/>
    <w:pPr>
      <w:spacing w:before="60" w:after="60"/>
    </w:pPr>
  </w:style>
  <w:style w:type="paragraph" w:styleId="ListContinue">
    <w:name w:val="List Continue"/>
    <w:basedOn w:val="List"/>
    <w:rsid w:val="00A65D02"/>
    <w:pPr>
      <w:ind w:firstLine="0"/>
    </w:pPr>
  </w:style>
  <w:style w:type="paragraph" w:customStyle="1" w:styleId="ListNote">
    <w:name w:val="List Note"/>
    <w:basedOn w:val="List"/>
    <w:rsid w:val="00A65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D02"/>
    <w:rPr>
      <w:rFonts w:ascii="Courier New" w:hAnsi="Courier New"/>
    </w:rPr>
  </w:style>
  <w:style w:type="paragraph" w:customStyle="1" w:styleId="NoteBullet">
    <w:name w:val="Note Bullet"/>
    <w:basedOn w:val="Note"/>
    <w:rsid w:val="00A65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D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D02"/>
    <w:rPr>
      <w:b/>
      <w:smallCaps/>
    </w:rPr>
  </w:style>
  <w:style w:type="paragraph" w:customStyle="1" w:styleId="TableListNumber">
    <w:name w:val="Table List Number"/>
    <w:basedOn w:val="ListNumber"/>
    <w:rsid w:val="00A65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D02"/>
    <w:pPr>
      <w:numPr>
        <w:numId w:val="8"/>
      </w:numPr>
    </w:pPr>
  </w:style>
  <w:style w:type="paragraph" w:customStyle="1" w:styleId="ListAlpha2">
    <w:name w:val="List Alpha 2"/>
    <w:basedOn w:val="List2"/>
    <w:rsid w:val="00A65D02"/>
    <w:pPr>
      <w:numPr>
        <w:numId w:val="7"/>
      </w:numPr>
    </w:pPr>
  </w:style>
  <w:style w:type="paragraph" w:styleId="List2">
    <w:name w:val="List 2"/>
    <w:basedOn w:val="BodyText"/>
    <w:rsid w:val="00A65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D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D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D02"/>
    <w:pPr>
      <w:numPr>
        <w:numId w:val="3"/>
      </w:numPr>
    </w:pPr>
  </w:style>
  <w:style w:type="paragraph" w:styleId="ListContinue2">
    <w:name w:val="List Continue 2"/>
    <w:basedOn w:val="List2"/>
    <w:rsid w:val="00A65D02"/>
    <w:pPr>
      <w:ind w:firstLine="0"/>
    </w:pPr>
  </w:style>
  <w:style w:type="paragraph" w:styleId="ListContinue3">
    <w:name w:val="List Continue 3"/>
    <w:basedOn w:val="List3"/>
    <w:rsid w:val="00A65D02"/>
    <w:pPr>
      <w:ind w:left="1021" w:firstLine="0"/>
    </w:pPr>
  </w:style>
  <w:style w:type="paragraph" w:styleId="ListContinue4">
    <w:name w:val="List Continue 4"/>
    <w:basedOn w:val="List4"/>
    <w:rsid w:val="00A65D02"/>
    <w:pPr>
      <w:ind w:firstLine="0"/>
    </w:pPr>
  </w:style>
  <w:style w:type="paragraph" w:styleId="ListContinue5">
    <w:name w:val="List Continue 5"/>
    <w:basedOn w:val="List5"/>
    <w:rsid w:val="00A65D02"/>
    <w:pPr>
      <w:ind w:firstLine="0"/>
    </w:pPr>
  </w:style>
  <w:style w:type="paragraph" w:styleId="ListNumber3">
    <w:name w:val="List Number 3"/>
    <w:basedOn w:val="List3"/>
    <w:rsid w:val="00A65D02"/>
    <w:pPr>
      <w:numPr>
        <w:numId w:val="4"/>
      </w:numPr>
    </w:pPr>
  </w:style>
  <w:style w:type="paragraph" w:styleId="ListNumber4">
    <w:name w:val="List Number 4"/>
    <w:basedOn w:val="List4"/>
    <w:rsid w:val="00A65D02"/>
    <w:pPr>
      <w:numPr>
        <w:numId w:val="5"/>
      </w:numPr>
    </w:pPr>
  </w:style>
  <w:style w:type="paragraph" w:styleId="ListNumber5">
    <w:name w:val="List Number 5"/>
    <w:basedOn w:val="List5"/>
    <w:rsid w:val="00A65D02"/>
    <w:pPr>
      <w:numPr>
        <w:numId w:val="6"/>
      </w:numPr>
    </w:pPr>
  </w:style>
  <w:style w:type="paragraph" w:styleId="BlockText">
    <w:name w:val="Block Text"/>
    <w:basedOn w:val="Normal"/>
    <w:rsid w:val="00A65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D02"/>
    <w:rPr>
      <w:sz w:val="16"/>
      <w:vertAlign w:val="superscript"/>
    </w:rPr>
  </w:style>
  <w:style w:type="character" w:customStyle="1" w:styleId="Symbols">
    <w:name w:val="Symbols"/>
    <w:basedOn w:val="DefaultParagraphFont"/>
    <w:rsid w:val="00A65D02"/>
    <w:rPr>
      <w:rFonts w:ascii="Symbol" w:hAnsi="Symbol"/>
    </w:rPr>
  </w:style>
  <w:style w:type="character" w:customStyle="1" w:styleId="MenuOptions">
    <w:name w:val="Menu Options"/>
    <w:basedOn w:val="DefaultParagraphFont"/>
    <w:rsid w:val="00A65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D02"/>
    <w:rPr>
      <w:b/>
    </w:rPr>
  </w:style>
  <w:style w:type="character" w:customStyle="1" w:styleId="Underlined">
    <w:name w:val="Underlined"/>
    <w:basedOn w:val="DefaultParagraphFont"/>
    <w:rsid w:val="00A65D02"/>
    <w:rPr>
      <w:u w:val="single"/>
    </w:rPr>
  </w:style>
  <w:style w:type="paragraph" w:customStyle="1" w:styleId="TableBodyTextRight">
    <w:name w:val="Table Body Text Right"/>
    <w:basedOn w:val="TableBodyText"/>
    <w:rsid w:val="00A65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D02"/>
    <w:rPr>
      <w:sz w:val="18"/>
    </w:rPr>
  </w:style>
  <w:style w:type="paragraph" w:customStyle="1" w:styleId="BodySmallRight">
    <w:name w:val="Body Small Right"/>
    <w:basedOn w:val="BodyTextRight"/>
    <w:rsid w:val="00A65D02"/>
    <w:rPr>
      <w:sz w:val="18"/>
      <w:szCs w:val="18"/>
    </w:rPr>
  </w:style>
  <w:style w:type="paragraph" w:customStyle="1" w:styleId="MarginEdition">
    <w:name w:val="Margin Edition"/>
    <w:basedOn w:val="MarginNote"/>
    <w:rsid w:val="00A65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D02"/>
    <w:rPr>
      <w:sz w:val="2"/>
      <w:szCs w:val="2"/>
    </w:rPr>
  </w:style>
  <w:style w:type="character" w:customStyle="1" w:styleId="Small">
    <w:name w:val="Small"/>
    <w:basedOn w:val="DefaultParagraphFont"/>
    <w:rsid w:val="00A65D02"/>
    <w:rPr>
      <w:sz w:val="16"/>
    </w:rPr>
  </w:style>
  <w:style w:type="paragraph" w:customStyle="1" w:styleId="WideTable">
    <w:name w:val="Wide Table"/>
    <w:basedOn w:val="Normal"/>
    <w:rsid w:val="00A65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D02"/>
  </w:style>
  <w:style w:type="paragraph" w:styleId="Quote">
    <w:name w:val="Quote"/>
    <w:basedOn w:val="Heading1"/>
    <w:link w:val="QuoteChar"/>
    <w:qFormat/>
    <w:rsid w:val="00A65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D02"/>
    <w:pPr>
      <w:pageBreakBefore/>
    </w:pPr>
  </w:style>
  <w:style w:type="paragraph" w:customStyle="1" w:styleId="Border">
    <w:name w:val="Border"/>
    <w:basedOn w:val="Normal"/>
    <w:qFormat/>
    <w:rsid w:val="00A65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D02"/>
    <w:rPr>
      <w:u w:val="single"/>
    </w:rPr>
  </w:style>
  <w:style w:type="character" w:customStyle="1" w:styleId="BoldandItalics">
    <w:name w:val="Bold and Italics"/>
    <w:qFormat/>
    <w:rsid w:val="00A65D02"/>
    <w:rPr>
      <w:b/>
      <w:i/>
      <w:u w:val="none"/>
    </w:rPr>
  </w:style>
  <w:style w:type="paragraph" w:styleId="BalloonText">
    <w:name w:val="Balloon Text"/>
    <w:basedOn w:val="Normal"/>
    <w:link w:val="BalloonTextChar"/>
    <w:rsid w:val="00A65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D02"/>
    <w:pPr>
      <w:spacing w:before="0" w:after="0"/>
    </w:pPr>
  </w:style>
  <w:style w:type="paragraph" w:customStyle="1" w:styleId="BodyTextBold">
    <w:name w:val="Body Text Bold"/>
    <w:basedOn w:val="BodyText"/>
    <w:qFormat/>
    <w:rsid w:val="00A65D02"/>
    <w:rPr>
      <w:b/>
    </w:rPr>
  </w:style>
  <w:style w:type="character" w:styleId="Hyperlink">
    <w:name w:val="Hyperlink"/>
    <w:basedOn w:val="DefaultParagraphFont"/>
    <w:uiPriority w:val="99"/>
    <w:unhideWhenUsed/>
    <w:rsid w:val="00414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4364</Characters>
  <Application>Microsoft Office Word</Application>
  <DocSecurity>0</DocSecurity>
  <Lines>167</Lines>
  <Paragraphs>104</Paragraphs>
  <ScaleCrop>false</ScaleCrop>
  <Company>Author-it Software Corporation Ltd.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BSBMKG529 Manage client account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2020-07-07T08:59:00Z</dcterms:created>
  <dcterms:modified xsi:type="dcterms:W3CDTF">2020-07-07T08:59:00Z</dcterms:modified>
</cp:coreProperties>
</file>