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3B0" w:rsidP="003443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BSBMKG529 Manage client account</w:t>
      </w:r>
      <w:r>
        <w:fldChar w:fldCharType="end"/>
      </w:r>
    </w:p>
    <w:p w:rsidR="003443B0" w:rsidP="003443B0">
      <w:pPr>
        <w:pStyle w:val="Version"/>
        <w:sectPr w:rsidSect="00E36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91F" w:rsidP="00E3691F">
      <w:pPr>
        <w:pStyle w:val="SuperHeading"/>
      </w:pPr>
      <w:r w:rsidRPr="00E3691F">
        <w:t>Assessment Requirements for BSBMKG529 Manage client account</w:t>
      </w:r>
    </w:p>
    <w:p w:rsidR="00000000" w:rsidRPr="00E3691F" w:rsidP="00E3691F">
      <w:pPr>
        <w:pStyle w:val="Heading1"/>
      </w:pPr>
      <w:bookmarkStart w:id="1" w:name="O_769049"/>
      <w:bookmarkEnd w:id="1"/>
      <w:r w:rsidRPr="00E369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6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1F" w:rsidP="00E3691F">
            <w:pPr>
              <w:pStyle w:val="BodyText"/>
            </w:pPr>
            <w:r w:rsidRPr="00E369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1F">
            <w:pPr>
              <w:pStyle w:val="BodyText"/>
              <w:rPr>
                <w:lang w:val="en-NZ"/>
              </w:rPr>
            </w:pPr>
            <w:r w:rsidRPr="00E3691F">
              <w:rPr>
                <w:rStyle w:val="SpecialBold"/>
              </w:rPr>
              <w:t>Comments</w:t>
            </w:r>
          </w:p>
        </w:tc>
      </w:tr>
      <w:tr w:rsidTr="00E36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1F">
            <w:pPr>
              <w:pStyle w:val="BodyText"/>
              <w:rPr>
                <w:lang w:val="en-NZ"/>
              </w:rPr>
            </w:pPr>
            <w:r w:rsidRPr="00E369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1F" w:rsidP="00E3691F">
            <w:pPr>
              <w:pStyle w:val="BodyText"/>
            </w:pPr>
            <w:r w:rsidRPr="00E3691F">
              <w:t>This version first released with BSB Business Services Training Package Version 2.0.</w:t>
            </w:r>
          </w:p>
        </w:tc>
      </w:tr>
    </w:tbl>
    <w:p w:rsidR="00000000" w:rsidRPr="00E3691F" w:rsidP="00E3691F">
      <w:pPr>
        <w:pStyle w:val="BodyText"/>
      </w:pPr>
    </w:p>
    <w:p w:rsidR="00000000" w:rsidRPr="00E3691F" w:rsidP="00E3691F">
      <w:pPr>
        <w:pStyle w:val="AllowPageBreak"/>
      </w:pPr>
    </w:p>
    <w:p w:rsidR="00000000" w:rsidRPr="00E3691F" w:rsidP="00E3691F">
      <w:pPr>
        <w:pStyle w:val="Heading1"/>
      </w:pPr>
      <w:bookmarkStart w:id="2" w:name="O_769050"/>
      <w:bookmarkEnd w:id="2"/>
      <w:r w:rsidRPr="00E3691F">
        <w:t>Performance Evidence</w:t>
      </w:r>
    </w:p>
    <w:p w:rsidR="00000000" w:rsidRPr="00E3691F" w:rsidP="003443B0">
      <w:pPr>
        <w:pStyle w:val="BodyText"/>
      </w:pPr>
      <w:r w:rsidRPr="00E3691F">
        <w:t>Evidence of the ability to:</w:t>
      </w:r>
    </w:p>
    <w:p w:rsidR="00000000" w:rsidRPr="00E3691F" w:rsidP="00E3691F">
      <w:pPr>
        <w:pStyle w:val="ListBullet"/>
      </w:pPr>
      <w:r w:rsidRPr="00E3691F">
        <w:t>interpret client instructions to esta</w:t>
      </w:r>
      <w:r w:rsidRPr="00E3691F">
        <w:t>blish key performance requirements</w:t>
      </w:r>
    </w:p>
    <w:p w:rsidR="00000000" w:rsidRPr="00E3691F" w:rsidP="00E3691F">
      <w:pPr>
        <w:pStyle w:val="ListBullet"/>
      </w:pPr>
      <w:r w:rsidRPr="00E3691F">
        <w:t xml:space="preserve">undertake a SWOT analysis of client’s marketing communications </w:t>
      </w:r>
    </w:p>
    <w:p w:rsidR="00000000" w:rsidRPr="00E3691F" w:rsidP="00E3691F">
      <w:pPr>
        <w:pStyle w:val="ListBullet"/>
      </w:pPr>
      <w:r w:rsidRPr="00E3691F">
        <w:t>establish and maintain effective communications with a client</w:t>
      </w:r>
    </w:p>
    <w:p w:rsidR="00000000" w:rsidRPr="00E3691F" w:rsidP="00E3691F">
      <w:pPr>
        <w:pStyle w:val="ListBullet"/>
      </w:pPr>
      <w:r w:rsidRPr="00E3691F">
        <w:t>prepare an account plan and budget over an agreed timescale</w:t>
      </w:r>
    </w:p>
    <w:p w:rsidR="00000000" w:rsidRPr="00E3691F" w:rsidP="00E3691F">
      <w:pPr>
        <w:pStyle w:val="ListBullet"/>
      </w:pPr>
      <w:r w:rsidRPr="00E3691F">
        <w:t>prepare client briefs for production and other works or activities.</w:t>
      </w:r>
    </w:p>
    <w:p w:rsidR="00000000" w:rsidRPr="00E3691F" w:rsidP="00E3691F">
      <w:pPr>
        <w:pStyle w:val="BodyText"/>
      </w:pPr>
    </w:p>
    <w:p w:rsidR="00000000" w:rsidRPr="00E3691F" w:rsidP="003443B0">
      <w:pPr>
        <w:pStyle w:val="BodyText"/>
      </w:pPr>
      <w:r w:rsidRPr="00E3691F">
        <w:t>Note: If a specific volume or frequency is not stated, then evidence must be provided at least once.</w:t>
      </w:r>
    </w:p>
    <w:p w:rsidR="00000000" w:rsidRPr="00E3691F" w:rsidP="00E3691F">
      <w:pPr>
        <w:pStyle w:val="Heading1"/>
      </w:pPr>
      <w:bookmarkStart w:id="3" w:name="O_769051"/>
      <w:bookmarkEnd w:id="3"/>
      <w:r w:rsidRPr="00E3691F">
        <w:t>Knowledge Evidence</w:t>
      </w:r>
    </w:p>
    <w:p w:rsidR="00000000" w:rsidRPr="00E3691F" w:rsidP="003443B0">
      <w:pPr>
        <w:pStyle w:val="BodyText"/>
      </w:pPr>
      <w:r w:rsidRPr="00E3691F">
        <w:t>To complete the unit requirements safely and effec</w:t>
      </w:r>
      <w:r w:rsidRPr="00E3691F">
        <w:t>tively, the individual must:</w:t>
      </w:r>
    </w:p>
    <w:p w:rsidR="00000000" w:rsidRPr="00E3691F" w:rsidP="00E3691F">
      <w:pPr>
        <w:pStyle w:val="ListBullet"/>
      </w:pPr>
      <w:r w:rsidRPr="00E3691F">
        <w:t>explain client products, brand and strategy in the marketplace</w:t>
      </w:r>
    </w:p>
    <w:p w:rsidR="00000000" w:rsidRPr="00E3691F" w:rsidP="00E3691F">
      <w:pPr>
        <w:pStyle w:val="ListBullet"/>
      </w:pPr>
      <w:r w:rsidRPr="00E3691F">
        <w:t>list common industry account management performance indicators</w:t>
      </w:r>
    </w:p>
    <w:p w:rsidR="00000000" w:rsidRPr="00E3691F" w:rsidP="00E3691F">
      <w:pPr>
        <w:pStyle w:val="ListBullet"/>
      </w:pPr>
      <w:r w:rsidRPr="00E3691F">
        <w:t>identify contract law as it applies to account management</w:t>
      </w:r>
    </w:p>
    <w:p w:rsidR="00000000" w:rsidRPr="00E3691F" w:rsidP="00E3691F">
      <w:pPr>
        <w:pStyle w:val="ListBullet"/>
      </w:pPr>
      <w:r w:rsidRPr="00E3691F">
        <w:t>identify industry trends and characteristi</w:t>
      </w:r>
      <w:r w:rsidRPr="00E3691F">
        <w:t>cs relevant to a client</w:t>
      </w:r>
      <w:r>
        <w:t>’</w:t>
      </w:r>
      <w:r w:rsidRPr="00E3691F">
        <w:t>s products and brand.</w:t>
      </w:r>
    </w:p>
    <w:p w:rsidR="00000000" w:rsidRPr="00E3691F" w:rsidP="00E3691F">
      <w:pPr>
        <w:pStyle w:val="AllowPageBreak"/>
      </w:pPr>
    </w:p>
    <w:p w:rsidR="00000000" w:rsidRPr="00E3691F" w:rsidP="00E3691F">
      <w:pPr>
        <w:pStyle w:val="Heading1"/>
      </w:pPr>
      <w:bookmarkStart w:id="4" w:name="O_769052"/>
      <w:bookmarkEnd w:id="4"/>
      <w:r w:rsidRPr="00E3691F">
        <w:t>Assessment Conditions</w:t>
      </w:r>
    </w:p>
    <w:p w:rsidR="00000000" w:rsidRPr="00E3691F" w:rsidP="003443B0">
      <w:pPr>
        <w:pStyle w:val="BodyText"/>
      </w:pPr>
      <w:r w:rsidRPr="00E3691F">
        <w:t>Assessment must be conducted in a safe environment where evidence gathered demonstrates consistent performance of typical activities experienced in the marketing communica</w:t>
      </w:r>
      <w:r w:rsidRPr="00E3691F">
        <w:t>tions field of work and include access to:</w:t>
      </w:r>
    </w:p>
    <w:p w:rsidR="00000000" w:rsidRPr="00E3691F" w:rsidP="00E3691F">
      <w:pPr>
        <w:pStyle w:val="ListBullet"/>
      </w:pPr>
      <w:r w:rsidRPr="00E3691F">
        <w:t>relevant legislation and regulations</w:t>
      </w:r>
    </w:p>
    <w:p w:rsidR="00000000" w:rsidRPr="00E3691F" w:rsidP="00E3691F">
      <w:pPr>
        <w:pStyle w:val="ListBullet"/>
      </w:pPr>
      <w:r w:rsidRPr="00E3691F">
        <w:t>communications equipment and technology</w:t>
      </w:r>
    </w:p>
    <w:p w:rsidR="00000000" w:rsidRPr="00E3691F" w:rsidP="00E3691F">
      <w:pPr>
        <w:pStyle w:val="ListBullet"/>
      </w:pPr>
      <w:r w:rsidRPr="00E3691F">
        <w:t>relevant workplace documentation and resources</w:t>
      </w:r>
    </w:p>
    <w:p w:rsidR="00000000" w:rsidRPr="00E3691F" w:rsidP="00E3691F">
      <w:pPr>
        <w:pStyle w:val="ListBullet"/>
      </w:pPr>
      <w:r w:rsidRPr="00E3691F">
        <w:t xml:space="preserve">case studies or, where possible, real situations </w:t>
      </w:r>
    </w:p>
    <w:p w:rsidR="00000000" w:rsidRPr="00E3691F" w:rsidP="00E3691F">
      <w:pPr>
        <w:pStyle w:val="ListBullet"/>
      </w:pPr>
      <w:r w:rsidRPr="00E3691F">
        <w:t>industry software packages and apps (w</w:t>
      </w:r>
      <w:r w:rsidRPr="00E3691F">
        <w:t>here applicable).</w:t>
      </w:r>
    </w:p>
    <w:p w:rsidR="00000000" w:rsidRPr="00E3691F" w:rsidP="00E3691F">
      <w:pPr>
        <w:pStyle w:val="BodyText"/>
      </w:pPr>
    </w:p>
    <w:p w:rsidR="00000000" w:rsidRPr="00E3691F" w:rsidP="003443B0">
      <w:pPr>
        <w:pStyle w:val="BodyText"/>
      </w:pPr>
      <w:r w:rsidRPr="00E3691F">
        <w:t>Assessors of this unit must satisfy the requirements for assessors in applicable vocational education and training legislation, frameworks and/or standards.</w:t>
      </w:r>
    </w:p>
    <w:p w:rsidR="00000000" w:rsidRPr="00E3691F" w:rsidP="00E3691F">
      <w:pPr>
        <w:pStyle w:val="Heading1"/>
      </w:pPr>
      <w:bookmarkStart w:id="5" w:name="O_769055"/>
      <w:bookmarkEnd w:id="5"/>
      <w:r w:rsidRPr="00E3691F">
        <w:t>Links</w:t>
      </w:r>
    </w:p>
    <w:p w:rsidR="00000000" w:rsidRPr="00E3691F" w:rsidP="003443B0">
      <w:pPr>
        <w:pStyle w:val="BodyText"/>
      </w:pPr>
      <w:r w:rsidRPr="00E369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61D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3691F" w:rsidP="00E3691F"/>
    <w:sectPr w:rsidSect="00E369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1F" w:rsidRPr="003443B0" w:rsidP="003443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B0" w:rsidP="00E36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43B0" w:rsidP="00E36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43B0" w:rsidP="00E369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91F" w:rsidRPr="003443B0" w:rsidP="003443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B0" w:rsidRPr="002D2AF8" w:rsidP="00E36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BSBMKG529 Manage client account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443B0" w:rsidP="00E36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0EF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7485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91F"/>
  </w:style>
  <w:style w:type="character" w:customStyle="1" w:styleId="Heading1Char">
    <w:name w:val="Heading 1 Char"/>
    <w:basedOn w:val="DefaultParagraphFont"/>
    <w:link w:val="Heading1"/>
    <w:rsid w:val="00E36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9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9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9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691F"/>
    <w:rPr>
      <w:b/>
      <w:spacing w:val="0"/>
    </w:rPr>
  </w:style>
  <w:style w:type="paragraph" w:customStyle="1" w:styleId="SuperHeading">
    <w:name w:val="SuperHeading"/>
    <w:basedOn w:val="Normal"/>
    <w:rsid w:val="00E369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9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9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9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9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9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91F"/>
    <w:rPr>
      <w:i/>
    </w:rPr>
  </w:style>
  <w:style w:type="paragraph" w:styleId="Caption">
    <w:name w:val="caption"/>
    <w:basedOn w:val="BodyText"/>
    <w:next w:val="Normal"/>
    <w:qFormat/>
    <w:rsid w:val="00E36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91F"/>
  </w:style>
  <w:style w:type="paragraph" w:styleId="TableofFigures">
    <w:name w:val="table of figures"/>
    <w:basedOn w:val="Normal"/>
    <w:next w:val="Normal"/>
    <w:semiHidden/>
    <w:rsid w:val="00E36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9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691F"/>
    <w:rPr>
      <w:rFonts w:ascii="Wingdings" w:hAnsi="Wingdings"/>
    </w:rPr>
  </w:style>
  <w:style w:type="paragraph" w:customStyle="1" w:styleId="TableHeading">
    <w:name w:val="Table Heading"/>
    <w:basedOn w:val="HeadingBase"/>
    <w:rsid w:val="00E36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91F"/>
    <w:rPr>
      <w:color w:val="0033CC"/>
      <w:u w:val="none"/>
    </w:rPr>
  </w:style>
  <w:style w:type="paragraph" w:customStyle="1" w:styleId="BodyTextRight">
    <w:name w:val="Body Text Right"/>
    <w:basedOn w:val="BodyText"/>
    <w:rsid w:val="00E36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9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91F"/>
    <w:rPr>
      <w:sz w:val="32"/>
    </w:rPr>
  </w:style>
  <w:style w:type="paragraph" w:customStyle="1" w:styleId="HeadingProcedure">
    <w:name w:val="Heading Procedure"/>
    <w:basedOn w:val="HeadingBase"/>
    <w:next w:val="Normal"/>
    <w:rsid w:val="00E36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91F"/>
    <w:pPr>
      <w:spacing w:before="60" w:after="60"/>
    </w:pPr>
  </w:style>
  <w:style w:type="paragraph" w:styleId="ListContinue">
    <w:name w:val="List Continue"/>
    <w:basedOn w:val="List"/>
    <w:rsid w:val="00E3691F"/>
    <w:pPr>
      <w:ind w:firstLine="0"/>
    </w:pPr>
  </w:style>
  <w:style w:type="paragraph" w:customStyle="1" w:styleId="ListNote">
    <w:name w:val="List Note"/>
    <w:basedOn w:val="List"/>
    <w:rsid w:val="00E36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91F"/>
    <w:rPr>
      <w:rFonts w:ascii="Courier New" w:hAnsi="Courier New"/>
    </w:rPr>
  </w:style>
  <w:style w:type="paragraph" w:customStyle="1" w:styleId="NoteBullet">
    <w:name w:val="Note Bullet"/>
    <w:basedOn w:val="Note"/>
    <w:rsid w:val="00E36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9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6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91F"/>
    <w:rPr>
      <w:b/>
      <w:smallCaps/>
    </w:rPr>
  </w:style>
  <w:style w:type="paragraph" w:customStyle="1" w:styleId="TableListNumber">
    <w:name w:val="Table List Number"/>
    <w:basedOn w:val="ListNumber"/>
    <w:rsid w:val="00E36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91F"/>
    <w:pPr>
      <w:numPr>
        <w:numId w:val="8"/>
      </w:numPr>
    </w:pPr>
  </w:style>
  <w:style w:type="paragraph" w:customStyle="1" w:styleId="ListAlpha2">
    <w:name w:val="List Alpha 2"/>
    <w:basedOn w:val="List2"/>
    <w:rsid w:val="00E3691F"/>
    <w:pPr>
      <w:numPr>
        <w:numId w:val="7"/>
      </w:numPr>
    </w:pPr>
  </w:style>
  <w:style w:type="paragraph" w:styleId="List2">
    <w:name w:val="List 2"/>
    <w:basedOn w:val="BodyText"/>
    <w:rsid w:val="00E36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9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9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9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691F"/>
    <w:pPr>
      <w:numPr>
        <w:numId w:val="3"/>
      </w:numPr>
    </w:pPr>
  </w:style>
  <w:style w:type="paragraph" w:styleId="ListContinue2">
    <w:name w:val="List Continue 2"/>
    <w:basedOn w:val="List2"/>
    <w:rsid w:val="00E3691F"/>
    <w:pPr>
      <w:ind w:firstLine="0"/>
    </w:pPr>
  </w:style>
  <w:style w:type="paragraph" w:styleId="ListContinue3">
    <w:name w:val="List Continue 3"/>
    <w:basedOn w:val="List3"/>
    <w:rsid w:val="00E3691F"/>
    <w:pPr>
      <w:ind w:left="1021" w:firstLine="0"/>
    </w:pPr>
  </w:style>
  <w:style w:type="paragraph" w:styleId="ListContinue4">
    <w:name w:val="List Continue 4"/>
    <w:basedOn w:val="List4"/>
    <w:rsid w:val="00E3691F"/>
    <w:pPr>
      <w:ind w:firstLine="0"/>
    </w:pPr>
  </w:style>
  <w:style w:type="paragraph" w:styleId="ListContinue5">
    <w:name w:val="List Continue 5"/>
    <w:basedOn w:val="List5"/>
    <w:rsid w:val="00E3691F"/>
    <w:pPr>
      <w:ind w:firstLine="0"/>
    </w:pPr>
  </w:style>
  <w:style w:type="paragraph" w:styleId="ListNumber3">
    <w:name w:val="List Number 3"/>
    <w:basedOn w:val="List3"/>
    <w:rsid w:val="00E3691F"/>
    <w:pPr>
      <w:numPr>
        <w:numId w:val="4"/>
      </w:numPr>
    </w:pPr>
  </w:style>
  <w:style w:type="paragraph" w:styleId="ListNumber4">
    <w:name w:val="List Number 4"/>
    <w:basedOn w:val="List4"/>
    <w:rsid w:val="00E3691F"/>
    <w:pPr>
      <w:numPr>
        <w:numId w:val="5"/>
      </w:numPr>
    </w:pPr>
  </w:style>
  <w:style w:type="paragraph" w:styleId="ListNumber5">
    <w:name w:val="List Number 5"/>
    <w:basedOn w:val="List5"/>
    <w:rsid w:val="00E3691F"/>
    <w:pPr>
      <w:numPr>
        <w:numId w:val="6"/>
      </w:numPr>
    </w:pPr>
  </w:style>
  <w:style w:type="paragraph" w:styleId="BlockText">
    <w:name w:val="Block Text"/>
    <w:basedOn w:val="Normal"/>
    <w:rsid w:val="00E36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91F"/>
    <w:rPr>
      <w:sz w:val="16"/>
      <w:vertAlign w:val="superscript"/>
    </w:rPr>
  </w:style>
  <w:style w:type="character" w:customStyle="1" w:styleId="Symbols">
    <w:name w:val="Symbols"/>
    <w:basedOn w:val="DefaultParagraphFont"/>
    <w:rsid w:val="00E3691F"/>
    <w:rPr>
      <w:rFonts w:ascii="Symbol" w:hAnsi="Symbol"/>
    </w:rPr>
  </w:style>
  <w:style w:type="character" w:customStyle="1" w:styleId="MenuOptions">
    <w:name w:val="Menu Options"/>
    <w:basedOn w:val="DefaultParagraphFont"/>
    <w:rsid w:val="00E36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91F"/>
    <w:rPr>
      <w:b/>
    </w:rPr>
  </w:style>
  <w:style w:type="character" w:customStyle="1" w:styleId="Underlined">
    <w:name w:val="Underlined"/>
    <w:basedOn w:val="DefaultParagraphFont"/>
    <w:rsid w:val="00E3691F"/>
    <w:rPr>
      <w:u w:val="single"/>
    </w:rPr>
  </w:style>
  <w:style w:type="paragraph" w:customStyle="1" w:styleId="TableBodyTextRight">
    <w:name w:val="Table Body Text Right"/>
    <w:basedOn w:val="TableBodyText"/>
    <w:rsid w:val="00E36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91F"/>
    <w:rPr>
      <w:sz w:val="18"/>
    </w:rPr>
  </w:style>
  <w:style w:type="paragraph" w:customStyle="1" w:styleId="BodySmallRight">
    <w:name w:val="Body Small Right"/>
    <w:basedOn w:val="BodyTextRight"/>
    <w:rsid w:val="00E3691F"/>
    <w:rPr>
      <w:sz w:val="18"/>
      <w:szCs w:val="18"/>
    </w:rPr>
  </w:style>
  <w:style w:type="paragraph" w:customStyle="1" w:styleId="MarginEdition">
    <w:name w:val="Margin Edition"/>
    <w:basedOn w:val="MarginNote"/>
    <w:rsid w:val="00E36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91F"/>
    <w:rPr>
      <w:sz w:val="2"/>
      <w:szCs w:val="2"/>
    </w:rPr>
  </w:style>
  <w:style w:type="character" w:customStyle="1" w:styleId="Small">
    <w:name w:val="Small"/>
    <w:basedOn w:val="DefaultParagraphFont"/>
    <w:rsid w:val="00E3691F"/>
    <w:rPr>
      <w:sz w:val="16"/>
    </w:rPr>
  </w:style>
  <w:style w:type="paragraph" w:customStyle="1" w:styleId="WideTable">
    <w:name w:val="Wide Table"/>
    <w:basedOn w:val="Normal"/>
    <w:rsid w:val="00E36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91F"/>
  </w:style>
  <w:style w:type="paragraph" w:styleId="Quote">
    <w:name w:val="Quote"/>
    <w:basedOn w:val="Heading1"/>
    <w:link w:val="QuoteChar"/>
    <w:qFormat/>
    <w:rsid w:val="00E36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91F"/>
    <w:pPr>
      <w:pageBreakBefore/>
    </w:pPr>
  </w:style>
  <w:style w:type="paragraph" w:customStyle="1" w:styleId="Border">
    <w:name w:val="Border"/>
    <w:basedOn w:val="Normal"/>
    <w:qFormat/>
    <w:rsid w:val="00E36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91F"/>
    <w:rPr>
      <w:u w:val="single"/>
    </w:rPr>
  </w:style>
  <w:style w:type="character" w:customStyle="1" w:styleId="BoldandItalics">
    <w:name w:val="Bold and Italics"/>
    <w:qFormat/>
    <w:rsid w:val="00E3691F"/>
    <w:rPr>
      <w:b/>
      <w:i/>
      <w:u w:val="none"/>
    </w:rPr>
  </w:style>
  <w:style w:type="paragraph" w:styleId="BalloonText">
    <w:name w:val="Balloon Text"/>
    <w:basedOn w:val="Normal"/>
    <w:link w:val="BalloonTextChar"/>
    <w:rsid w:val="00E36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9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9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91F"/>
    <w:pPr>
      <w:spacing w:before="0" w:after="0"/>
    </w:pPr>
  </w:style>
  <w:style w:type="paragraph" w:customStyle="1" w:styleId="BodyTextBold">
    <w:name w:val="Body Text Bold"/>
    <w:basedOn w:val="BodyText"/>
    <w:qFormat/>
    <w:rsid w:val="00E3691F"/>
    <w:rPr>
      <w:b/>
    </w:rPr>
  </w:style>
  <w:style w:type="character" w:styleId="Hyperlink">
    <w:name w:val="Hyperlink"/>
    <w:basedOn w:val="DefaultParagraphFont"/>
    <w:uiPriority w:val="99"/>
    <w:unhideWhenUsed/>
    <w:rsid w:val="003443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1800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BSBMKG529 Manage client account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2020-07-07T09:55:00Z</dcterms:created>
  <dcterms:modified xsi:type="dcterms:W3CDTF">2020-07-07T09:55:00Z</dcterms:modified>
</cp:coreProperties>
</file>