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1D2" w:rsidP="009C0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BSBMKG519 Plan and implement business-to-business marketing</w:t>
      </w:r>
      <w:r>
        <w:fldChar w:fldCharType="end"/>
      </w:r>
    </w:p>
    <w:p w:rsidR="009C01D2" w:rsidP="009C01D2">
      <w:pPr>
        <w:pStyle w:val="Version"/>
        <w:sectPr w:rsidSect="00C36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9E5" w:rsidP="00C369E5">
      <w:pPr>
        <w:pStyle w:val="SuperHeading"/>
      </w:pPr>
      <w:r w:rsidRPr="00C369E5">
        <w:t>Assessment Requirements for BSBMKG519 Plan and implement business-to-business marketing</w:t>
      </w:r>
    </w:p>
    <w:p w:rsidR="00000000" w:rsidRPr="00C369E5" w:rsidP="00C369E5">
      <w:pPr>
        <w:pStyle w:val="Heading1"/>
      </w:pPr>
      <w:bookmarkStart w:id="1" w:name="O_712086"/>
      <w:bookmarkEnd w:id="1"/>
      <w:r w:rsidRPr="00C36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6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E5" w:rsidP="00C369E5">
            <w:pPr>
              <w:pStyle w:val="BodyText"/>
            </w:pPr>
            <w:r w:rsidRPr="00C369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E5">
            <w:pPr>
              <w:pStyle w:val="BodyText"/>
              <w:rPr>
                <w:lang w:val="en-NZ"/>
              </w:rPr>
            </w:pPr>
            <w:r w:rsidRPr="00C369E5">
              <w:rPr>
                <w:rStyle w:val="SpecialBold"/>
              </w:rPr>
              <w:t>Comments</w:t>
            </w:r>
          </w:p>
        </w:tc>
      </w:tr>
      <w:tr w:rsidTr="00C36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9E5">
            <w:pPr>
              <w:pStyle w:val="BodyText"/>
              <w:rPr>
                <w:lang w:val="en-NZ"/>
              </w:rPr>
            </w:pPr>
            <w:r w:rsidRPr="00C369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9E5" w:rsidP="00C369E5">
            <w:pPr>
              <w:pStyle w:val="BodyText"/>
            </w:pPr>
            <w:r w:rsidRPr="00C369E5">
              <w:t>This version first released with BSB Business Services Training Package Version 1.0.</w:t>
            </w:r>
          </w:p>
        </w:tc>
      </w:tr>
    </w:tbl>
    <w:p w:rsidR="00000000" w:rsidRPr="00C369E5" w:rsidP="00C369E5">
      <w:pPr>
        <w:pStyle w:val="BodyText"/>
      </w:pPr>
    </w:p>
    <w:p w:rsidR="00000000" w:rsidRPr="00C369E5" w:rsidP="00C369E5">
      <w:pPr>
        <w:pStyle w:val="AllowPageBreak"/>
      </w:pPr>
    </w:p>
    <w:p w:rsidR="00000000" w:rsidRPr="00C369E5" w:rsidP="00C369E5">
      <w:pPr>
        <w:pStyle w:val="Heading1"/>
      </w:pPr>
      <w:bookmarkStart w:id="2" w:name="O_712087"/>
      <w:bookmarkEnd w:id="2"/>
      <w:r w:rsidRPr="00C369E5">
        <w:t>Performance Evidence</w:t>
      </w:r>
    </w:p>
    <w:p w:rsidR="00000000" w:rsidRPr="00C369E5" w:rsidP="009C01D2">
      <w:pPr>
        <w:pStyle w:val="BodyText"/>
      </w:pPr>
      <w:r w:rsidRPr="00C369E5">
        <w:t>Evidence of the ability to:</w:t>
      </w:r>
    </w:p>
    <w:p w:rsidR="00000000" w:rsidRPr="00C369E5" w:rsidP="00C369E5">
      <w:pPr>
        <w:pStyle w:val="ListBullet"/>
      </w:pPr>
      <w:r w:rsidRPr="00C369E5">
        <w:t>produce a business-to-business (B2B) marketing plan which includes:</w:t>
      </w:r>
    </w:p>
    <w:p w:rsidR="00000000" w:rsidRPr="00C369E5" w:rsidP="00C369E5">
      <w:pPr>
        <w:pStyle w:val="ListBullet2"/>
      </w:pPr>
      <w:r w:rsidRPr="00C369E5">
        <w:t>marketing objectives and strategies</w:t>
      </w:r>
    </w:p>
    <w:p w:rsidR="00000000" w:rsidRPr="00C369E5" w:rsidP="00C369E5">
      <w:pPr>
        <w:pStyle w:val="ListBullet2"/>
      </w:pPr>
      <w:r w:rsidRPr="00C369E5">
        <w:t>a detailed marketing budget</w:t>
      </w:r>
    </w:p>
    <w:p w:rsidR="00000000" w:rsidRPr="00C369E5" w:rsidP="00C369E5">
      <w:pPr>
        <w:pStyle w:val="ListBullet2"/>
      </w:pPr>
      <w:r w:rsidRPr="00C369E5">
        <w:t>methods of measuring effectiveness</w:t>
      </w:r>
    </w:p>
    <w:p w:rsidR="00000000" w:rsidRPr="00C369E5" w:rsidP="00C369E5">
      <w:pPr>
        <w:pStyle w:val="ListBullet2"/>
      </w:pPr>
      <w:r w:rsidRPr="00C369E5">
        <w:t>assigning responsibil</w:t>
      </w:r>
      <w:r w:rsidRPr="00C369E5">
        <w:t>ities within a team</w:t>
      </w:r>
    </w:p>
    <w:p w:rsidR="00000000" w:rsidRPr="00C369E5" w:rsidP="00C369E5">
      <w:pPr>
        <w:pStyle w:val="ListBullet"/>
      </w:pPr>
      <w:r w:rsidRPr="00C369E5">
        <w:t>implement a B2B marketing plan.</w:t>
      </w:r>
    </w:p>
    <w:p w:rsidR="00000000" w:rsidRPr="00C369E5" w:rsidP="00C369E5">
      <w:pPr>
        <w:pStyle w:val="BodyText"/>
      </w:pPr>
    </w:p>
    <w:p w:rsidR="00000000" w:rsidRPr="00C369E5" w:rsidP="009C01D2">
      <w:pPr>
        <w:pStyle w:val="BodyText"/>
      </w:pPr>
      <w:r w:rsidRPr="00C369E5">
        <w:t>Note: If a specific volume or frequency is not stated, then evidence must be provided at least once.</w:t>
      </w:r>
    </w:p>
    <w:p w:rsidR="00000000" w:rsidRPr="00C369E5" w:rsidP="00C369E5">
      <w:pPr>
        <w:pStyle w:val="Heading1"/>
      </w:pPr>
      <w:bookmarkStart w:id="3" w:name="O_712088"/>
      <w:bookmarkEnd w:id="3"/>
      <w:r w:rsidRPr="00C369E5">
        <w:t>Knowledge Evidence</w:t>
      </w:r>
    </w:p>
    <w:p w:rsidR="00000000" w:rsidRPr="00C369E5" w:rsidP="009C01D2">
      <w:pPr>
        <w:pStyle w:val="BodyText"/>
      </w:pPr>
      <w:r w:rsidRPr="00C369E5">
        <w:t>To complete the unit requirements safely and effectively, the ind</w:t>
      </w:r>
      <w:r w:rsidRPr="00C369E5">
        <w:t>ividual must:</w:t>
      </w:r>
    </w:p>
    <w:p w:rsidR="00000000" w:rsidRPr="00C369E5" w:rsidP="00C369E5">
      <w:pPr>
        <w:pStyle w:val="ListBullet"/>
      </w:pPr>
      <w:r w:rsidRPr="00C369E5">
        <w:t>summarise key provisions of relevant legislation, codes of practice and national standards affecting marketing operations</w:t>
      </w:r>
    </w:p>
    <w:p w:rsidR="00000000" w:rsidRPr="00C369E5" w:rsidP="00C369E5">
      <w:pPr>
        <w:pStyle w:val="ListBullet"/>
      </w:pPr>
      <w:r w:rsidRPr="00C369E5">
        <w:t>explain business buying processes</w:t>
      </w:r>
    </w:p>
    <w:p w:rsidR="00000000" w:rsidRPr="00C369E5" w:rsidP="00C369E5">
      <w:pPr>
        <w:pStyle w:val="ListBullet"/>
      </w:pPr>
      <w:r w:rsidRPr="00C369E5">
        <w:t>outline characteristics of business markets compared to consumer markets</w:t>
      </w:r>
    </w:p>
    <w:p w:rsidR="00000000" w:rsidRPr="00C369E5" w:rsidP="00C369E5">
      <w:pPr>
        <w:pStyle w:val="ListBullet"/>
      </w:pPr>
      <w:r w:rsidRPr="00C369E5">
        <w:t>summarise fa</w:t>
      </w:r>
      <w:r w:rsidRPr="00C369E5">
        <w:t>ctors influencing business buyers</w:t>
      </w:r>
    </w:p>
    <w:p w:rsidR="00000000" w:rsidRPr="00C369E5" w:rsidP="00C369E5">
      <w:pPr>
        <w:pStyle w:val="ListBullet"/>
      </w:pPr>
      <w:r w:rsidRPr="00C369E5">
        <w:t>discuss a range of strategies for B2B marketing</w:t>
      </w:r>
    </w:p>
    <w:p w:rsidR="00000000" w:rsidRPr="00C369E5" w:rsidP="00C369E5">
      <w:pPr>
        <w:pStyle w:val="ListBullet"/>
      </w:pPr>
      <w:r w:rsidRPr="00C369E5">
        <w:t>describe trends in B2B marketing.</w:t>
      </w:r>
    </w:p>
    <w:p w:rsidR="00000000" w:rsidRPr="00C369E5" w:rsidP="00C369E5">
      <w:pPr>
        <w:pStyle w:val="AllowPageBreak"/>
      </w:pPr>
    </w:p>
    <w:p w:rsidR="00000000" w:rsidRPr="00C369E5" w:rsidP="00C369E5">
      <w:pPr>
        <w:pStyle w:val="Heading1"/>
      </w:pPr>
      <w:bookmarkStart w:id="4" w:name="O_712089"/>
      <w:bookmarkEnd w:id="4"/>
      <w:r w:rsidRPr="00C369E5">
        <w:t>Assessment Conditions</w:t>
      </w:r>
    </w:p>
    <w:p w:rsidR="00000000" w:rsidRPr="00C369E5" w:rsidP="009C01D2">
      <w:pPr>
        <w:pStyle w:val="BodyText"/>
      </w:pPr>
      <w:r w:rsidRPr="00C369E5">
        <w:t>Assessment must be conducted in a safe environment where evidence gathered demonstrat</w:t>
      </w:r>
      <w:r w:rsidRPr="00C369E5">
        <w:t>es consistent performance of typical activities experienced in the business development – marketing field of work and include access to:</w:t>
      </w:r>
    </w:p>
    <w:p w:rsidR="00000000" w:rsidRPr="00C369E5" w:rsidP="00C369E5">
      <w:pPr>
        <w:pStyle w:val="ListBullet"/>
      </w:pPr>
      <w:r w:rsidRPr="00C369E5">
        <w:t>office equipment and resources</w:t>
      </w:r>
    </w:p>
    <w:p w:rsidR="00000000" w:rsidRPr="00C369E5" w:rsidP="00C369E5">
      <w:pPr>
        <w:pStyle w:val="ListBullet"/>
      </w:pPr>
      <w:r w:rsidRPr="00C369E5">
        <w:t>relevant legislation, regulations, standards and codes</w:t>
      </w:r>
    </w:p>
    <w:p w:rsidR="00000000" w:rsidRPr="00C369E5" w:rsidP="00C369E5">
      <w:pPr>
        <w:pStyle w:val="ListBullet"/>
      </w:pPr>
      <w:r w:rsidRPr="00C369E5">
        <w:t>examples of strategies and campa</w:t>
      </w:r>
      <w:r w:rsidRPr="00C369E5">
        <w:t>igns</w:t>
      </w:r>
    </w:p>
    <w:p w:rsidR="00000000" w:rsidRPr="00C369E5" w:rsidP="00C369E5">
      <w:pPr>
        <w:pStyle w:val="ListBullet"/>
      </w:pPr>
      <w:r w:rsidRPr="00C369E5">
        <w:t>case studies and, where possible, real situations.</w:t>
      </w:r>
    </w:p>
    <w:p w:rsidR="00000000" w:rsidRPr="00C369E5" w:rsidP="00C369E5">
      <w:pPr>
        <w:pStyle w:val="BodyText"/>
      </w:pPr>
    </w:p>
    <w:p w:rsidR="00000000" w:rsidRPr="00C369E5" w:rsidP="009C01D2">
      <w:pPr>
        <w:pStyle w:val="BodyText"/>
      </w:pPr>
      <w:r w:rsidRPr="00C369E5">
        <w:t>Assessors must satisfy NVR/AQTF assessor requirements.</w:t>
      </w:r>
    </w:p>
    <w:p w:rsidR="00000000" w:rsidRPr="00C369E5" w:rsidP="00C369E5">
      <w:pPr>
        <w:pStyle w:val="Heading1"/>
      </w:pPr>
      <w:bookmarkStart w:id="5" w:name="O_712092"/>
      <w:bookmarkEnd w:id="5"/>
      <w:r w:rsidRPr="00C369E5">
        <w:t>Links</w:t>
      </w:r>
    </w:p>
    <w:p w:rsidR="00000000" w:rsidRPr="00C369E5" w:rsidP="009C01D2">
      <w:pPr>
        <w:pStyle w:val="BodyText"/>
      </w:pPr>
      <w:r w:rsidRPr="00C369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1C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9E5" w:rsidP="00C369E5"/>
    <w:sectPr w:rsidSect="00C36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E5" w:rsidRPr="009C01D2" w:rsidP="009C0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2" w:rsidP="00C36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01D2" w:rsidP="00C36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01D2" w:rsidP="00C36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9E5" w:rsidRPr="009C01D2" w:rsidP="009C0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D2" w:rsidRPr="002D2AF8" w:rsidP="00C36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BSBMKG519 Plan and implement business-to-business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C01D2" w:rsidP="00C36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EC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29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A3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9E5"/>
  </w:style>
  <w:style w:type="character" w:customStyle="1" w:styleId="Heading1Char">
    <w:name w:val="Heading 1 Char"/>
    <w:basedOn w:val="DefaultParagraphFont"/>
    <w:link w:val="Heading1"/>
    <w:rsid w:val="00C36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9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9E5"/>
    <w:rPr>
      <w:b/>
      <w:spacing w:val="0"/>
    </w:rPr>
  </w:style>
  <w:style w:type="paragraph" w:styleId="ListBullet2">
    <w:name w:val="List Bullet 2"/>
    <w:basedOn w:val="List2"/>
    <w:rsid w:val="00C369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9E5"/>
    <w:rPr>
      <w:i/>
    </w:rPr>
  </w:style>
  <w:style w:type="paragraph" w:styleId="Caption">
    <w:name w:val="caption"/>
    <w:basedOn w:val="BodyText"/>
    <w:next w:val="Normal"/>
    <w:qFormat/>
    <w:rsid w:val="00C36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9E5"/>
  </w:style>
  <w:style w:type="paragraph" w:styleId="TableofFigures">
    <w:name w:val="table of figures"/>
    <w:basedOn w:val="Normal"/>
    <w:next w:val="Normal"/>
    <w:semiHidden/>
    <w:rsid w:val="00C36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9E5"/>
    <w:rPr>
      <w:rFonts w:ascii="Wingdings" w:hAnsi="Wingdings"/>
    </w:rPr>
  </w:style>
  <w:style w:type="paragraph" w:customStyle="1" w:styleId="TableHeading">
    <w:name w:val="Table Heading"/>
    <w:basedOn w:val="HeadingBase"/>
    <w:rsid w:val="00C36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9E5"/>
    <w:rPr>
      <w:color w:val="0033CC"/>
      <w:u w:val="none"/>
    </w:rPr>
  </w:style>
  <w:style w:type="paragraph" w:customStyle="1" w:styleId="BodyTextRight">
    <w:name w:val="Body Text Right"/>
    <w:basedOn w:val="BodyText"/>
    <w:rsid w:val="00C36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9E5"/>
    <w:rPr>
      <w:sz w:val="32"/>
    </w:rPr>
  </w:style>
  <w:style w:type="paragraph" w:customStyle="1" w:styleId="HeadingProcedure">
    <w:name w:val="Heading Procedure"/>
    <w:basedOn w:val="HeadingBase"/>
    <w:next w:val="Normal"/>
    <w:rsid w:val="00C36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9E5"/>
    <w:pPr>
      <w:spacing w:before="60" w:after="60"/>
    </w:pPr>
  </w:style>
  <w:style w:type="paragraph" w:styleId="ListContinue">
    <w:name w:val="List Continue"/>
    <w:basedOn w:val="List"/>
    <w:rsid w:val="00C369E5"/>
    <w:pPr>
      <w:ind w:firstLine="0"/>
    </w:pPr>
  </w:style>
  <w:style w:type="paragraph" w:customStyle="1" w:styleId="ListNote">
    <w:name w:val="List Note"/>
    <w:basedOn w:val="List"/>
    <w:rsid w:val="00C36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9E5"/>
    <w:rPr>
      <w:rFonts w:ascii="Courier New" w:hAnsi="Courier New"/>
    </w:rPr>
  </w:style>
  <w:style w:type="paragraph" w:customStyle="1" w:styleId="NoteBullet">
    <w:name w:val="Note Bullet"/>
    <w:basedOn w:val="Note"/>
    <w:rsid w:val="00C36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9E5"/>
    <w:rPr>
      <w:b/>
      <w:smallCaps/>
    </w:rPr>
  </w:style>
  <w:style w:type="paragraph" w:customStyle="1" w:styleId="TableListNumber">
    <w:name w:val="Table List Number"/>
    <w:basedOn w:val="ListNumber"/>
    <w:rsid w:val="00C36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9E5"/>
    <w:pPr>
      <w:numPr>
        <w:numId w:val="9"/>
      </w:numPr>
    </w:pPr>
  </w:style>
  <w:style w:type="paragraph" w:customStyle="1" w:styleId="ListAlpha2">
    <w:name w:val="List Alpha 2"/>
    <w:basedOn w:val="List2"/>
    <w:rsid w:val="00C369E5"/>
    <w:pPr>
      <w:numPr>
        <w:numId w:val="8"/>
      </w:numPr>
    </w:pPr>
  </w:style>
  <w:style w:type="paragraph" w:styleId="List2">
    <w:name w:val="List 2"/>
    <w:basedOn w:val="BodyText"/>
    <w:rsid w:val="00C36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9E5"/>
    <w:pPr>
      <w:numPr>
        <w:numId w:val="4"/>
      </w:numPr>
    </w:pPr>
  </w:style>
  <w:style w:type="paragraph" w:styleId="ListContinue2">
    <w:name w:val="List Continue 2"/>
    <w:basedOn w:val="List2"/>
    <w:rsid w:val="00C369E5"/>
    <w:pPr>
      <w:ind w:firstLine="0"/>
    </w:pPr>
  </w:style>
  <w:style w:type="paragraph" w:styleId="ListContinue3">
    <w:name w:val="List Continue 3"/>
    <w:basedOn w:val="List3"/>
    <w:rsid w:val="00C369E5"/>
    <w:pPr>
      <w:ind w:left="1021" w:firstLine="0"/>
    </w:pPr>
  </w:style>
  <w:style w:type="paragraph" w:styleId="ListContinue4">
    <w:name w:val="List Continue 4"/>
    <w:basedOn w:val="List4"/>
    <w:rsid w:val="00C369E5"/>
    <w:pPr>
      <w:ind w:firstLine="0"/>
    </w:pPr>
  </w:style>
  <w:style w:type="paragraph" w:styleId="ListContinue5">
    <w:name w:val="List Continue 5"/>
    <w:basedOn w:val="List5"/>
    <w:rsid w:val="00C369E5"/>
    <w:pPr>
      <w:ind w:firstLine="0"/>
    </w:pPr>
  </w:style>
  <w:style w:type="paragraph" w:styleId="ListNumber3">
    <w:name w:val="List Number 3"/>
    <w:basedOn w:val="List3"/>
    <w:rsid w:val="00C369E5"/>
    <w:pPr>
      <w:numPr>
        <w:numId w:val="5"/>
      </w:numPr>
    </w:pPr>
  </w:style>
  <w:style w:type="paragraph" w:styleId="ListNumber4">
    <w:name w:val="List Number 4"/>
    <w:basedOn w:val="List4"/>
    <w:rsid w:val="00C369E5"/>
    <w:pPr>
      <w:numPr>
        <w:numId w:val="6"/>
      </w:numPr>
    </w:pPr>
  </w:style>
  <w:style w:type="paragraph" w:styleId="ListNumber5">
    <w:name w:val="List Number 5"/>
    <w:basedOn w:val="List5"/>
    <w:rsid w:val="00C369E5"/>
    <w:pPr>
      <w:numPr>
        <w:numId w:val="7"/>
      </w:numPr>
    </w:pPr>
  </w:style>
  <w:style w:type="paragraph" w:styleId="BlockText">
    <w:name w:val="Block Text"/>
    <w:basedOn w:val="Normal"/>
    <w:rsid w:val="00C36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9E5"/>
    <w:rPr>
      <w:sz w:val="16"/>
      <w:vertAlign w:val="superscript"/>
    </w:rPr>
  </w:style>
  <w:style w:type="character" w:customStyle="1" w:styleId="Symbols">
    <w:name w:val="Symbols"/>
    <w:basedOn w:val="DefaultParagraphFont"/>
    <w:rsid w:val="00C369E5"/>
    <w:rPr>
      <w:rFonts w:ascii="Symbol" w:hAnsi="Symbol"/>
    </w:rPr>
  </w:style>
  <w:style w:type="character" w:customStyle="1" w:styleId="MenuOptions">
    <w:name w:val="Menu Options"/>
    <w:basedOn w:val="DefaultParagraphFont"/>
    <w:rsid w:val="00C36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9E5"/>
    <w:rPr>
      <w:b/>
    </w:rPr>
  </w:style>
  <w:style w:type="character" w:customStyle="1" w:styleId="Underlined">
    <w:name w:val="Underlined"/>
    <w:basedOn w:val="DefaultParagraphFont"/>
    <w:rsid w:val="00C369E5"/>
    <w:rPr>
      <w:u w:val="single"/>
    </w:rPr>
  </w:style>
  <w:style w:type="paragraph" w:customStyle="1" w:styleId="TableBodyTextRight">
    <w:name w:val="Table Body Text Right"/>
    <w:basedOn w:val="TableBodyText"/>
    <w:rsid w:val="00C36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9E5"/>
    <w:rPr>
      <w:sz w:val="18"/>
    </w:rPr>
  </w:style>
  <w:style w:type="paragraph" w:customStyle="1" w:styleId="BodySmallRight">
    <w:name w:val="Body Small Right"/>
    <w:basedOn w:val="BodyTextRight"/>
    <w:rsid w:val="00C369E5"/>
    <w:rPr>
      <w:sz w:val="18"/>
      <w:szCs w:val="18"/>
    </w:rPr>
  </w:style>
  <w:style w:type="paragraph" w:customStyle="1" w:styleId="MarginEdition">
    <w:name w:val="Margin Edition"/>
    <w:basedOn w:val="MarginNote"/>
    <w:rsid w:val="00C36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9E5"/>
    <w:rPr>
      <w:sz w:val="2"/>
      <w:szCs w:val="2"/>
    </w:rPr>
  </w:style>
  <w:style w:type="character" w:customStyle="1" w:styleId="Small">
    <w:name w:val="Small"/>
    <w:basedOn w:val="DefaultParagraphFont"/>
    <w:rsid w:val="00C369E5"/>
    <w:rPr>
      <w:sz w:val="16"/>
    </w:rPr>
  </w:style>
  <w:style w:type="paragraph" w:customStyle="1" w:styleId="WideTable">
    <w:name w:val="Wide Table"/>
    <w:basedOn w:val="Normal"/>
    <w:rsid w:val="00C36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9E5"/>
  </w:style>
  <w:style w:type="paragraph" w:styleId="Quote">
    <w:name w:val="Quote"/>
    <w:basedOn w:val="Heading1"/>
    <w:link w:val="QuoteChar"/>
    <w:qFormat/>
    <w:rsid w:val="00C36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9E5"/>
    <w:pPr>
      <w:pageBreakBefore/>
    </w:pPr>
  </w:style>
  <w:style w:type="paragraph" w:customStyle="1" w:styleId="Border">
    <w:name w:val="Border"/>
    <w:basedOn w:val="Normal"/>
    <w:qFormat/>
    <w:rsid w:val="00C36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9E5"/>
    <w:rPr>
      <w:u w:val="single"/>
    </w:rPr>
  </w:style>
  <w:style w:type="character" w:customStyle="1" w:styleId="BoldandItalics">
    <w:name w:val="Bold and Italics"/>
    <w:qFormat/>
    <w:rsid w:val="00C369E5"/>
    <w:rPr>
      <w:b/>
      <w:i/>
      <w:u w:val="none"/>
    </w:rPr>
  </w:style>
  <w:style w:type="paragraph" w:styleId="BalloonText">
    <w:name w:val="Balloon Text"/>
    <w:basedOn w:val="Normal"/>
    <w:link w:val="BalloonTextChar"/>
    <w:rsid w:val="00C36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9E5"/>
    <w:pPr>
      <w:spacing w:before="0" w:after="0"/>
    </w:pPr>
  </w:style>
  <w:style w:type="paragraph" w:customStyle="1" w:styleId="BodyTextBold">
    <w:name w:val="Body Text Bold"/>
    <w:basedOn w:val="BodyText"/>
    <w:qFormat/>
    <w:rsid w:val="00C369E5"/>
    <w:rPr>
      <w:b/>
    </w:rPr>
  </w:style>
  <w:style w:type="character" w:styleId="Hyperlink">
    <w:name w:val="Hyperlink"/>
    <w:basedOn w:val="DefaultParagraphFont"/>
    <w:uiPriority w:val="99"/>
    <w:unhideWhenUsed/>
    <w:rsid w:val="009C0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1725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BSBMKG519 Plan and implement business-to-business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2020-07-07T10:36:00Z</dcterms:modified>
</cp:coreProperties>
</file>