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7FA7" w:rsidP="00FD7F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BSBMKG516 Profile international markets</w:t>
      </w:r>
      <w:r>
        <w:fldChar w:fldCharType="end"/>
      </w:r>
    </w:p>
    <w:p w:rsidR="00FD7FA7" w:rsidP="00FD7FA7">
      <w:pPr>
        <w:pStyle w:val="Version"/>
        <w:sectPr w:rsidSect="007D24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24F6" w:rsidP="007D24F6">
      <w:pPr>
        <w:pStyle w:val="SuperHeading"/>
      </w:pPr>
      <w:r w:rsidRPr="007D24F6">
        <w:t>BSBMKG516 Profile international markets</w:t>
      </w:r>
    </w:p>
    <w:p w:rsidR="00000000" w:rsidRPr="007D24F6" w:rsidP="007D24F6">
      <w:pPr>
        <w:pStyle w:val="Heading1"/>
      </w:pPr>
      <w:bookmarkStart w:id="1" w:name="O_712019"/>
      <w:bookmarkEnd w:id="1"/>
      <w:r w:rsidRPr="007D24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D2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4F6" w:rsidP="007D24F6">
            <w:pPr>
              <w:pStyle w:val="BodyText"/>
            </w:pPr>
            <w:r w:rsidRPr="007D24F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4F6">
            <w:pPr>
              <w:pStyle w:val="BodyText"/>
              <w:rPr>
                <w:lang w:val="en-NZ"/>
              </w:rPr>
            </w:pPr>
            <w:r w:rsidRPr="007D24F6">
              <w:rPr>
                <w:rStyle w:val="SpecialBold"/>
              </w:rPr>
              <w:t>Comments</w:t>
            </w:r>
          </w:p>
        </w:tc>
      </w:tr>
      <w:tr w:rsidTr="007D2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4F6">
            <w:pPr>
              <w:pStyle w:val="BodyText"/>
              <w:rPr>
                <w:lang w:val="en-NZ"/>
              </w:rPr>
            </w:pPr>
            <w:r w:rsidRPr="007D24F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4F6" w:rsidP="007D24F6">
            <w:pPr>
              <w:pStyle w:val="BodyText"/>
            </w:pPr>
            <w:r w:rsidRPr="007D24F6">
              <w:t>This version first released with BSB Business Services Training Package Version 1.0.</w:t>
            </w:r>
          </w:p>
        </w:tc>
      </w:tr>
    </w:tbl>
    <w:p w:rsidR="00000000" w:rsidRPr="007D24F6" w:rsidP="007D24F6">
      <w:pPr>
        <w:pStyle w:val="BodyText"/>
      </w:pPr>
    </w:p>
    <w:p w:rsidR="00000000" w:rsidRPr="007D24F6" w:rsidP="007D24F6">
      <w:pPr>
        <w:pStyle w:val="AllowPageBreak"/>
      </w:pPr>
    </w:p>
    <w:p w:rsidR="00000000" w:rsidRPr="007D24F6" w:rsidP="007D24F6">
      <w:pPr>
        <w:pStyle w:val="Heading1"/>
      </w:pPr>
      <w:bookmarkStart w:id="2" w:name="O_712020"/>
      <w:bookmarkEnd w:id="2"/>
      <w:r w:rsidRPr="007D24F6">
        <w:t>Application</w:t>
      </w:r>
    </w:p>
    <w:p w:rsidR="00000000" w:rsidRPr="007D24F6" w:rsidP="00FD7FA7">
      <w:pPr>
        <w:pStyle w:val="BodyText"/>
      </w:pPr>
      <w:r w:rsidRPr="007D24F6">
        <w:t xml:space="preserve">This unit describes the skills and knowledge required to select and confirm an appropriate </w:t>
      </w:r>
      <w:r w:rsidRPr="007D24F6">
        <w:t>international market.</w:t>
      </w:r>
    </w:p>
    <w:p w:rsidR="00000000" w:rsidRPr="007D24F6" w:rsidP="00FD7FA7">
      <w:pPr>
        <w:pStyle w:val="BodyText"/>
      </w:pPr>
      <w:r w:rsidRPr="007D24F6">
        <w:t>It applies to individuals who possess a sound theoretical knowledge base in international business management, and demonstrate a range of managerial skills to ensure international business activities are conducted effectively.</w:t>
      </w:r>
    </w:p>
    <w:p w:rsidR="00000000" w:rsidRPr="007D24F6" w:rsidP="00FD7FA7">
      <w:pPr>
        <w:pStyle w:val="BodyText"/>
      </w:pPr>
      <w:r w:rsidRPr="007D24F6">
        <w:t>In th</w:t>
      </w:r>
      <w:r w:rsidRPr="007D24F6">
        <w:t>is role, individuals work in a supervisory capacity leading teams that choose appropriate international market/s by identifying a target market, profiling that market and developing a positioning strategy.</w:t>
      </w:r>
    </w:p>
    <w:p w:rsidR="00000000" w:rsidRPr="007D24F6" w:rsidP="00FD7FA7">
      <w:pPr>
        <w:pStyle w:val="BodyText"/>
      </w:pPr>
      <w:r w:rsidRPr="007D24F6">
        <w:t>No licensing, legislative or certification requir</w:t>
      </w:r>
      <w:r w:rsidRPr="007D24F6">
        <w:t>ements apply to this unit at the time of publication.</w:t>
      </w:r>
    </w:p>
    <w:p w:rsidR="00000000" w:rsidRPr="007D24F6" w:rsidP="007D24F6">
      <w:pPr>
        <w:pStyle w:val="Heading1"/>
      </w:pPr>
      <w:bookmarkStart w:id="3" w:name="O_712023"/>
      <w:bookmarkEnd w:id="3"/>
      <w:r w:rsidRPr="007D24F6">
        <w:t>Unit Sector</w:t>
      </w:r>
    </w:p>
    <w:p w:rsidR="00000000" w:rsidRPr="007D24F6" w:rsidP="00FD7FA7">
      <w:pPr>
        <w:pStyle w:val="BodyText"/>
      </w:pPr>
      <w:r w:rsidRPr="007D24F6">
        <w:t>Business Development – Marketing</w:t>
      </w:r>
    </w:p>
    <w:p w:rsidR="00000000" w:rsidRPr="007D24F6" w:rsidP="007D24F6">
      <w:pPr>
        <w:pStyle w:val="Heading1"/>
      </w:pPr>
      <w:bookmarkStart w:id="4" w:name="O_712024"/>
      <w:bookmarkEnd w:id="4"/>
      <w:r w:rsidRPr="007D24F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D24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4F6" w:rsidP="007D24F6">
            <w:pPr>
              <w:pStyle w:val="BodyText"/>
            </w:pPr>
            <w:r w:rsidRPr="007D24F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4F6">
            <w:pPr>
              <w:pStyle w:val="BodyText"/>
              <w:rPr>
                <w:lang w:val="en-NZ"/>
              </w:rPr>
            </w:pPr>
            <w:r w:rsidRPr="007D24F6">
              <w:rPr>
                <w:rStyle w:val="SpecialBold"/>
              </w:rPr>
              <w:t>PERFORMANCE CRITERIA</w:t>
            </w:r>
          </w:p>
        </w:tc>
      </w:tr>
      <w:tr w:rsidTr="007D24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4F6" w:rsidP="007D24F6">
            <w:pPr>
              <w:pStyle w:val="BodyText"/>
            </w:pPr>
            <w:r w:rsidRPr="007D24F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4F6">
            <w:pPr>
              <w:pStyle w:val="BodyText"/>
              <w:rPr>
                <w:lang w:val="en-NZ"/>
              </w:rPr>
            </w:pPr>
            <w:r w:rsidRPr="007D24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24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4F6">
            <w:pPr>
              <w:pStyle w:val="BodyText"/>
              <w:rPr>
                <w:lang w:val="en-NZ"/>
              </w:rPr>
            </w:pPr>
            <w:r w:rsidRPr="007D24F6">
              <w:t>1. Select potential international markets for further investigation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4F6" w:rsidP="007D24F6">
            <w:pPr>
              <w:pStyle w:val="BodyText"/>
            </w:pPr>
            <w:r w:rsidRPr="007D24F6">
              <w:t>1.1 Determine readiness to market products or services internationally</w:t>
            </w:r>
          </w:p>
          <w:p w:rsidR="00000000" w:rsidRPr="007D24F6" w:rsidP="007D24F6">
            <w:pPr>
              <w:pStyle w:val="BodyText"/>
            </w:pPr>
            <w:r w:rsidRPr="007D24F6">
              <w:t>1.2 List potential i</w:t>
            </w:r>
            <w:r w:rsidRPr="007D24F6">
              <w:t>nternational markets for further investigation</w:t>
            </w:r>
          </w:p>
          <w:p w:rsidR="00000000" w:rsidRPr="007D24F6" w:rsidP="007D24F6">
            <w:pPr>
              <w:pStyle w:val="BodyText"/>
            </w:pPr>
            <w:r w:rsidRPr="007D24F6">
              <w:t>1.3 Identify information sources to inform process for selection of international markets</w:t>
            </w:r>
          </w:p>
          <w:p w:rsidR="00000000" w:rsidRPr="007D24F6" w:rsidP="007D24F6">
            <w:pPr>
              <w:pStyle w:val="BodyText"/>
            </w:pPr>
            <w:r w:rsidRPr="007D24F6">
              <w:t>1.4 Determine and document criteria to determine suitability of international markets for product or service</w:t>
            </w:r>
          </w:p>
          <w:p w:rsidR="00000000" w:rsidRPr="007D24F6" w:rsidP="007D24F6">
            <w:pPr>
              <w:pStyle w:val="BodyText"/>
            </w:pPr>
            <w:r w:rsidRPr="007D24F6">
              <w:t>1.5 Access</w:t>
            </w:r>
            <w:r w:rsidRPr="007D24F6">
              <w:t xml:space="preserve"> and use information sources to determine suitability of international markets for product or service to be marketed</w:t>
            </w:r>
          </w:p>
          <w:p w:rsidR="00000000" w:rsidP="007D24F6">
            <w:pPr>
              <w:pStyle w:val="BodyText"/>
              <w:rPr>
                <w:lang w:val="en-NZ"/>
              </w:rPr>
            </w:pPr>
            <w:r w:rsidRPr="007D24F6">
              <w:t>1.6 Select international markets for profiling</w:t>
            </w:r>
          </w:p>
        </w:tc>
      </w:tr>
      <w:tr w:rsidTr="007D24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4F6">
            <w:pPr>
              <w:pStyle w:val="BodyText"/>
              <w:rPr>
                <w:lang w:val="en-NZ"/>
              </w:rPr>
            </w:pPr>
            <w:r w:rsidRPr="007D24F6">
              <w:t>2. Identify target market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4F6" w:rsidP="007D24F6">
            <w:pPr>
              <w:pStyle w:val="BodyText"/>
            </w:pPr>
            <w:r w:rsidRPr="007D24F6">
              <w:t>2.1 Evaluate and choose approaches for determining and describing total market within selected countries, for a product or service</w:t>
            </w:r>
          </w:p>
          <w:p w:rsidR="00000000" w:rsidRPr="007D24F6" w:rsidP="007D24F6">
            <w:pPr>
              <w:pStyle w:val="BodyText"/>
            </w:pPr>
            <w:r w:rsidRPr="007D24F6">
              <w:t>2.2 Define target market for a product or service in terms of prospective users/consumers, selected market segment/s, and cul</w:t>
            </w:r>
            <w:r w:rsidRPr="007D24F6">
              <w:t>tural appropriateness of product or service</w:t>
            </w:r>
          </w:p>
          <w:p w:rsidR="00000000" w:rsidRPr="007D24F6" w:rsidP="007D24F6">
            <w:pPr>
              <w:pStyle w:val="BodyText"/>
            </w:pPr>
            <w:r w:rsidRPr="007D24F6">
              <w:t>2.3 Use segment descriptors to describe target market</w:t>
            </w:r>
          </w:p>
          <w:p w:rsidR="00000000" w:rsidRPr="007D24F6" w:rsidP="007D24F6">
            <w:pPr>
              <w:pStyle w:val="BodyText"/>
            </w:pPr>
            <w:r w:rsidRPr="007D24F6">
              <w:t>2.4 Identify available marketing strategic options and select targeting strategy that best meets requirements of the marketing plan</w:t>
            </w:r>
          </w:p>
          <w:p w:rsidR="00000000" w:rsidP="007D24F6">
            <w:pPr>
              <w:pStyle w:val="BodyText"/>
              <w:rPr>
                <w:lang w:val="en-NZ"/>
              </w:rPr>
            </w:pPr>
            <w:r w:rsidRPr="007D24F6">
              <w:t>2.5 Check cultural appropr</w:t>
            </w:r>
            <w:r w:rsidRPr="007D24F6">
              <w:t>iateness of chosen targeting strategy using available information sources</w:t>
            </w:r>
          </w:p>
        </w:tc>
      </w:tr>
      <w:tr w:rsidTr="007D24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4F6">
            <w:pPr>
              <w:pStyle w:val="BodyText"/>
              <w:rPr>
                <w:lang w:val="en-NZ"/>
              </w:rPr>
            </w:pPr>
            <w:r w:rsidRPr="007D24F6">
              <w:t>3. Profile target audience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4F6" w:rsidP="007D24F6">
            <w:pPr>
              <w:pStyle w:val="BodyText"/>
            </w:pPr>
            <w:r w:rsidRPr="007D24F6">
              <w:t>3.1 Describe total and selected market and selected market segment/s as a consumer profile</w:t>
            </w:r>
          </w:p>
          <w:p w:rsidR="00000000" w:rsidRPr="007D24F6" w:rsidP="007D24F6">
            <w:pPr>
              <w:pStyle w:val="BodyText"/>
            </w:pPr>
            <w:r w:rsidRPr="007D24F6">
              <w:t>3.2 Ensure consumer profile identifies consumer characteristics</w:t>
            </w:r>
            <w:r w:rsidRPr="007D24F6">
              <w:t xml:space="preserve"> in standard statistical terms and/or descriptive terms used in media selection</w:t>
            </w:r>
          </w:p>
          <w:p w:rsidR="00000000" w:rsidRPr="007D24F6" w:rsidP="007D24F6">
            <w:pPr>
              <w:pStyle w:val="BodyText"/>
            </w:pPr>
            <w:r w:rsidRPr="007D24F6">
              <w:t>3.3 Use demographic data and/or psychographic descriptions in consumer profile in accordance with requirements of the marketing plan</w:t>
            </w:r>
          </w:p>
          <w:p w:rsidR="00000000" w:rsidP="007D24F6">
            <w:pPr>
              <w:pStyle w:val="BodyText"/>
              <w:rPr>
                <w:lang w:val="en-NZ"/>
              </w:rPr>
            </w:pPr>
            <w:r w:rsidRPr="007D24F6">
              <w:t>3.4 Ensure profile meets organisational req</w:t>
            </w:r>
            <w:r w:rsidRPr="007D24F6">
              <w:t>uirements for language, format, content and level of detail</w:t>
            </w:r>
          </w:p>
        </w:tc>
      </w:tr>
      <w:tr w:rsidTr="007D24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4F6">
            <w:pPr>
              <w:pStyle w:val="BodyText"/>
              <w:rPr>
                <w:lang w:val="en-NZ"/>
              </w:rPr>
            </w:pPr>
            <w:r w:rsidRPr="007D24F6">
              <w:t>4. Develop positioning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4F6" w:rsidP="007D24F6">
            <w:pPr>
              <w:pStyle w:val="BodyText"/>
            </w:pPr>
            <w:r w:rsidRPr="007D24F6">
              <w:t>4.1 Identify available positioning strategies and choose a strategy to meet marketing requirements and consumer profile, including culture of profiled groups</w:t>
            </w:r>
          </w:p>
          <w:p w:rsidR="00000000" w:rsidRPr="007D24F6" w:rsidP="007D24F6">
            <w:pPr>
              <w:pStyle w:val="BodyText"/>
            </w:pPr>
            <w:r w:rsidRPr="007D24F6">
              <w:t>4.2 C</w:t>
            </w:r>
            <w:r w:rsidRPr="007D24F6">
              <w:t>heck cultural appropriateness of chosen positioning strategies using available information sources</w:t>
            </w:r>
          </w:p>
          <w:p w:rsidR="00000000" w:rsidRPr="007D24F6" w:rsidP="007D24F6">
            <w:pPr>
              <w:pStyle w:val="BodyText"/>
            </w:pPr>
            <w:r w:rsidRPr="007D24F6">
              <w:t>4.3 Write a positioning implementation plan in accordance with organisational requirements</w:t>
            </w:r>
          </w:p>
        </w:tc>
      </w:tr>
    </w:tbl>
    <w:p w:rsidR="00000000" w:rsidRPr="007D24F6" w:rsidP="007D24F6">
      <w:pPr>
        <w:pStyle w:val="BodyText"/>
      </w:pPr>
    </w:p>
    <w:p w:rsidR="00000000" w:rsidRPr="007D24F6" w:rsidP="007D24F6">
      <w:pPr>
        <w:pStyle w:val="AllowPageBreak"/>
      </w:pPr>
    </w:p>
    <w:p w:rsidR="00000000" w:rsidRPr="007D24F6" w:rsidP="007D24F6">
      <w:pPr>
        <w:pStyle w:val="Heading1"/>
      </w:pPr>
      <w:bookmarkStart w:id="5" w:name="O_712025"/>
      <w:bookmarkEnd w:id="5"/>
      <w:r w:rsidRPr="007D24F6">
        <w:t>Foundation Skills</w:t>
      </w:r>
    </w:p>
    <w:p w:rsidR="00000000" w:rsidRPr="00FD7FA7" w:rsidP="00FD7FA7">
      <w:pPr>
        <w:pStyle w:val="BodyText"/>
        <w:rPr>
          <w:i/>
        </w:rPr>
      </w:pPr>
      <w:r w:rsidRPr="00FD7FA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D24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4F6" w:rsidP="007D24F6">
            <w:pPr>
              <w:pStyle w:val="BodyText"/>
            </w:pPr>
            <w:r w:rsidRPr="007D24F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4F6" w:rsidP="007D24F6">
            <w:pPr>
              <w:pStyle w:val="BodyText"/>
            </w:pPr>
            <w:r w:rsidRPr="007D24F6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4F6">
            <w:pPr>
              <w:pStyle w:val="BodyText"/>
              <w:rPr>
                <w:lang w:val="en-NZ"/>
              </w:rPr>
            </w:pPr>
            <w:r w:rsidRPr="007D24F6">
              <w:rPr>
                <w:rStyle w:val="SpecialBold"/>
              </w:rPr>
              <w:t>Description</w:t>
            </w:r>
          </w:p>
        </w:tc>
      </w:tr>
      <w:tr w:rsidTr="007D24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4F6">
            <w:pPr>
              <w:pStyle w:val="BodyText"/>
              <w:rPr>
                <w:lang w:val="en-NZ"/>
              </w:rPr>
            </w:pPr>
            <w:r w:rsidRPr="007D24F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4F6">
            <w:pPr>
              <w:pStyle w:val="BodyText"/>
              <w:rPr>
                <w:lang w:val="en-NZ"/>
              </w:rPr>
            </w:pPr>
            <w:r w:rsidRPr="007D24F6">
              <w:t>1.1, 1.3, 1.5, 2.4, 2.5, 3.3, 3.4,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4F6">
            <w:pPr>
              <w:pStyle w:val="ListBullet"/>
              <w:rPr>
                <w:lang w:val="en-NZ"/>
              </w:rPr>
            </w:pPr>
            <w:r w:rsidRPr="007D24F6">
              <w:t>Iden</w:t>
            </w:r>
            <w:r w:rsidRPr="007D24F6">
              <w:t>tifies and analyses complex text to determine business requirements and possibilities</w:t>
            </w:r>
          </w:p>
        </w:tc>
      </w:tr>
      <w:tr w:rsidTr="007D24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4F6">
            <w:pPr>
              <w:pStyle w:val="BodyText"/>
              <w:rPr>
                <w:lang w:val="en-NZ"/>
              </w:rPr>
            </w:pPr>
            <w:r w:rsidRPr="007D24F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4F6">
            <w:pPr>
              <w:pStyle w:val="BodyText"/>
              <w:rPr>
                <w:lang w:val="en-NZ"/>
              </w:rPr>
            </w:pPr>
            <w:r w:rsidRPr="007D24F6">
              <w:t>1.2, 1.4, 1.6, 2.3, 3.1, 3.2, 3.4, 4.3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4F6">
            <w:pPr>
              <w:pStyle w:val="ListBullet"/>
              <w:rPr>
                <w:lang w:val="en-NZ"/>
              </w:rPr>
            </w:pPr>
            <w:r w:rsidRPr="007D24F6">
              <w:t>Uses clear, accurate and relevant language to organise and record information and complete workplace documentation</w:t>
            </w:r>
          </w:p>
        </w:tc>
      </w:tr>
      <w:tr w:rsidTr="007D24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4F6">
            <w:pPr>
              <w:pStyle w:val="BodyText"/>
              <w:rPr>
                <w:lang w:val="en-NZ"/>
              </w:rPr>
            </w:pPr>
            <w:r w:rsidRPr="007D24F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4F6">
            <w:pPr>
              <w:pStyle w:val="BodyText"/>
              <w:rPr>
                <w:lang w:val="en-NZ"/>
              </w:rPr>
            </w:pPr>
            <w:r w:rsidRPr="007D24F6">
              <w:t>1.5, 2.5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4F6" w:rsidP="007D24F6">
            <w:pPr>
              <w:pStyle w:val="ListBullet"/>
            </w:pPr>
            <w:r w:rsidRPr="007D24F6">
              <w:t>Participates in verbal exchanges using appropriate language and features</w:t>
            </w:r>
          </w:p>
          <w:p w:rsidR="00000000" w:rsidP="007D24F6">
            <w:pPr>
              <w:pStyle w:val="ListBullet"/>
              <w:rPr>
                <w:lang w:val="en-NZ"/>
              </w:rPr>
            </w:pPr>
            <w:r w:rsidRPr="007D24F6">
              <w:t>Elicits views and opinions of others using active listening and questioning</w:t>
            </w:r>
          </w:p>
        </w:tc>
      </w:tr>
      <w:tr w:rsidTr="007D24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4F6">
            <w:pPr>
              <w:pStyle w:val="BodyText"/>
              <w:rPr>
                <w:lang w:val="en-NZ"/>
              </w:rPr>
            </w:pPr>
            <w:r w:rsidRPr="007D24F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4F6">
            <w:pPr>
              <w:pStyle w:val="BodyText"/>
              <w:rPr>
                <w:lang w:val="en-NZ"/>
              </w:rPr>
            </w:pPr>
            <w:r w:rsidRPr="007D24F6">
              <w:t>3.2-3.4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4F6">
            <w:pPr>
              <w:pStyle w:val="ListBullet"/>
              <w:rPr>
                <w:lang w:val="en-NZ"/>
              </w:rPr>
            </w:pPr>
            <w:r w:rsidRPr="007D24F6">
              <w:t>Analyses complex numerical data and makes conclusions using</w:t>
            </w:r>
            <w:r w:rsidRPr="007D24F6">
              <w:t xml:space="preserve"> standard statistical terminology</w:t>
            </w:r>
          </w:p>
        </w:tc>
      </w:tr>
      <w:tr w:rsidTr="007D24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4F6">
            <w:pPr>
              <w:pStyle w:val="BodyText"/>
              <w:rPr>
                <w:lang w:val="en-NZ"/>
              </w:rPr>
            </w:pPr>
            <w:r w:rsidRPr="007D24F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4F6">
            <w:pPr>
              <w:pStyle w:val="BodyText"/>
              <w:rPr>
                <w:lang w:val="en-NZ"/>
              </w:rPr>
            </w:pPr>
            <w:r w:rsidRPr="007D24F6">
              <w:t>3.4, 4.3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4F6">
            <w:pPr>
              <w:pStyle w:val="ListBullet"/>
              <w:rPr>
                <w:lang w:val="en-NZ"/>
              </w:rPr>
            </w:pPr>
            <w:r w:rsidRPr="007D24F6">
              <w:t>Adheres to organisational policies and objectives and considers own role for its contribution to broader goals of work environment</w:t>
            </w:r>
          </w:p>
        </w:tc>
      </w:tr>
      <w:tr w:rsidTr="007D24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4F6">
            <w:pPr>
              <w:pStyle w:val="BodyText"/>
              <w:rPr>
                <w:lang w:val="en-NZ"/>
              </w:rPr>
            </w:pPr>
            <w:r w:rsidRPr="007D24F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4F6">
            <w:pPr>
              <w:pStyle w:val="BodyText"/>
              <w:rPr>
                <w:lang w:val="en-NZ"/>
              </w:rPr>
            </w:pPr>
            <w:r w:rsidRPr="007D24F6">
              <w:t>1.1, 1.3-1.6, 2.1, 2.2, 2.4, 2.5, 3.3,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4F6" w:rsidP="007D24F6">
            <w:pPr>
              <w:pStyle w:val="ListBullet"/>
            </w:pPr>
            <w:r w:rsidRPr="007D24F6">
              <w:t>Develops plans and uses effective organisational skills to complete tasks with awareness of how they may contribute to longer-term operational and strategic goals</w:t>
            </w:r>
          </w:p>
          <w:p w:rsidR="00000000" w:rsidRPr="007D24F6" w:rsidP="007D24F6">
            <w:pPr>
              <w:pStyle w:val="ListBullet"/>
            </w:pPr>
            <w:r w:rsidRPr="007D24F6">
              <w:t>Uses formal decision-making processes, setti</w:t>
            </w:r>
            <w:r w:rsidRPr="007D24F6">
              <w:t>ng or clarifying goals, gathering information and identifying and evaluating several choices against set of criteria</w:t>
            </w:r>
          </w:p>
          <w:p w:rsidR="00000000" w:rsidRPr="007D24F6" w:rsidP="007D24F6">
            <w:pPr>
              <w:pStyle w:val="ListBullet"/>
            </w:pPr>
            <w:r w:rsidRPr="007D24F6">
              <w:t>Uses digital tools to conduct and record market profiling activities</w:t>
            </w:r>
          </w:p>
        </w:tc>
      </w:tr>
    </w:tbl>
    <w:p w:rsidR="00000000" w:rsidRPr="007D24F6" w:rsidP="007D24F6">
      <w:pPr>
        <w:pStyle w:val="BodyText"/>
      </w:pPr>
    </w:p>
    <w:p w:rsidR="00000000" w:rsidRPr="007D24F6" w:rsidP="007D24F6">
      <w:pPr>
        <w:pStyle w:val="AllowPageBreak"/>
      </w:pPr>
    </w:p>
    <w:p w:rsidR="00000000" w:rsidRPr="007D24F6" w:rsidP="007D24F6">
      <w:pPr>
        <w:pStyle w:val="Heading1"/>
      </w:pPr>
      <w:bookmarkStart w:id="6" w:name="O_712027"/>
      <w:bookmarkEnd w:id="6"/>
      <w:r w:rsidRPr="007D24F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D2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4F6" w:rsidP="007D24F6">
            <w:pPr>
              <w:pStyle w:val="BodyText"/>
            </w:pPr>
            <w:r w:rsidRPr="007D24F6">
              <w:rPr>
                <w:rStyle w:val="SpecialBold"/>
              </w:rPr>
              <w:t>Code and title</w:t>
            </w:r>
          </w:p>
          <w:p w:rsidR="00000000" w:rsidRPr="007D24F6" w:rsidP="007D24F6">
            <w:pPr>
              <w:pStyle w:val="BodyText"/>
            </w:pPr>
            <w:r w:rsidRPr="007D24F6">
              <w:rPr>
                <w:rStyle w:val="SpecialBold"/>
              </w:rPr>
              <w:t>current ver</w:t>
            </w:r>
            <w:r w:rsidRPr="007D24F6">
              <w:rPr>
                <w:rStyle w:val="SpecialBold"/>
              </w:rPr>
              <w:t>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4F6" w:rsidP="007D24F6">
            <w:pPr>
              <w:pStyle w:val="BodyText"/>
            </w:pPr>
            <w:r w:rsidRPr="007D24F6">
              <w:rPr>
                <w:rStyle w:val="SpecialBold"/>
              </w:rPr>
              <w:t>Code and title</w:t>
            </w:r>
          </w:p>
          <w:p w:rsidR="00000000" w:rsidRPr="007D24F6" w:rsidP="007D24F6">
            <w:pPr>
              <w:pStyle w:val="BodyText"/>
            </w:pPr>
            <w:r w:rsidRPr="007D24F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4F6" w:rsidP="007D24F6">
            <w:pPr>
              <w:pStyle w:val="BodyText"/>
            </w:pPr>
            <w:r w:rsidRPr="007D24F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4F6">
            <w:pPr>
              <w:pStyle w:val="BodyText"/>
              <w:rPr>
                <w:lang w:val="en-NZ"/>
              </w:rPr>
            </w:pPr>
            <w:r w:rsidRPr="007D24F6">
              <w:rPr>
                <w:rStyle w:val="SpecialBold"/>
              </w:rPr>
              <w:t>Equivalence status</w:t>
            </w:r>
          </w:p>
        </w:tc>
      </w:tr>
      <w:tr w:rsidTr="007D2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4F6">
            <w:pPr>
              <w:pStyle w:val="BodyText"/>
              <w:rPr>
                <w:lang w:val="en-NZ"/>
              </w:rPr>
            </w:pPr>
            <w:r w:rsidRPr="007D24F6">
              <w:t>BSBMKG516 Profile international markets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4F6">
            <w:pPr>
              <w:pStyle w:val="BodyText"/>
              <w:rPr>
                <w:lang w:val="en-NZ"/>
              </w:rPr>
            </w:pPr>
            <w:r w:rsidRPr="007D24F6">
              <w:t>BSBMKG516B Profile international markets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4F6">
            <w:pPr>
              <w:pStyle w:val="BodyText"/>
              <w:rPr>
                <w:lang w:val="en-NZ"/>
              </w:rPr>
            </w:pPr>
            <w:r w:rsidRPr="007D24F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4F6" w:rsidP="007D24F6">
            <w:pPr>
              <w:pStyle w:val="BodyText"/>
            </w:pPr>
            <w:r w:rsidRPr="007D24F6">
              <w:t>Equivalent unit</w:t>
            </w:r>
          </w:p>
        </w:tc>
      </w:tr>
    </w:tbl>
    <w:p w:rsidR="00000000" w:rsidRPr="007D24F6" w:rsidP="007D24F6">
      <w:pPr>
        <w:pStyle w:val="BodyText"/>
      </w:pPr>
    </w:p>
    <w:p w:rsidR="00000000" w:rsidRPr="007D24F6" w:rsidP="007D24F6">
      <w:pPr>
        <w:pStyle w:val="AllowPageBreak"/>
      </w:pPr>
    </w:p>
    <w:p w:rsidR="00000000" w:rsidRPr="007D24F6" w:rsidP="007D24F6">
      <w:pPr>
        <w:pStyle w:val="Heading1"/>
      </w:pPr>
      <w:bookmarkStart w:id="7" w:name="O_712034"/>
      <w:bookmarkEnd w:id="7"/>
      <w:r w:rsidRPr="007D24F6">
        <w:t>Links</w:t>
      </w:r>
    </w:p>
    <w:p w:rsidR="00000000" w:rsidRPr="007D24F6" w:rsidP="00FD7FA7">
      <w:pPr>
        <w:pStyle w:val="BodyText"/>
      </w:pPr>
      <w:r w:rsidRPr="007D24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54D4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D24F6" w:rsidP="00FD7FA7">
      <w:pPr>
        <w:pStyle w:val="BodyText"/>
        <w:sectPr w:rsidSect="007D24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D24F6" w:rsidP="007D24F6">
      <w:pPr>
        <w:pStyle w:val="SuperHeading"/>
      </w:pPr>
      <w:r w:rsidRPr="007D24F6">
        <w:t xml:space="preserve">Assessment </w:t>
      </w:r>
      <w:r w:rsidRPr="007D24F6">
        <w:t>Requirements for BSBMKG516 Profile international markets</w:t>
      </w:r>
    </w:p>
    <w:p w:rsidR="00000000" w:rsidRPr="007D24F6" w:rsidP="007D24F6">
      <w:pPr>
        <w:pStyle w:val="Heading1"/>
      </w:pPr>
      <w:bookmarkStart w:id="8" w:name="O_712029"/>
      <w:bookmarkEnd w:id="8"/>
      <w:r w:rsidRPr="007D24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D2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4F6" w:rsidP="007D24F6">
            <w:pPr>
              <w:pStyle w:val="BodyText"/>
            </w:pPr>
            <w:r w:rsidRPr="007D24F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4F6">
            <w:pPr>
              <w:pStyle w:val="BodyText"/>
              <w:rPr>
                <w:lang w:val="en-NZ"/>
              </w:rPr>
            </w:pPr>
            <w:r w:rsidRPr="007D24F6">
              <w:rPr>
                <w:rStyle w:val="SpecialBold"/>
              </w:rPr>
              <w:t>Comments</w:t>
            </w:r>
          </w:p>
        </w:tc>
      </w:tr>
      <w:tr w:rsidTr="007D2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4F6">
            <w:pPr>
              <w:pStyle w:val="BodyText"/>
              <w:rPr>
                <w:lang w:val="en-NZ"/>
              </w:rPr>
            </w:pPr>
            <w:r w:rsidRPr="007D24F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4F6" w:rsidP="007D24F6">
            <w:pPr>
              <w:pStyle w:val="BodyText"/>
            </w:pPr>
            <w:r w:rsidRPr="007D24F6">
              <w:t>This version first released with BSB Business Services Training Package Version 1.0.</w:t>
            </w:r>
          </w:p>
        </w:tc>
      </w:tr>
    </w:tbl>
    <w:p w:rsidR="00000000" w:rsidRPr="007D24F6" w:rsidP="007D24F6">
      <w:pPr>
        <w:pStyle w:val="BodyText"/>
      </w:pPr>
    </w:p>
    <w:p w:rsidR="00000000" w:rsidRPr="007D24F6" w:rsidP="007D24F6">
      <w:pPr>
        <w:pStyle w:val="AllowPageBreak"/>
      </w:pPr>
    </w:p>
    <w:p w:rsidR="00000000" w:rsidRPr="007D24F6" w:rsidP="007D24F6">
      <w:pPr>
        <w:pStyle w:val="Heading1"/>
      </w:pPr>
      <w:bookmarkStart w:id="9" w:name="O_712030"/>
      <w:bookmarkEnd w:id="9"/>
      <w:r w:rsidRPr="007D24F6">
        <w:t>Performance Evidence</w:t>
      </w:r>
    </w:p>
    <w:p w:rsidR="00000000" w:rsidRPr="007D24F6" w:rsidP="00FD7FA7">
      <w:pPr>
        <w:pStyle w:val="BodyText"/>
      </w:pPr>
      <w:r w:rsidRPr="007D24F6">
        <w:t xml:space="preserve">Evidence </w:t>
      </w:r>
      <w:r w:rsidRPr="007D24F6">
        <w:t>of the ability to:</w:t>
      </w:r>
    </w:p>
    <w:p w:rsidR="00000000" w:rsidRPr="007D24F6" w:rsidP="007D24F6">
      <w:pPr>
        <w:pStyle w:val="ListBullet"/>
      </w:pPr>
      <w:r w:rsidRPr="007D24F6">
        <w:t>complete international market profiling based on established criteria, specific targeting and positioning strategies</w:t>
      </w:r>
    </w:p>
    <w:p w:rsidR="00000000" w:rsidRPr="007D24F6" w:rsidP="007D24F6">
      <w:pPr>
        <w:pStyle w:val="ListBullet"/>
      </w:pPr>
      <w:r w:rsidRPr="007D24F6">
        <w:t>produce targeting and positioning strategies accounting for cultural differences.</w:t>
      </w:r>
    </w:p>
    <w:p w:rsidR="00000000" w:rsidRPr="007D24F6" w:rsidP="007D24F6">
      <w:pPr>
        <w:pStyle w:val="BodyText"/>
      </w:pPr>
    </w:p>
    <w:p w:rsidR="00000000" w:rsidRPr="007D24F6" w:rsidP="00FD7FA7">
      <w:pPr>
        <w:pStyle w:val="BodyText"/>
      </w:pPr>
      <w:r w:rsidRPr="007D24F6">
        <w:t>Note: If a specific volume or frequency is not stated, then evidence must be provided at least once.</w:t>
      </w:r>
    </w:p>
    <w:p w:rsidR="00000000" w:rsidRPr="007D24F6" w:rsidP="007D24F6">
      <w:pPr>
        <w:pStyle w:val="Heading1"/>
      </w:pPr>
      <w:bookmarkStart w:id="10" w:name="O_712031"/>
      <w:bookmarkEnd w:id="10"/>
      <w:r w:rsidRPr="007D24F6">
        <w:t>Knowledge Evidence</w:t>
      </w:r>
    </w:p>
    <w:p w:rsidR="00000000" w:rsidRPr="007D24F6" w:rsidP="00FD7FA7">
      <w:pPr>
        <w:pStyle w:val="BodyText"/>
      </w:pPr>
      <w:r w:rsidRPr="007D24F6">
        <w:t>To complete the unit requirements safely and effectively, the individual must:</w:t>
      </w:r>
    </w:p>
    <w:p w:rsidR="00000000" w:rsidRPr="007D24F6" w:rsidP="007D24F6">
      <w:pPr>
        <w:pStyle w:val="ListBullet"/>
      </w:pPr>
      <w:r w:rsidRPr="007D24F6">
        <w:t xml:space="preserve">summarise cultural aspects relevant to </w:t>
      </w:r>
      <w:r w:rsidRPr="007D24F6">
        <w:t>international markets profiled</w:t>
      </w:r>
    </w:p>
    <w:p w:rsidR="00000000" w:rsidRPr="007D24F6" w:rsidP="007D24F6">
      <w:pPr>
        <w:pStyle w:val="ListBullet"/>
      </w:pPr>
      <w:r w:rsidRPr="007D24F6">
        <w:t>explain market profiling techniques and related software programs</w:t>
      </w:r>
    </w:p>
    <w:p w:rsidR="00000000" w:rsidRPr="007D24F6" w:rsidP="007D24F6">
      <w:pPr>
        <w:pStyle w:val="ListBullet"/>
      </w:pPr>
      <w:r w:rsidRPr="007D24F6">
        <w:t>outline organisational requirements for presentation of completed profile</w:t>
      </w:r>
    </w:p>
    <w:p w:rsidR="00000000" w:rsidRPr="007D24F6" w:rsidP="007D24F6">
      <w:pPr>
        <w:pStyle w:val="ListBullet"/>
      </w:pPr>
      <w:r w:rsidRPr="007D24F6">
        <w:t>summarise relevant legislation, codes of practice and national standards affecting ma</w:t>
      </w:r>
      <w:r w:rsidRPr="007D24F6">
        <w:t>rketing operations</w:t>
      </w:r>
    </w:p>
    <w:p w:rsidR="00000000" w:rsidRPr="007D24F6" w:rsidP="007D24F6">
      <w:pPr>
        <w:pStyle w:val="ListBullet"/>
      </w:pPr>
      <w:r w:rsidRPr="007D24F6">
        <w:t>identify sources of external and internal information on international markets.</w:t>
      </w:r>
    </w:p>
    <w:p w:rsidR="00000000" w:rsidRPr="007D24F6" w:rsidP="007D24F6">
      <w:pPr>
        <w:pStyle w:val="AllowPageBreak"/>
      </w:pPr>
    </w:p>
    <w:p w:rsidR="00000000" w:rsidRPr="007D24F6" w:rsidP="007D24F6">
      <w:pPr>
        <w:pStyle w:val="Heading1"/>
      </w:pPr>
      <w:bookmarkStart w:id="11" w:name="O_712032"/>
      <w:bookmarkEnd w:id="11"/>
      <w:r w:rsidRPr="007D24F6">
        <w:t>Assessment Conditions</w:t>
      </w:r>
    </w:p>
    <w:p w:rsidR="00000000" w:rsidRPr="007D24F6" w:rsidP="00FD7FA7">
      <w:pPr>
        <w:pStyle w:val="BodyText"/>
      </w:pPr>
      <w:r w:rsidRPr="007D24F6">
        <w:t>Assessment must be conducted in a safe environment where evidence gathered demonstrates consistent performance of typi</w:t>
      </w:r>
      <w:r w:rsidRPr="007D24F6">
        <w:t>cal activities experienced in the business development – marketing field of work and include access to:</w:t>
      </w:r>
    </w:p>
    <w:p w:rsidR="00000000" w:rsidRPr="007D24F6" w:rsidP="007D24F6">
      <w:pPr>
        <w:pStyle w:val="ListBullet"/>
      </w:pPr>
      <w:r w:rsidRPr="007D24F6">
        <w:t>examples of completed profiles</w:t>
      </w:r>
    </w:p>
    <w:p w:rsidR="00000000" w:rsidRPr="007D24F6" w:rsidP="007D24F6">
      <w:pPr>
        <w:pStyle w:val="ListBullet"/>
      </w:pPr>
      <w:r w:rsidRPr="007D24F6">
        <w:t>office equipment and resources</w:t>
      </w:r>
    </w:p>
    <w:p w:rsidR="00000000" w:rsidRPr="007D24F6" w:rsidP="007D24F6">
      <w:pPr>
        <w:pStyle w:val="ListBullet"/>
      </w:pPr>
      <w:r w:rsidRPr="007D24F6">
        <w:t>relevant legislation, regulations, standards and codes</w:t>
      </w:r>
    </w:p>
    <w:p w:rsidR="00000000" w:rsidRPr="007D24F6" w:rsidP="007D24F6">
      <w:pPr>
        <w:pStyle w:val="ListBullet"/>
      </w:pPr>
      <w:r w:rsidRPr="007D24F6">
        <w:t>organisational and marketing strat</w:t>
      </w:r>
      <w:r w:rsidRPr="007D24F6">
        <w:t>egic plans</w:t>
      </w:r>
    </w:p>
    <w:p w:rsidR="00000000" w:rsidRPr="007D24F6" w:rsidP="007D24F6">
      <w:pPr>
        <w:pStyle w:val="ListBullet"/>
      </w:pPr>
      <w:r w:rsidRPr="007D24F6">
        <w:t>case studies and, where possible, real situations.</w:t>
      </w:r>
    </w:p>
    <w:p w:rsidR="00000000" w:rsidRPr="007D24F6" w:rsidP="007D24F6">
      <w:pPr>
        <w:pStyle w:val="BodyText"/>
      </w:pPr>
    </w:p>
    <w:p w:rsidR="00000000" w:rsidRPr="007D24F6" w:rsidP="00FD7FA7">
      <w:pPr>
        <w:pStyle w:val="BodyText"/>
      </w:pPr>
      <w:r w:rsidRPr="007D24F6">
        <w:t>Assessors must satisfy NVR/AQTF assessor requirements.</w:t>
      </w:r>
    </w:p>
    <w:p w:rsidR="00000000" w:rsidRPr="007D24F6" w:rsidP="007D24F6">
      <w:pPr>
        <w:pStyle w:val="Heading1"/>
      </w:pPr>
      <w:bookmarkStart w:id="12" w:name="O_712035"/>
      <w:bookmarkEnd w:id="12"/>
      <w:r w:rsidRPr="007D24F6">
        <w:t>Links</w:t>
      </w:r>
    </w:p>
    <w:p w:rsidR="00000000" w:rsidRPr="007D24F6" w:rsidP="00FD7FA7">
      <w:pPr>
        <w:pStyle w:val="BodyText"/>
      </w:pPr>
      <w:r w:rsidRPr="007D24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54D4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D24F6" w:rsidP="007D24F6"/>
    <w:sectPr w:rsidSect="007D24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4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4F6" w:rsidRPr="00FD7FA7" w:rsidP="00FD7F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4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FA7" w:rsidP="007D24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7FA7" w:rsidP="007D24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D7FA7" w:rsidP="007D24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4F6" w:rsidP="007D24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7FA7">
      <w:t>Approved</w:t>
    </w:r>
    <w:r w:rsidR="00FD7F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7FA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7FA7">
      <w:rPr>
        <w:noProof/>
      </w:rPr>
      <w:t>4</w:t>
    </w:r>
    <w:r>
      <w:rPr>
        <w:noProof/>
      </w:rPr>
      <w:fldChar w:fldCharType="end"/>
    </w:r>
  </w:p>
  <w:p w:rsidR="007D24F6" w:rsidP="007D24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7F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7FA7">
      <w:t>Future Skills Organisation</w:t>
    </w:r>
    <w:r w:rsidR="00FD7FA7">
      <w:fldChar w:fldCharType="end"/>
    </w:r>
  </w:p>
  <w:p w:rsidR="007D24F6" w:rsidP="007D24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4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F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24F6" w:rsidRPr="00FD7FA7" w:rsidP="00FD7F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4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FA7" w:rsidRPr="002D2AF8" w:rsidP="007D24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BSBMKG516 Profile international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7FA7" w:rsidP="007D24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4F6" w:rsidRPr="002D2AF8" w:rsidP="007D24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7FA7">
      <w:t>BSBMKG516 Profile international markets</w:t>
    </w:r>
    <w:r w:rsidR="00FD7F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7FA7">
      <w:rPr>
        <w:noProof/>
      </w:rPr>
      <w:t>2 March 2025</w:t>
    </w:r>
    <w:r>
      <w:fldChar w:fldCharType="end"/>
    </w:r>
  </w:p>
  <w:p w:rsidR="007D24F6" w:rsidP="007D24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1C21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6A4E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4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24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24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24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24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24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24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24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24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24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24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24F6"/>
  </w:style>
  <w:style w:type="character" w:customStyle="1" w:styleId="Heading1Char">
    <w:name w:val="Heading 1 Char"/>
    <w:basedOn w:val="DefaultParagraphFont"/>
    <w:link w:val="Heading1"/>
    <w:rsid w:val="007D24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24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24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24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24F6"/>
    <w:rPr>
      <w:b/>
      <w:spacing w:val="0"/>
    </w:rPr>
  </w:style>
  <w:style w:type="character" w:styleId="Emphasis">
    <w:name w:val="Emphasis"/>
    <w:basedOn w:val="DefaultParagraphFont"/>
    <w:qFormat/>
    <w:rsid w:val="007D24F6"/>
    <w:rPr>
      <w:i/>
    </w:rPr>
  </w:style>
  <w:style w:type="paragraph" w:customStyle="1" w:styleId="SuperHeading">
    <w:name w:val="SuperHeading"/>
    <w:basedOn w:val="Normal"/>
    <w:rsid w:val="007D24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24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24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24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24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24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24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24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24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24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24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24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24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24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24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24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24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24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24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24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24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24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24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24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24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24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24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24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24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24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24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24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24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24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24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24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24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24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24F6"/>
  </w:style>
  <w:style w:type="paragraph" w:styleId="TableofFigures">
    <w:name w:val="table of figures"/>
    <w:basedOn w:val="Normal"/>
    <w:next w:val="Normal"/>
    <w:semiHidden/>
    <w:rsid w:val="007D24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24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24F6"/>
    <w:rPr>
      <w:rFonts w:ascii="Wingdings" w:hAnsi="Wingdings"/>
    </w:rPr>
  </w:style>
  <w:style w:type="paragraph" w:customStyle="1" w:styleId="TableHeading">
    <w:name w:val="Table Heading"/>
    <w:basedOn w:val="HeadingBase"/>
    <w:rsid w:val="007D24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24F6"/>
    <w:rPr>
      <w:color w:val="0033CC"/>
      <w:u w:val="none"/>
    </w:rPr>
  </w:style>
  <w:style w:type="paragraph" w:customStyle="1" w:styleId="BodyTextRight">
    <w:name w:val="Body Text Right"/>
    <w:basedOn w:val="BodyText"/>
    <w:rsid w:val="007D24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24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24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24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24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24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24F6"/>
    <w:rPr>
      <w:sz w:val="32"/>
    </w:rPr>
  </w:style>
  <w:style w:type="paragraph" w:customStyle="1" w:styleId="HeadingProcedure">
    <w:name w:val="Heading Procedure"/>
    <w:basedOn w:val="HeadingBase"/>
    <w:next w:val="Normal"/>
    <w:rsid w:val="007D24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24F6"/>
    <w:pPr>
      <w:spacing w:before="60" w:after="60"/>
    </w:pPr>
  </w:style>
  <w:style w:type="paragraph" w:styleId="ListContinue">
    <w:name w:val="List Continue"/>
    <w:basedOn w:val="List"/>
    <w:rsid w:val="007D24F6"/>
    <w:pPr>
      <w:ind w:firstLine="0"/>
    </w:pPr>
  </w:style>
  <w:style w:type="paragraph" w:customStyle="1" w:styleId="ListNote">
    <w:name w:val="List Note"/>
    <w:basedOn w:val="List"/>
    <w:rsid w:val="007D24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24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24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24F6"/>
    <w:rPr>
      <w:rFonts w:ascii="Courier New" w:hAnsi="Courier New"/>
    </w:rPr>
  </w:style>
  <w:style w:type="paragraph" w:customStyle="1" w:styleId="NoteBullet">
    <w:name w:val="Note Bullet"/>
    <w:basedOn w:val="Note"/>
    <w:rsid w:val="007D24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24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24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24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24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24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24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24F6"/>
    <w:rPr>
      <w:b/>
      <w:smallCaps/>
    </w:rPr>
  </w:style>
  <w:style w:type="paragraph" w:customStyle="1" w:styleId="TableListNumber">
    <w:name w:val="Table List Number"/>
    <w:basedOn w:val="ListNumber"/>
    <w:rsid w:val="007D24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24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24F6"/>
    <w:pPr>
      <w:numPr>
        <w:numId w:val="8"/>
      </w:numPr>
    </w:pPr>
  </w:style>
  <w:style w:type="paragraph" w:customStyle="1" w:styleId="ListAlpha2">
    <w:name w:val="List Alpha 2"/>
    <w:basedOn w:val="List2"/>
    <w:rsid w:val="007D24F6"/>
    <w:pPr>
      <w:numPr>
        <w:numId w:val="7"/>
      </w:numPr>
    </w:pPr>
  </w:style>
  <w:style w:type="paragraph" w:styleId="List2">
    <w:name w:val="List 2"/>
    <w:basedOn w:val="BodyText"/>
    <w:rsid w:val="007D24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24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24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24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24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24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24F6"/>
    <w:pPr>
      <w:numPr>
        <w:numId w:val="3"/>
      </w:numPr>
    </w:pPr>
  </w:style>
  <w:style w:type="paragraph" w:styleId="ListContinue2">
    <w:name w:val="List Continue 2"/>
    <w:basedOn w:val="List2"/>
    <w:rsid w:val="007D24F6"/>
    <w:pPr>
      <w:ind w:firstLine="0"/>
    </w:pPr>
  </w:style>
  <w:style w:type="paragraph" w:styleId="ListContinue3">
    <w:name w:val="List Continue 3"/>
    <w:basedOn w:val="List3"/>
    <w:rsid w:val="007D24F6"/>
    <w:pPr>
      <w:ind w:left="1021" w:firstLine="0"/>
    </w:pPr>
  </w:style>
  <w:style w:type="paragraph" w:styleId="ListContinue4">
    <w:name w:val="List Continue 4"/>
    <w:basedOn w:val="List4"/>
    <w:rsid w:val="007D24F6"/>
    <w:pPr>
      <w:ind w:firstLine="0"/>
    </w:pPr>
  </w:style>
  <w:style w:type="paragraph" w:styleId="ListContinue5">
    <w:name w:val="List Continue 5"/>
    <w:basedOn w:val="List5"/>
    <w:rsid w:val="007D24F6"/>
    <w:pPr>
      <w:ind w:firstLine="0"/>
    </w:pPr>
  </w:style>
  <w:style w:type="paragraph" w:styleId="ListNumber3">
    <w:name w:val="List Number 3"/>
    <w:basedOn w:val="List3"/>
    <w:rsid w:val="007D24F6"/>
    <w:pPr>
      <w:numPr>
        <w:numId w:val="4"/>
      </w:numPr>
    </w:pPr>
  </w:style>
  <w:style w:type="paragraph" w:styleId="ListNumber4">
    <w:name w:val="List Number 4"/>
    <w:basedOn w:val="List4"/>
    <w:rsid w:val="007D24F6"/>
    <w:pPr>
      <w:numPr>
        <w:numId w:val="5"/>
      </w:numPr>
    </w:pPr>
  </w:style>
  <w:style w:type="paragraph" w:styleId="ListNumber5">
    <w:name w:val="List Number 5"/>
    <w:basedOn w:val="List5"/>
    <w:rsid w:val="007D24F6"/>
    <w:pPr>
      <w:numPr>
        <w:numId w:val="6"/>
      </w:numPr>
    </w:pPr>
  </w:style>
  <w:style w:type="paragraph" w:styleId="BlockText">
    <w:name w:val="Block Text"/>
    <w:basedOn w:val="Normal"/>
    <w:rsid w:val="007D24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24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24F6"/>
    <w:rPr>
      <w:sz w:val="16"/>
      <w:vertAlign w:val="superscript"/>
    </w:rPr>
  </w:style>
  <w:style w:type="character" w:customStyle="1" w:styleId="Symbols">
    <w:name w:val="Symbols"/>
    <w:basedOn w:val="DefaultParagraphFont"/>
    <w:rsid w:val="007D24F6"/>
    <w:rPr>
      <w:rFonts w:ascii="Symbol" w:hAnsi="Symbol"/>
    </w:rPr>
  </w:style>
  <w:style w:type="character" w:customStyle="1" w:styleId="MenuOptions">
    <w:name w:val="Menu Options"/>
    <w:basedOn w:val="DefaultParagraphFont"/>
    <w:rsid w:val="007D24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24F6"/>
    <w:rPr>
      <w:b/>
    </w:rPr>
  </w:style>
  <w:style w:type="character" w:customStyle="1" w:styleId="Underlined">
    <w:name w:val="Underlined"/>
    <w:basedOn w:val="DefaultParagraphFont"/>
    <w:rsid w:val="007D24F6"/>
    <w:rPr>
      <w:u w:val="single"/>
    </w:rPr>
  </w:style>
  <w:style w:type="paragraph" w:customStyle="1" w:styleId="TableBodyTextRight">
    <w:name w:val="Table Body Text Right"/>
    <w:basedOn w:val="TableBodyText"/>
    <w:rsid w:val="007D24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24F6"/>
    <w:rPr>
      <w:sz w:val="18"/>
    </w:rPr>
  </w:style>
  <w:style w:type="paragraph" w:customStyle="1" w:styleId="BodySmallRight">
    <w:name w:val="Body Small Right"/>
    <w:basedOn w:val="BodyTextRight"/>
    <w:rsid w:val="007D24F6"/>
    <w:rPr>
      <w:sz w:val="18"/>
      <w:szCs w:val="18"/>
    </w:rPr>
  </w:style>
  <w:style w:type="paragraph" w:customStyle="1" w:styleId="MarginEdition">
    <w:name w:val="Margin Edition"/>
    <w:basedOn w:val="MarginNote"/>
    <w:rsid w:val="007D24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24F6"/>
    <w:rPr>
      <w:sz w:val="2"/>
      <w:szCs w:val="2"/>
    </w:rPr>
  </w:style>
  <w:style w:type="character" w:customStyle="1" w:styleId="Small">
    <w:name w:val="Small"/>
    <w:basedOn w:val="DefaultParagraphFont"/>
    <w:rsid w:val="007D24F6"/>
    <w:rPr>
      <w:sz w:val="16"/>
    </w:rPr>
  </w:style>
  <w:style w:type="paragraph" w:customStyle="1" w:styleId="WideTable">
    <w:name w:val="Wide Table"/>
    <w:basedOn w:val="Normal"/>
    <w:rsid w:val="007D24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24F6"/>
  </w:style>
  <w:style w:type="paragraph" w:styleId="Quote">
    <w:name w:val="Quote"/>
    <w:basedOn w:val="Heading1"/>
    <w:link w:val="QuoteChar"/>
    <w:qFormat/>
    <w:rsid w:val="007D24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24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24F6"/>
    <w:pPr>
      <w:pageBreakBefore/>
    </w:pPr>
  </w:style>
  <w:style w:type="paragraph" w:customStyle="1" w:styleId="Border">
    <w:name w:val="Border"/>
    <w:basedOn w:val="Normal"/>
    <w:qFormat/>
    <w:rsid w:val="007D24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24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4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4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24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24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24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24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24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24F6"/>
    <w:rPr>
      <w:u w:val="single"/>
    </w:rPr>
  </w:style>
  <w:style w:type="character" w:customStyle="1" w:styleId="BoldandItalics">
    <w:name w:val="Bold and Italics"/>
    <w:qFormat/>
    <w:rsid w:val="007D24F6"/>
    <w:rPr>
      <w:b/>
      <w:i/>
      <w:u w:val="none"/>
    </w:rPr>
  </w:style>
  <w:style w:type="paragraph" w:styleId="BalloonText">
    <w:name w:val="Balloon Text"/>
    <w:basedOn w:val="Normal"/>
    <w:link w:val="BalloonTextChar"/>
    <w:rsid w:val="007D24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24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24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24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24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24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24F6"/>
    <w:pPr>
      <w:spacing w:before="0" w:after="0"/>
    </w:pPr>
  </w:style>
  <w:style w:type="paragraph" w:customStyle="1" w:styleId="BodyTextBold">
    <w:name w:val="Body Text Bold"/>
    <w:basedOn w:val="BodyText"/>
    <w:qFormat/>
    <w:rsid w:val="007D24F6"/>
    <w:rPr>
      <w:b/>
    </w:rPr>
  </w:style>
  <w:style w:type="character" w:styleId="Hyperlink">
    <w:name w:val="Hyperlink"/>
    <w:basedOn w:val="DefaultParagraphFont"/>
    <w:uiPriority w:val="99"/>
    <w:unhideWhenUsed/>
    <w:rsid w:val="00FD7F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912</Words>
  <Characters>6154</Characters>
  <Application>Microsoft Office Word</Application>
  <DocSecurity>0</DocSecurity>
  <Lines>212</Lines>
  <Paragraphs>128</Paragraphs>
  <ScaleCrop>false</ScaleCrop>
  <Company>Author-it Software Corporation Ltd.</Company>
  <LinksUpToDate>false</LinksUpToDate>
  <CharactersWithSpaces>6938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BSBMKG516 Profile international markets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2025-03-01T15:58:00Z</dcterms:created>
  <dcterms:modified xsi:type="dcterms:W3CDTF">2025-03-01T15:58:00Z</dcterms:modified>
</cp:coreProperties>
</file>