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EEA" w:rsidP="000D2E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BSBMKG511 Analyse data from international markets</w:t>
      </w:r>
      <w:r>
        <w:fldChar w:fldCharType="end"/>
      </w:r>
    </w:p>
    <w:p w:rsidR="000D2EEA" w:rsidP="000D2EEA">
      <w:pPr>
        <w:pStyle w:val="Version"/>
        <w:sectPr w:rsidSect="00592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64A" w:rsidP="0059264A">
      <w:pPr>
        <w:pStyle w:val="SuperHeading"/>
      </w:pPr>
      <w:r w:rsidRPr="0059264A">
        <w:t>BSBMKG511 Analyse data from international markets</w:t>
      </w:r>
    </w:p>
    <w:p w:rsidR="00000000" w:rsidRPr="0059264A" w:rsidP="0059264A">
      <w:pPr>
        <w:pStyle w:val="Heading1"/>
      </w:pPr>
      <w:bookmarkStart w:id="1" w:name="O_711905"/>
      <w:bookmarkEnd w:id="1"/>
      <w:r w:rsidRPr="00592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2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rPr>
                <w:rStyle w:val="SpecialBold"/>
              </w:rPr>
              <w:t>Comments</w:t>
            </w:r>
          </w:p>
        </w:tc>
      </w:tr>
      <w:tr w:rsidTr="00592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t>This version first released with BSB Business Services Training Package Version 1.0.</w:t>
            </w:r>
          </w:p>
        </w:tc>
      </w:tr>
    </w:tbl>
    <w:p w:rsidR="00000000" w:rsidRPr="0059264A" w:rsidP="0059264A">
      <w:pPr>
        <w:pStyle w:val="BodyText"/>
      </w:pPr>
    </w:p>
    <w:p w:rsidR="00000000" w:rsidRPr="0059264A" w:rsidP="0059264A">
      <w:pPr>
        <w:pStyle w:val="AllowPageBreak"/>
      </w:pPr>
    </w:p>
    <w:p w:rsidR="00000000" w:rsidRPr="0059264A" w:rsidP="0059264A">
      <w:pPr>
        <w:pStyle w:val="Heading1"/>
      </w:pPr>
      <w:bookmarkStart w:id="2" w:name="O_711906"/>
      <w:bookmarkEnd w:id="2"/>
      <w:r w:rsidRPr="0059264A">
        <w:t>Application</w:t>
      </w:r>
    </w:p>
    <w:p w:rsidR="00000000" w:rsidRPr="0059264A" w:rsidP="000D2EEA">
      <w:pPr>
        <w:pStyle w:val="BodyText"/>
      </w:pPr>
      <w:r w:rsidRPr="0059264A">
        <w:t>This unit describes the skills and knowledge required to analyse data from internat</w:t>
      </w:r>
      <w:r w:rsidRPr="0059264A">
        <w:t>ional markets.</w:t>
      </w:r>
    </w:p>
    <w:p w:rsidR="00000000" w:rsidRPr="0059264A" w:rsidP="000D2EEA">
      <w:pPr>
        <w:pStyle w:val="BodyText"/>
      </w:pPr>
      <w:r w:rsidRPr="0059264A">
        <w:t>It applies to individuals who possess a sound theoretical knowledge base in international business management and who have a range of managerial skills to ensure business activities are conducted effectively.</w:t>
      </w:r>
    </w:p>
    <w:p w:rsidR="00000000" w:rsidRPr="0059264A" w:rsidP="000D2EEA">
      <w:pPr>
        <w:pStyle w:val="BodyText"/>
      </w:pPr>
      <w:r w:rsidRPr="0059264A">
        <w:t>In this role, individuals spec</w:t>
      </w:r>
      <w:r w:rsidRPr="0059264A">
        <w:t>ifically interpret international market trends, monitor competition and report on market data. Typically, they work as supervisors and lead teams in conducting international business activities.</w:t>
      </w:r>
    </w:p>
    <w:p w:rsidR="00000000" w:rsidRPr="0059264A" w:rsidP="000D2EEA">
      <w:pPr>
        <w:pStyle w:val="BodyText"/>
      </w:pPr>
      <w:r w:rsidRPr="0059264A">
        <w:t>No licensing, legislative or certification requirements appl</w:t>
      </w:r>
      <w:r w:rsidRPr="0059264A">
        <w:t>y to this unit at the time of publication.</w:t>
      </w:r>
    </w:p>
    <w:p w:rsidR="00000000" w:rsidRPr="0059264A" w:rsidP="0059264A">
      <w:pPr>
        <w:pStyle w:val="Heading1"/>
      </w:pPr>
      <w:bookmarkStart w:id="3" w:name="O_711909"/>
      <w:bookmarkEnd w:id="3"/>
      <w:r w:rsidRPr="0059264A">
        <w:t>Unit Sector</w:t>
      </w:r>
    </w:p>
    <w:p w:rsidR="00000000" w:rsidRPr="0059264A" w:rsidP="000D2EEA">
      <w:pPr>
        <w:pStyle w:val="BodyText"/>
      </w:pPr>
      <w:r w:rsidRPr="0059264A">
        <w:t>Business Development – Marketing</w:t>
      </w:r>
    </w:p>
    <w:p w:rsidR="00000000" w:rsidRPr="0059264A" w:rsidP="0059264A">
      <w:pPr>
        <w:pStyle w:val="Heading1"/>
      </w:pPr>
      <w:bookmarkStart w:id="4" w:name="O_711910"/>
      <w:bookmarkEnd w:id="4"/>
      <w:r w:rsidRPr="0059264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926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rPr>
                <w:rStyle w:val="SpecialBold"/>
              </w:rPr>
              <w:t>PERFORMANCE CRITERIA</w:t>
            </w:r>
          </w:p>
        </w:tc>
      </w:tr>
      <w:tr w:rsidTr="005926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26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1. Interpret trends and market developments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t>1.1 Use statistical analysis of Australian and international market data to interpret international market trends a</w:t>
            </w:r>
            <w:r w:rsidRPr="0059264A">
              <w:t>nd developments</w:t>
            </w:r>
          </w:p>
          <w:p w:rsidR="00000000" w:rsidRPr="0059264A" w:rsidP="0059264A">
            <w:pPr>
              <w:pStyle w:val="BodyText"/>
            </w:pPr>
            <w:r w:rsidRPr="0059264A">
              <w:t xml:space="preserve">1.2 Analyse trends and developments within Australia and relevant international settings for their potential impact on international </w:t>
            </w:r>
            <w:r w:rsidRPr="0059264A">
              <w:t>business activity within target market</w:t>
            </w:r>
          </w:p>
          <w:p w:rsidR="00000000" w:rsidRPr="0059264A" w:rsidP="0059264A">
            <w:pPr>
              <w:pStyle w:val="BodyText"/>
            </w:pPr>
            <w:r w:rsidRPr="0059264A">
              <w:t>1.3 Identify aspects of culture that may impact international busine</w:t>
            </w:r>
            <w:r w:rsidRPr="0059264A">
              <w:t>ss activity within target market</w:t>
            </w:r>
          </w:p>
          <w:p w:rsidR="00000000" w:rsidRPr="0059264A" w:rsidP="0059264A">
            <w:pPr>
              <w:pStyle w:val="BodyText"/>
            </w:pPr>
            <w:r w:rsidRPr="0059264A">
              <w:t>1.4 Use measures of central tendency/dispersion and correlations between sets of data for quantitative interpretation of comparative international market data</w:t>
            </w:r>
          </w:p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1.5 Perform qualitative analysis of comparative international ma</w:t>
            </w:r>
            <w:r w:rsidRPr="0059264A">
              <w:t>rket information as a basis for reviewing business performance in international settings</w:t>
            </w:r>
          </w:p>
        </w:tc>
      </w:tr>
      <w:tr w:rsidTr="005926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2. Interpret competitor market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t>2.1 Analyse international market performance of existing and potential competitors and their products or services to identify potential opportunities or threats</w:t>
            </w:r>
          </w:p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2.2 Compare international business performance to that of competitors to identify market positi</w:t>
            </w:r>
            <w:r w:rsidRPr="0059264A">
              <w:t>on</w:t>
            </w:r>
          </w:p>
        </w:tc>
      </w:tr>
      <w:tr w:rsidTr="005926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3. Report market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t>3.1 Prepare, plot and interpret data for visual presentation</w:t>
            </w:r>
          </w:p>
          <w:p w:rsidR="00000000" w:rsidRPr="0059264A" w:rsidP="0059264A">
            <w:pPr>
              <w:pStyle w:val="BodyText"/>
            </w:pPr>
            <w:r w:rsidRPr="0059264A">
              <w:t>3.2 Assess visual presentation for potential problems and take corrective action if necessary</w:t>
            </w:r>
          </w:p>
          <w:p w:rsidR="00000000" w:rsidRPr="0059264A" w:rsidP="0059264A">
            <w:pPr>
              <w:pStyle w:val="BodyText"/>
            </w:pPr>
            <w:r w:rsidRPr="0059264A">
              <w:t>3.3 Ensure report meets organisational requirements for content, format and</w:t>
            </w:r>
            <w:r w:rsidRPr="0059264A">
              <w:t xml:space="preserve"> level of detail</w:t>
            </w:r>
          </w:p>
          <w:p w:rsidR="00000000" w:rsidRPr="0059264A" w:rsidP="0059264A">
            <w:pPr>
              <w:pStyle w:val="BodyText"/>
            </w:pPr>
            <w:r w:rsidRPr="0059264A">
              <w:t>3.4 Submit report within the required timeframe</w:t>
            </w:r>
          </w:p>
        </w:tc>
      </w:tr>
    </w:tbl>
    <w:p w:rsidR="00000000" w:rsidRPr="0059264A" w:rsidP="0059264A">
      <w:pPr>
        <w:pStyle w:val="BodyText"/>
      </w:pPr>
    </w:p>
    <w:p w:rsidR="00000000" w:rsidRPr="0059264A" w:rsidP="0059264A">
      <w:pPr>
        <w:pStyle w:val="AllowPageBreak"/>
      </w:pPr>
    </w:p>
    <w:p w:rsidR="00000000" w:rsidRPr="0059264A" w:rsidP="0059264A">
      <w:pPr>
        <w:pStyle w:val="Heading1"/>
      </w:pPr>
      <w:bookmarkStart w:id="5" w:name="O_711911"/>
      <w:bookmarkEnd w:id="5"/>
      <w:r w:rsidRPr="0059264A">
        <w:t>Foundation Skills</w:t>
      </w:r>
    </w:p>
    <w:p w:rsidR="00000000" w:rsidRPr="000D2EEA" w:rsidP="000D2EEA">
      <w:pPr>
        <w:pStyle w:val="BodyText"/>
        <w:rPr>
          <w:i/>
        </w:rPr>
      </w:pPr>
      <w:r w:rsidRPr="000D2EEA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0D2EEA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rPr>
                <w:rStyle w:val="SpecialBold"/>
              </w:rPr>
              <w:t>Description</w:t>
            </w:r>
          </w:p>
        </w:tc>
      </w:tr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1.1-1.5,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ListBullet"/>
              <w:rPr>
                <w:lang w:val="en-NZ"/>
              </w:rPr>
            </w:pPr>
            <w:r w:rsidRPr="0059264A">
              <w:t>Identifies, analyses and evaluates complex textual information to determine trends and developments with reference to organisational requirements</w:t>
            </w:r>
          </w:p>
        </w:tc>
      </w:tr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ListBullet"/>
              <w:rPr>
                <w:lang w:val="en-NZ"/>
              </w:rPr>
            </w:pPr>
            <w:r w:rsidRPr="0059264A">
              <w:t>Produces complex reports using clear and detailed language to convey specific information and analysis</w:t>
            </w:r>
          </w:p>
        </w:tc>
      </w:tr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ListBullet"/>
            </w:pPr>
            <w:r w:rsidRPr="0059264A">
              <w:t>Participates in verbal exchanges using appropriate language and non-verbal features</w:t>
            </w:r>
          </w:p>
          <w:p w:rsidR="00000000" w:rsidP="0059264A">
            <w:pPr>
              <w:pStyle w:val="ListBullet"/>
              <w:rPr>
                <w:lang w:val="en-NZ"/>
              </w:rPr>
            </w:pPr>
            <w:r w:rsidRPr="0059264A">
              <w:t>Elicits views and opinions of others using a</w:t>
            </w:r>
            <w:r w:rsidRPr="0059264A">
              <w:t>ctive listening and questioning</w:t>
            </w:r>
          </w:p>
        </w:tc>
      </w:tr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1.1, 1.4, 1.5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ListBullet"/>
              <w:rPr>
                <w:lang w:val="en-NZ"/>
              </w:rPr>
            </w:pPr>
            <w:r w:rsidRPr="0059264A">
              <w:t>Analyses and interprets complex statistical information to interpret trends and forecast market developments</w:t>
            </w:r>
          </w:p>
        </w:tc>
      </w:tr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ListBullet"/>
              <w:rPr>
                <w:lang w:val="en-NZ"/>
              </w:rPr>
            </w:pPr>
            <w:r w:rsidRPr="0059264A">
              <w:t>Monitors adherence to organisational objectives and policies and considers own role for its contribution to broader goals of work environment</w:t>
            </w:r>
          </w:p>
        </w:tc>
      </w:tr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ListBullet"/>
              <w:rPr>
                <w:lang w:val="en-NZ"/>
              </w:rPr>
            </w:pPr>
            <w:r w:rsidRPr="0059264A">
              <w:t>Actively identifies requirements of important communication exchanges, selecting approp</w:t>
            </w:r>
            <w:r w:rsidRPr="0059264A">
              <w:t>riate channels, format, tone and content to suit purpose and audience</w:t>
            </w:r>
          </w:p>
        </w:tc>
      </w:tr>
      <w:tr w:rsidTr="005926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1.1-1.3, 2.1,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ListBullet"/>
            </w:pPr>
            <w:r w:rsidRPr="0059264A">
              <w:t>Develops plans and uses effective organisational skills to complete tasks with an awareness of timeframes and how they may contribute to l</w:t>
            </w:r>
            <w:r w:rsidRPr="0059264A">
              <w:t>onger term operational and strategic goals</w:t>
            </w:r>
          </w:p>
          <w:p w:rsidR="00000000" w:rsidRPr="0059264A" w:rsidP="0059264A">
            <w:pPr>
              <w:pStyle w:val="ListBullet"/>
            </w:pPr>
            <w:r w:rsidRPr="0059264A">
              <w:t>In more complex, non-routine situations, uses formal decision-making processes, setting or clarifying goals, gathering information and identifying and evaluating several choices against a set of criteria</w:t>
            </w:r>
          </w:p>
          <w:p w:rsidR="00000000" w:rsidRPr="0059264A" w:rsidP="0059264A">
            <w:pPr>
              <w:pStyle w:val="ListBullet"/>
            </w:pPr>
            <w:r w:rsidRPr="0059264A">
              <w:t>When deal</w:t>
            </w:r>
            <w:r w:rsidRPr="0059264A">
              <w:t>ing with complex issues, identifies the cause of the problem and uses analytical processes to generate possible solutions</w:t>
            </w:r>
          </w:p>
          <w:p w:rsidR="00000000" w:rsidRPr="0059264A" w:rsidP="0059264A">
            <w:pPr>
              <w:pStyle w:val="ListBullet"/>
            </w:pPr>
            <w:r w:rsidRPr="0059264A">
              <w:t>Uses range of digitally based technology and applications to access and filter data, extract, organise, integrate and share relevant information</w:t>
            </w:r>
          </w:p>
        </w:tc>
      </w:tr>
    </w:tbl>
    <w:p w:rsidR="00000000" w:rsidRPr="0059264A" w:rsidP="0059264A">
      <w:pPr>
        <w:pStyle w:val="BodyText"/>
      </w:pPr>
    </w:p>
    <w:p w:rsidR="00000000" w:rsidRPr="0059264A" w:rsidP="0059264A">
      <w:pPr>
        <w:pStyle w:val="AllowPageBreak"/>
      </w:pPr>
    </w:p>
    <w:p w:rsidR="00000000" w:rsidRPr="0059264A" w:rsidP="0059264A">
      <w:pPr>
        <w:pStyle w:val="Heading1"/>
      </w:pPr>
      <w:bookmarkStart w:id="6" w:name="O_711913"/>
      <w:bookmarkEnd w:id="6"/>
      <w:r w:rsidRPr="005926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592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Code and title</w:t>
            </w:r>
          </w:p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Code and title</w:t>
            </w:r>
          </w:p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rPr>
                <w:rStyle w:val="SpecialBold"/>
              </w:rPr>
              <w:t>Comm</w:t>
            </w:r>
            <w:r w:rsidRPr="0059264A">
              <w:rPr>
                <w:rStyle w:val="SpecialBold"/>
              </w:rPr>
              <w:t>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rPr>
                <w:rStyle w:val="SpecialBold"/>
              </w:rPr>
              <w:t>Equivalence status</w:t>
            </w:r>
          </w:p>
        </w:tc>
      </w:tr>
      <w:tr w:rsidTr="00592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BSBMKG511 Analyse data from international markets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BSBMKG511A Analyse data from international markets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64A">
            <w:pPr>
              <w:pStyle w:val="BodyText"/>
              <w:rPr>
                <w:lang w:val="en-NZ"/>
              </w:rPr>
            </w:pPr>
            <w:r w:rsidRPr="0059264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64A" w:rsidP="0059264A">
            <w:pPr>
              <w:pStyle w:val="BodyText"/>
            </w:pPr>
            <w:r w:rsidRPr="0059264A">
              <w:t>Equivalent unit</w:t>
            </w:r>
          </w:p>
        </w:tc>
      </w:tr>
    </w:tbl>
    <w:p w:rsidR="00000000" w:rsidRPr="0059264A" w:rsidP="0059264A">
      <w:pPr>
        <w:pStyle w:val="BodyText"/>
      </w:pPr>
    </w:p>
    <w:p w:rsidR="00000000" w:rsidRPr="0059264A" w:rsidP="0059264A">
      <w:pPr>
        <w:pStyle w:val="AllowPageBreak"/>
      </w:pPr>
    </w:p>
    <w:p w:rsidR="00000000" w:rsidRPr="0059264A" w:rsidP="0059264A">
      <w:pPr>
        <w:pStyle w:val="Heading1"/>
      </w:pPr>
      <w:bookmarkStart w:id="7" w:name="O_711920"/>
      <w:bookmarkEnd w:id="7"/>
      <w:r w:rsidRPr="0059264A">
        <w:t>Links</w:t>
      </w:r>
    </w:p>
    <w:p w:rsidR="00000000" w:rsidRPr="0059264A" w:rsidP="000D2EEA">
      <w:pPr>
        <w:pStyle w:val="BodyText"/>
      </w:pPr>
      <w:r w:rsidRPr="00592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6B5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9264A" w:rsidP="0059264A"/>
    <w:sectPr w:rsidSect="005926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4A" w:rsidRPr="000D2EEA" w:rsidP="000D2E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EA" w:rsidP="00592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EEA" w:rsidP="00592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2EEA" w:rsidP="00592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64A" w:rsidRPr="000D2EEA" w:rsidP="000D2E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EA" w:rsidRPr="002D2AF8" w:rsidP="00592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BSBMKG511 Analyse data from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D2EEA" w:rsidP="00592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EE7E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FC99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64A"/>
  </w:style>
  <w:style w:type="character" w:customStyle="1" w:styleId="Heading1Char">
    <w:name w:val="Heading 1 Char"/>
    <w:basedOn w:val="DefaultParagraphFont"/>
    <w:link w:val="Heading1"/>
    <w:rsid w:val="00592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26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64A"/>
    <w:rPr>
      <w:b/>
      <w:spacing w:val="0"/>
    </w:rPr>
  </w:style>
  <w:style w:type="character" w:styleId="Emphasis">
    <w:name w:val="Emphasis"/>
    <w:basedOn w:val="DefaultParagraphFont"/>
    <w:qFormat/>
    <w:rsid w:val="0059264A"/>
    <w:rPr>
      <w:i/>
    </w:rPr>
  </w:style>
  <w:style w:type="paragraph" w:customStyle="1" w:styleId="SuperHeading">
    <w:name w:val="SuperHeading"/>
    <w:basedOn w:val="Normal"/>
    <w:rsid w:val="00592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2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2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2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6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64A"/>
  </w:style>
  <w:style w:type="paragraph" w:styleId="TableofFigures">
    <w:name w:val="table of figures"/>
    <w:basedOn w:val="Normal"/>
    <w:next w:val="Normal"/>
    <w:semiHidden/>
    <w:rsid w:val="00592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6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264A"/>
    <w:rPr>
      <w:rFonts w:ascii="Wingdings" w:hAnsi="Wingdings"/>
    </w:rPr>
  </w:style>
  <w:style w:type="paragraph" w:customStyle="1" w:styleId="TableHeading">
    <w:name w:val="Table Heading"/>
    <w:basedOn w:val="HeadingBase"/>
    <w:rsid w:val="00592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64A"/>
    <w:rPr>
      <w:color w:val="0033CC"/>
      <w:u w:val="none"/>
    </w:rPr>
  </w:style>
  <w:style w:type="paragraph" w:customStyle="1" w:styleId="BodyTextRight">
    <w:name w:val="Body Text Right"/>
    <w:basedOn w:val="BodyText"/>
    <w:rsid w:val="00592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64A"/>
    <w:rPr>
      <w:sz w:val="32"/>
    </w:rPr>
  </w:style>
  <w:style w:type="paragraph" w:customStyle="1" w:styleId="HeadingProcedure">
    <w:name w:val="Heading Procedure"/>
    <w:basedOn w:val="HeadingBase"/>
    <w:next w:val="Normal"/>
    <w:rsid w:val="00592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64A"/>
    <w:pPr>
      <w:spacing w:before="60" w:after="60"/>
    </w:pPr>
  </w:style>
  <w:style w:type="paragraph" w:styleId="ListContinue">
    <w:name w:val="List Continue"/>
    <w:basedOn w:val="List"/>
    <w:rsid w:val="0059264A"/>
    <w:pPr>
      <w:ind w:firstLine="0"/>
    </w:pPr>
  </w:style>
  <w:style w:type="paragraph" w:customStyle="1" w:styleId="ListNote">
    <w:name w:val="List Note"/>
    <w:basedOn w:val="List"/>
    <w:rsid w:val="00592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64A"/>
    <w:rPr>
      <w:rFonts w:ascii="Courier New" w:hAnsi="Courier New"/>
    </w:rPr>
  </w:style>
  <w:style w:type="paragraph" w:customStyle="1" w:styleId="NoteBullet">
    <w:name w:val="Note Bullet"/>
    <w:basedOn w:val="Note"/>
    <w:rsid w:val="00592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6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64A"/>
    <w:rPr>
      <w:b/>
      <w:smallCaps/>
    </w:rPr>
  </w:style>
  <w:style w:type="paragraph" w:customStyle="1" w:styleId="TableListNumber">
    <w:name w:val="Table List Number"/>
    <w:basedOn w:val="ListNumber"/>
    <w:rsid w:val="00592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64A"/>
    <w:pPr>
      <w:numPr>
        <w:numId w:val="8"/>
      </w:numPr>
    </w:pPr>
  </w:style>
  <w:style w:type="paragraph" w:customStyle="1" w:styleId="ListAlpha2">
    <w:name w:val="List Alpha 2"/>
    <w:basedOn w:val="List2"/>
    <w:rsid w:val="0059264A"/>
    <w:pPr>
      <w:numPr>
        <w:numId w:val="7"/>
      </w:numPr>
    </w:pPr>
  </w:style>
  <w:style w:type="paragraph" w:styleId="List2">
    <w:name w:val="List 2"/>
    <w:basedOn w:val="BodyText"/>
    <w:rsid w:val="00592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6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6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264A"/>
    <w:pPr>
      <w:numPr>
        <w:numId w:val="3"/>
      </w:numPr>
    </w:pPr>
  </w:style>
  <w:style w:type="paragraph" w:styleId="ListContinue2">
    <w:name w:val="List Continue 2"/>
    <w:basedOn w:val="List2"/>
    <w:rsid w:val="0059264A"/>
    <w:pPr>
      <w:ind w:firstLine="0"/>
    </w:pPr>
  </w:style>
  <w:style w:type="paragraph" w:styleId="ListContinue3">
    <w:name w:val="List Continue 3"/>
    <w:basedOn w:val="List3"/>
    <w:rsid w:val="0059264A"/>
    <w:pPr>
      <w:ind w:left="1021" w:firstLine="0"/>
    </w:pPr>
  </w:style>
  <w:style w:type="paragraph" w:styleId="ListContinue4">
    <w:name w:val="List Continue 4"/>
    <w:basedOn w:val="List4"/>
    <w:rsid w:val="0059264A"/>
    <w:pPr>
      <w:ind w:firstLine="0"/>
    </w:pPr>
  </w:style>
  <w:style w:type="paragraph" w:styleId="ListContinue5">
    <w:name w:val="List Continue 5"/>
    <w:basedOn w:val="List5"/>
    <w:rsid w:val="0059264A"/>
    <w:pPr>
      <w:ind w:firstLine="0"/>
    </w:pPr>
  </w:style>
  <w:style w:type="paragraph" w:styleId="ListNumber3">
    <w:name w:val="List Number 3"/>
    <w:basedOn w:val="List3"/>
    <w:rsid w:val="0059264A"/>
    <w:pPr>
      <w:numPr>
        <w:numId w:val="4"/>
      </w:numPr>
    </w:pPr>
  </w:style>
  <w:style w:type="paragraph" w:styleId="ListNumber4">
    <w:name w:val="List Number 4"/>
    <w:basedOn w:val="List4"/>
    <w:rsid w:val="0059264A"/>
    <w:pPr>
      <w:numPr>
        <w:numId w:val="5"/>
      </w:numPr>
    </w:pPr>
  </w:style>
  <w:style w:type="paragraph" w:styleId="ListNumber5">
    <w:name w:val="List Number 5"/>
    <w:basedOn w:val="List5"/>
    <w:rsid w:val="0059264A"/>
    <w:pPr>
      <w:numPr>
        <w:numId w:val="6"/>
      </w:numPr>
    </w:pPr>
  </w:style>
  <w:style w:type="paragraph" w:styleId="BlockText">
    <w:name w:val="Block Text"/>
    <w:basedOn w:val="Normal"/>
    <w:rsid w:val="00592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64A"/>
    <w:rPr>
      <w:sz w:val="16"/>
      <w:vertAlign w:val="superscript"/>
    </w:rPr>
  </w:style>
  <w:style w:type="character" w:customStyle="1" w:styleId="Symbols">
    <w:name w:val="Symbols"/>
    <w:basedOn w:val="DefaultParagraphFont"/>
    <w:rsid w:val="0059264A"/>
    <w:rPr>
      <w:rFonts w:ascii="Symbol" w:hAnsi="Symbol"/>
    </w:rPr>
  </w:style>
  <w:style w:type="character" w:customStyle="1" w:styleId="MenuOptions">
    <w:name w:val="Menu Options"/>
    <w:basedOn w:val="DefaultParagraphFont"/>
    <w:rsid w:val="00592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64A"/>
    <w:rPr>
      <w:b/>
    </w:rPr>
  </w:style>
  <w:style w:type="character" w:customStyle="1" w:styleId="Underlined">
    <w:name w:val="Underlined"/>
    <w:basedOn w:val="DefaultParagraphFont"/>
    <w:rsid w:val="0059264A"/>
    <w:rPr>
      <w:u w:val="single"/>
    </w:rPr>
  </w:style>
  <w:style w:type="paragraph" w:customStyle="1" w:styleId="TableBodyTextRight">
    <w:name w:val="Table Body Text Right"/>
    <w:basedOn w:val="TableBodyText"/>
    <w:rsid w:val="00592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64A"/>
    <w:rPr>
      <w:sz w:val="18"/>
    </w:rPr>
  </w:style>
  <w:style w:type="paragraph" w:customStyle="1" w:styleId="BodySmallRight">
    <w:name w:val="Body Small Right"/>
    <w:basedOn w:val="BodyTextRight"/>
    <w:rsid w:val="0059264A"/>
    <w:rPr>
      <w:sz w:val="18"/>
      <w:szCs w:val="18"/>
    </w:rPr>
  </w:style>
  <w:style w:type="paragraph" w:customStyle="1" w:styleId="MarginEdition">
    <w:name w:val="Margin Edition"/>
    <w:basedOn w:val="MarginNote"/>
    <w:rsid w:val="00592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64A"/>
    <w:rPr>
      <w:sz w:val="2"/>
      <w:szCs w:val="2"/>
    </w:rPr>
  </w:style>
  <w:style w:type="character" w:customStyle="1" w:styleId="Small">
    <w:name w:val="Small"/>
    <w:basedOn w:val="DefaultParagraphFont"/>
    <w:rsid w:val="0059264A"/>
    <w:rPr>
      <w:sz w:val="16"/>
    </w:rPr>
  </w:style>
  <w:style w:type="paragraph" w:customStyle="1" w:styleId="WideTable">
    <w:name w:val="Wide Table"/>
    <w:basedOn w:val="Normal"/>
    <w:rsid w:val="00592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64A"/>
  </w:style>
  <w:style w:type="paragraph" w:styleId="Quote">
    <w:name w:val="Quote"/>
    <w:basedOn w:val="Heading1"/>
    <w:link w:val="QuoteChar"/>
    <w:qFormat/>
    <w:rsid w:val="00592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64A"/>
    <w:pPr>
      <w:pageBreakBefore/>
    </w:pPr>
  </w:style>
  <w:style w:type="paragraph" w:customStyle="1" w:styleId="Border">
    <w:name w:val="Border"/>
    <w:basedOn w:val="Normal"/>
    <w:qFormat/>
    <w:rsid w:val="00592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64A"/>
    <w:rPr>
      <w:u w:val="single"/>
    </w:rPr>
  </w:style>
  <w:style w:type="character" w:customStyle="1" w:styleId="BoldandItalics">
    <w:name w:val="Bold and Italics"/>
    <w:qFormat/>
    <w:rsid w:val="0059264A"/>
    <w:rPr>
      <w:b/>
      <w:i/>
      <w:u w:val="none"/>
    </w:rPr>
  </w:style>
  <w:style w:type="paragraph" w:styleId="BalloonText">
    <w:name w:val="Balloon Text"/>
    <w:basedOn w:val="Normal"/>
    <w:link w:val="BalloonTextChar"/>
    <w:rsid w:val="00592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64A"/>
    <w:pPr>
      <w:spacing w:before="0" w:after="0"/>
    </w:pPr>
  </w:style>
  <w:style w:type="paragraph" w:customStyle="1" w:styleId="BodyTextBold">
    <w:name w:val="Body Text Bold"/>
    <w:basedOn w:val="BodyText"/>
    <w:qFormat/>
    <w:rsid w:val="0059264A"/>
    <w:rPr>
      <w:b/>
    </w:rPr>
  </w:style>
  <w:style w:type="character" w:styleId="Hyperlink">
    <w:name w:val="Hyperlink"/>
    <w:basedOn w:val="DefaultParagraphFont"/>
    <w:uiPriority w:val="99"/>
    <w:unhideWhenUsed/>
    <w:rsid w:val="000D2E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4379</Characters>
  <Application>Microsoft Office Word</Application>
  <DocSecurity>0</DocSecurity>
  <Lines>162</Lines>
  <Paragraphs>91</Paragraphs>
  <ScaleCrop>false</ScaleCrop>
  <Company>Author-it Software Corporation Ltd.</Company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BSBMKG511 Analyse data from international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2020-07-07T09:07:00Z</dcterms:created>
  <dcterms:modified xsi:type="dcterms:W3CDTF">2020-07-07T09:07:00Z</dcterms:modified>
</cp:coreProperties>
</file>