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7A5" w:rsidP="00C577A5">
      <w:pPr>
        <w:pStyle w:val="Title"/>
      </w:pPr>
      <w:r>
        <w:fldChar w:fldCharType="begin"/>
      </w:r>
      <w:r>
        <w:instrText xml:space="preserve"> TITLE   \* MERGEFORMAT </w:instrText>
      </w:r>
      <w:r>
        <w:fldChar w:fldCharType="separate"/>
      </w:r>
      <w:r>
        <w:t>BSBMKG507 Interpret market trends and developments</w:t>
      </w:r>
      <w:r>
        <w:fldChar w:fldCharType="end"/>
      </w:r>
    </w:p>
    <w:p w:rsidR="00C577A5" w:rsidP="00C577A5">
      <w:pPr>
        <w:pStyle w:val="Version"/>
        <w:sectPr w:rsidSect="007D18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1884" w:rsidP="007D1884">
      <w:pPr>
        <w:pStyle w:val="SuperHeading"/>
      </w:pPr>
      <w:r w:rsidRPr="007D1884">
        <w:t>BSBMKG507 Interpret market trends and developments</w:t>
      </w:r>
    </w:p>
    <w:p w:rsidR="00000000" w:rsidRPr="007D1884" w:rsidP="007D1884">
      <w:pPr>
        <w:pStyle w:val="Heading1"/>
      </w:pPr>
      <w:bookmarkStart w:id="1" w:name="O_645577"/>
      <w:bookmarkEnd w:id="1"/>
      <w:r w:rsidRPr="007D1884">
        <w:t>Modification History</w:t>
      </w:r>
    </w:p>
    <w:tbl>
      <w:tblPr>
        <w:tblW w:w="0" w:type="auto"/>
        <w:tblLayout w:type="fixed"/>
        <w:tblCellMar>
          <w:left w:w="62" w:type="dxa"/>
          <w:right w:w="62" w:type="dxa"/>
        </w:tblCellMar>
        <w:tblLook w:val="0000"/>
      </w:tblPr>
      <w:tblGrid>
        <w:gridCol w:w="3153"/>
        <w:gridCol w:w="5873"/>
      </w:tblGrid>
      <w:tr w:rsidTr="007D188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884" w:rsidP="007D1884">
            <w:pPr>
              <w:pStyle w:val="BodyText"/>
            </w:pPr>
            <w:r w:rsidRPr="007D188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rPr>
                <w:rStyle w:val="SpecialBold"/>
              </w:rPr>
              <w:t>Comments</w:t>
            </w:r>
          </w:p>
        </w:tc>
      </w:tr>
      <w:tr w:rsidTr="007D188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884" w:rsidP="007D1884">
            <w:pPr>
              <w:pStyle w:val="BodyText"/>
            </w:pPr>
            <w:r w:rsidRPr="007D1884">
              <w:t>This version first released with BSB Business Services Training Package Version 1.0.</w:t>
            </w:r>
          </w:p>
        </w:tc>
      </w:tr>
    </w:tbl>
    <w:p w:rsidR="00000000" w:rsidRPr="007D1884" w:rsidP="007D1884">
      <w:pPr>
        <w:pStyle w:val="BodyText"/>
      </w:pPr>
    </w:p>
    <w:p w:rsidR="00000000" w:rsidRPr="007D1884" w:rsidP="007D1884">
      <w:pPr>
        <w:pStyle w:val="AllowPageBreak"/>
      </w:pPr>
    </w:p>
    <w:p w:rsidR="00000000" w:rsidRPr="007D1884" w:rsidP="007D1884">
      <w:pPr>
        <w:pStyle w:val="Heading1"/>
      </w:pPr>
      <w:bookmarkStart w:id="2" w:name="O_645578"/>
      <w:bookmarkEnd w:id="2"/>
      <w:r w:rsidRPr="007D1884">
        <w:t>Application</w:t>
      </w:r>
    </w:p>
    <w:p w:rsidR="00000000" w:rsidRPr="007D1884" w:rsidP="00C577A5">
      <w:pPr>
        <w:pStyle w:val="BodyText"/>
      </w:pPr>
      <w:r w:rsidRPr="007D1884">
        <w:t>This unit describes the skills and knowledge required to conduct an analysis of mar</w:t>
      </w:r>
      <w:r w:rsidRPr="007D1884">
        <w:t xml:space="preserve">ket data in order to determine organisational and competitor business performance and to prepare market and business forecasts. The information assists in developing an organisation’s marketing plan and to determine the current or potential future success </w:t>
      </w:r>
      <w:r w:rsidRPr="007D1884">
        <w:t>of marketing strategies.</w:t>
      </w:r>
    </w:p>
    <w:p w:rsidR="00000000" w:rsidRPr="007D1884" w:rsidP="00C577A5">
      <w:pPr>
        <w:pStyle w:val="BodyText"/>
      </w:pPr>
      <w:r w:rsidRPr="007D1884">
        <w:t>This unit applies to marketing professionals who use statistical techniques to analyse organisational and competitor marketing performance and to interpret new and emerging trends when forecasting future business needs.</w:t>
      </w:r>
    </w:p>
    <w:p w:rsidR="00000000" w:rsidRPr="007D1884" w:rsidP="00C577A5">
      <w:pPr>
        <w:pStyle w:val="BodyText"/>
      </w:pPr>
      <w:r w:rsidRPr="007D1884">
        <w:t>No licens</w:t>
      </w:r>
      <w:r w:rsidRPr="007D1884">
        <w:t>ing, legislative or certification requirements apply to this unit at the time of publication.</w:t>
      </w:r>
    </w:p>
    <w:p w:rsidR="00000000" w:rsidRPr="007D1884" w:rsidP="007D1884">
      <w:pPr>
        <w:pStyle w:val="Heading1"/>
      </w:pPr>
      <w:bookmarkStart w:id="3" w:name="O_645581"/>
      <w:bookmarkEnd w:id="3"/>
      <w:r w:rsidRPr="007D1884">
        <w:t>Unit Sector</w:t>
      </w:r>
    </w:p>
    <w:p w:rsidR="00000000" w:rsidRPr="007D1884" w:rsidP="00C577A5">
      <w:pPr>
        <w:pStyle w:val="BodyText"/>
      </w:pPr>
      <w:r w:rsidRPr="007D1884">
        <w:t>Business Development – Marketing</w:t>
      </w:r>
    </w:p>
    <w:p w:rsidR="00000000" w:rsidRPr="007D1884" w:rsidP="007D1884">
      <w:pPr>
        <w:pStyle w:val="Heading1"/>
      </w:pPr>
      <w:bookmarkStart w:id="4" w:name="O_645582"/>
      <w:bookmarkEnd w:id="4"/>
      <w:r w:rsidRPr="007D1884">
        <w:t>Elements and Performance Criteria</w:t>
      </w:r>
    </w:p>
    <w:tbl>
      <w:tblPr>
        <w:tblW w:w="9462" w:type="dxa"/>
        <w:tblLayout w:type="fixed"/>
        <w:tblCellMar>
          <w:left w:w="62" w:type="dxa"/>
          <w:right w:w="62" w:type="dxa"/>
        </w:tblCellMar>
        <w:tblLook w:val="0000"/>
      </w:tblPr>
      <w:tblGrid>
        <w:gridCol w:w="2700"/>
        <w:gridCol w:w="6762"/>
      </w:tblGrid>
      <w:tr w:rsidTr="007D188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D1884" w:rsidP="007D1884">
            <w:pPr>
              <w:pStyle w:val="BodyText"/>
            </w:pPr>
            <w:r w:rsidRPr="007D188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1884">
            <w:pPr>
              <w:pStyle w:val="BodyText"/>
              <w:rPr>
                <w:lang w:val="en-NZ"/>
              </w:rPr>
            </w:pPr>
            <w:r w:rsidRPr="007D1884">
              <w:rPr>
                <w:rStyle w:val="SpecialBold"/>
              </w:rPr>
              <w:t>PERFORMANCE CRITERIA</w:t>
            </w:r>
          </w:p>
        </w:tc>
      </w:tr>
      <w:tr w:rsidTr="007D188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D1884" w:rsidP="007D1884">
            <w:pPr>
              <w:pStyle w:val="BodyText"/>
            </w:pPr>
            <w:r w:rsidRPr="007D188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rPr>
                <w:rStyle w:val="Emphasis"/>
              </w:rPr>
              <w:t>Performance criteria describe the performance needed to demonstrate achievement of the element.</w:t>
            </w:r>
          </w:p>
        </w:tc>
      </w:tr>
      <w:tr w:rsidTr="007D188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t>1. Interpret trends and market developments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884" w:rsidP="007D1884">
            <w:pPr>
              <w:pStyle w:val="BodyText"/>
            </w:pPr>
            <w:r w:rsidRPr="007D1884">
              <w:t>1.1 Use statistical analysis of market data to interpret market trends an</w:t>
            </w:r>
            <w:r w:rsidRPr="007D1884">
              <w:t>d developments</w:t>
            </w:r>
          </w:p>
          <w:p w:rsidR="00000000" w:rsidRPr="007D1884" w:rsidP="007D1884">
            <w:pPr>
              <w:pStyle w:val="BodyText"/>
            </w:pPr>
            <w:r w:rsidRPr="007D1884">
              <w:t>1.2 Analyse market trends and developments for their potential impact on the business</w:t>
            </w:r>
          </w:p>
          <w:p w:rsidR="00000000" w:rsidRPr="007D1884" w:rsidP="007D1884">
            <w:pPr>
              <w:pStyle w:val="BodyText"/>
            </w:pPr>
            <w:r w:rsidRPr="007D1884">
              <w:t xml:space="preserve">1.3 Use measures of central tendency or dispersion and correlations between sets of data for quantitative interpretation of comparative </w:t>
            </w:r>
            <w:r w:rsidRPr="007D1884">
              <w:t>market data</w:t>
            </w:r>
          </w:p>
          <w:p w:rsidR="00000000" w:rsidRPr="007D1884" w:rsidP="007D1884">
            <w:pPr>
              <w:pStyle w:val="BodyText"/>
            </w:pPr>
            <w:r w:rsidRPr="007D1884">
              <w:t>1.4 Per</w:t>
            </w:r>
            <w:r w:rsidRPr="007D1884">
              <w:t>form qualitative analysis of comparative market information as a basis for reviewing business performance</w:t>
            </w:r>
          </w:p>
          <w:p w:rsidR="00000000" w:rsidP="007D1884">
            <w:pPr>
              <w:pStyle w:val="BodyText"/>
              <w:rPr>
                <w:lang w:val="en-NZ"/>
              </w:rPr>
            </w:pPr>
            <w:r w:rsidRPr="007D1884">
              <w:t>1.5 Analyse the market performance of existing and potential competitors and their products or services to identify potential opportunities or threats</w:t>
            </w:r>
          </w:p>
        </w:tc>
      </w:tr>
      <w:tr w:rsidTr="007D188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t>2. Analyse qualitative results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884" w:rsidP="007D1884">
            <w:pPr>
              <w:pStyle w:val="BodyText"/>
            </w:pPr>
            <w:r w:rsidRPr="007D1884">
              <w:t>2.1 Analyse performance data from all areas of the business to determine success of marketing activities</w:t>
            </w:r>
          </w:p>
          <w:p w:rsidR="00000000" w:rsidRPr="007D1884" w:rsidP="007D1884">
            <w:pPr>
              <w:pStyle w:val="BodyText"/>
            </w:pPr>
            <w:r w:rsidRPr="007D1884">
              <w:t>2.2 Identify over</w:t>
            </w:r>
            <w:r w:rsidRPr="007D1884">
              <w:noBreakHyphen/>
              <w:t>performing and under</w:t>
            </w:r>
            <w:r w:rsidRPr="007D1884">
              <w:noBreakHyphen/>
            </w:r>
            <w:r w:rsidRPr="007D1884">
              <w:t>performing products and services to be considered for redevelopment or withdrawal</w:t>
            </w:r>
          </w:p>
          <w:p w:rsidR="00000000" w:rsidP="007D1884">
            <w:pPr>
              <w:pStyle w:val="BodyText"/>
              <w:rPr>
                <w:lang w:val="en-NZ"/>
              </w:rPr>
            </w:pPr>
            <w:r w:rsidRPr="007D1884">
              <w:t>2.3 Forecast existing and emerging market needs based on information available using forecasting techniques</w:t>
            </w:r>
          </w:p>
        </w:tc>
      </w:tr>
      <w:tr w:rsidTr="007D188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t>3. Report on market data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884" w:rsidP="007D1884">
            <w:pPr>
              <w:pStyle w:val="BodyText"/>
            </w:pPr>
            <w:r w:rsidRPr="007D1884">
              <w:t>3.1 Prepare, plot and interpret data for</w:t>
            </w:r>
            <w:r w:rsidRPr="007D1884">
              <w:t xml:space="preserve"> visual presentation</w:t>
            </w:r>
          </w:p>
          <w:p w:rsidR="00000000" w:rsidRPr="007D1884" w:rsidP="007D1884">
            <w:pPr>
              <w:pStyle w:val="BodyText"/>
            </w:pPr>
            <w:r w:rsidRPr="007D1884">
              <w:t>3.2 Assess visual presentation for potential problems, and take any necessary corrective action</w:t>
            </w:r>
          </w:p>
          <w:p w:rsidR="00000000" w:rsidRPr="007D1884" w:rsidP="007D1884">
            <w:pPr>
              <w:pStyle w:val="BodyText"/>
            </w:pPr>
            <w:r w:rsidRPr="007D1884">
              <w:t>3.3 Report on analysis of market data to meet organisational requirements in terms of content, format, level of detail and scheduling</w:t>
            </w:r>
          </w:p>
        </w:tc>
      </w:tr>
    </w:tbl>
    <w:p w:rsidR="00000000" w:rsidRPr="007D1884" w:rsidP="007D1884">
      <w:pPr>
        <w:pStyle w:val="BodyText"/>
      </w:pPr>
    </w:p>
    <w:p w:rsidR="00000000" w:rsidRPr="007D1884" w:rsidP="007D1884">
      <w:pPr>
        <w:pStyle w:val="AllowPageBreak"/>
      </w:pPr>
    </w:p>
    <w:p w:rsidR="00000000" w:rsidRPr="007D1884" w:rsidP="007D1884">
      <w:pPr>
        <w:pStyle w:val="Heading1"/>
      </w:pPr>
      <w:bookmarkStart w:id="5" w:name="O_645583"/>
      <w:bookmarkEnd w:id="5"/>
      <w:r w:rsidRPr="007D1884">
        <w:t>Foundation Skills</w:t>
      </w:r>
    </w:p>
    <w:p w:rsidR="00000000" w:rsidRPr="00C577A5" w:rsidP="00C577A5">
      <w:pPr>
        <w:pStyle w:val="BodyText"/>
        <w:rPr>
          <w:i/>
        </w:rPr>
      </w:pPr>
      <w:r w:rsidRPr="00C577A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533"/>
        <w:gridCol w:w="5422"/>
      </w:tblGrid>
      <w:tr w:rsidTr="007D18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884" w:rsidP="007D1884">
            <w:pPr>
              <w:pStyle w:val="BodyText"/>
            </w:pPr>
            <w:r w:rsidRPr="007D1884">
              <w:rPr>
                <w:rStyle w:val="SpecialBold"/>
              </w:rPr>
              <w:t>Skill</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884" w:rsidP="007D1884">
            <w:pPr>
              <w:pStyle w:val="BodyText"/>
            </w:pPr>
            <w:r w:rsidRPr="007D1884">
              <w:rPr>
                <w:rStyle w:val="SpecialBold"/>
              </w:rPr>
              <w:t>Performance Criteria</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rPr>
                <w:rStyle w:val="SpecialBold"/>
              </w:rPr>
              <w:t>Description</w:t>
            </w:r>
          </w:p>
        </w:tc>
      </w:tr>
      <w:tr w:rsidTr="007D18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t>Reading</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t>1.2, 1.5, 2.1, 2.3</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ListBullet"/>
              <w:rPr>
                <w:lang w:val="en-NZ"/>
              </w:rPr>
            </w:pPr>
            <w:r w:rsidRPr="007D1884">
              <w:t>Researches, evaluates, analyses and interprets market information from a range of sources, and interprets requirements</w:t>
            </w:r>
          </w:p>
        </w:tc>
      </w:tr>
      <w:tr w:rsidTr="007D18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t>Writing</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t>3.1, 3.2, 3.3</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ListBullet"/>
              <w:rPr>
                <w:lang w:val="en-NZ"/>
              </w:rPr>
            </w:pPr>
            <w:r w:rsidRPr="007D1884">
              <w:t>Prepares reports containing complex ideas and concepts and writes in a range of styles to sui</w:t>
            </w:r>
            <w:r w:rsidRPr="007D1884">
              <w:t>t different audiences</w:t>
            </w:r>
          </w:p>
        </w:tc>
      </w:tr>
      <w:tr w:rsidTr="007D18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t>Numeracy</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t>1.1-1.5, 2.1, 2.3</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884" w:rsidP="007D1884">
            <w:pPr>
              <w:pStyle w:val="ListBullet"/>
            </w:pPr>
            <w:r w:rsidRPr="007D1884">
              <w:t>Collects, organises and analyses data to draw conclusions or make forecasts about trends and probability</w:t>
            </w:r>
          </w:p>
          <w:p w:rsidR="00000000" w:rsidP="007D1884">
            <w:pPr>
              <w:pStyle w:val="ListBullet"/>
              <w:rPr>
                <w:lang w:val="en-NZ"/>
              </w:rPr>
            </w:pPr>
            <w:r w:rsidRPr="007D1884">
              <w:t>Uses specialised statistical analysis techniques</w:t>
            </w:r>
          </w:p>
        </w:tc>
      </w:tr>
      <w:tr w:rsidTr="007D18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t>Oral Communication</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t>3.1, 3.3</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ListBullet"/>
              <w:rPr>
                <w:lang w:val="en-NZ"/>
              </w:rPr>
            </w:pPr>
            <w:r w:rsidRPr="007D1884">
              <w:t>Presents information to a range of audiences using appropriate vocabulary and non-verbal features</w:t>
            </w:r>
          </w:p>
        </w:tc>
      </w:tr>
      <w:tr w:rsidTr="007D18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t>Interact with others</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t>3.1, 3.3</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ListBullet"/>
              <w:rPr>
                <w:lang w:val="en-NZ"/>
              </w:rPr>
            </w:pPr>
            <w:r w:rsidRPr="007D1884">
              <w:t xml:space="preserve">Demonstrates sophisticated control over oral, visual and/or written formats, drawing on a range of communication practices to </w:t>
            </w:r>
            <w:r w:rsidRPr="007D1884">
              <w:t>present findings</w:t>
            </w:r>
          </w:p>
        </w:tc>
      </w:tr>
      <w:tr w:rsidTr="007D18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t>Get the work done</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t>1.1, 1.2, 1.4, 1.5, 2.1, 2.2, 2.3, 3.1, 3.2, 3.3</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884" w:rsidP="007D1884">
            <w:pPr>
              <w:pStyle w:val="ListBullet"/>
            </w:pPr>
            <w:r w:rsidRPr="007D1884">
              <w:t xml:space="preserve">Develops plans and uses effective organisational and time management skills to complete tasks with an awareness of how they may contribute to longer term operational and </w:t>
            </w:r>
            <w:r w:rsidRPr="007D1884">
              <w:t>strategic goals</w:t>
            </w:r>
          </w:p>
          <w:p w:rsidR="00000000" w:rsidRPr="007D1884" w:rsidP="007D1884">
            <w:pPr>
              <w:pStyle w:val="ListBullet"/>
            </w:pPr>
            <w:r w:rsidRPr="007D1884">
              <w:t>Applies systematic and analytical decision making processes in complex and non-routine situations</w:t>
            </w:r>
          </w:p>
          <w:p w:rsidR="00000000" w:rsidRPr="007D1884" w:rsidP="007D1884">
            <w:pPr>
              <w:pStyle w:val="ListBullet"/>
            </w:pPr>
            <w:r w:rsidRPr="007D1884">
              <w:t>Uses digital technologies and systems to enter and analyse data and to present information</w:t>
            </w:r>
          </w:p>
        </w:tc>
      </w:tr>
    </w:tbl>
    <w:p w:rsidR="00000000" w:rsidRPr="007D1884" w:rsidP="007D1884">
      <w:pPr>
        <w:pStyle w:val="BodyText"/>
      </w:pPr>
    </w:p>
    <w:p w:rsidR="00000000" w:rsidRPr="007D1884" w:rsidP="007D1884">
      <w:pPr>
        <w:pStyle w:val="AllowPageBreak"/>
      </w:pPr>
    </w:p>
    <w:p w:rsidR="00000000" w:rsidRPr="007D1884" w:rsidP="007D1884">
      <w:pPr>
        <w:pStyle w:val="Heading1"/>
      </w:pPr>
      <w:bookmarkStart w:id="6" w:name="O_645585"/>
      <w:bookmarkEnd w:id="6"/>
      <w:r w:rsidRPr="007D1884">
        <w:t>Unit Mapping Information</w:t>
      </w:r>
    </w:p>
    <w:tbl>
      <w:tblPr>
        <w:tblW w:w="0" w:type="auto"/>
        <w:tblLayout w:type="fixed"/>
        <w:tblCellMar>
          <w:left w:w="62" w:type="dxa"/>
          <w:right w:w="62" w:type="dxa"/>
        </w:tblCellMar>
        <w:tblLook w:val="0000"/>
      </w:tblPr>
      <w:tblGrid>
        <w:gridCol w:w="2220"/>
        <w:gridCol w:w="2295"/>
        <w:gridCol w:w="2295"/>
        <w:gridCol w:w="2295"/>
      </w:tblGrid>
      <w:tr w:rsidTr="007D188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884" w:rsidP="007D1884">
            <w:pPr>
              <w:pStyle w:val="BodyText"/>
            </w:pPr>
            <w:r w:rsidRPr="007D1884">
              <w:rPr>
                <w:rStyle w:val="SpecialBold"/>
              </w:rPr>
              <w:t>Code and title</w:t>
            </w:r>
          </w:p>
          <w:p w:rsidR="00000000" w:rsidRPr="007D1884" w:rsidP="007D1884">
            <w:pPr>
              <w:pStyle w:val="BodyText"/>
            </w:pPr>
            <w:r w:rsidRPr="007D188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884" w:rsidP="007D1884">
            <w:pPr>
              <w:pStyle w:val="BodyText"/>
            </w:pPr>
            <w:r w:rsidRPr="007D1884">
              <w:rPr>
                <w:rStyle w:val="SpecialBold"/>
              </w:rPr>
              <w:t>Code and title</w:t>
            </w:r>
          </w:p>
          <w:p w:rsidR="00000000" w:rsidRPr="007D1884" w:rsidP="007D1884">
            <w:pPr>
              <w:pStyle w:val="BodyText"/>
            </w:pPr>
            <w:r w:rsidRPr="007D188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884" w:rsidP="007D1884">
            <w:pPr>
              <w:pStyle w:val="BodyText"/>
            </w:pPr>
            <w:r w:rsidRPr="007D188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rPr>
                <w:rStyle w:val="SpecialBold"/>
              </w:rPr>
              <w:t>Equivalence status</w:t>
            </w:r>
          </w:p>
        </w:tc>
      </w:tr>
      <w:tr w:rsidTr="007D188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t>BSBMKG507 Interpret market trends and developments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t>BSBMKG507A Interpret market trends and developments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884">
            <w:pPr>
              <w:pStyle w:val="BodyText"/>
              <w:rPr>
                <w:lang w:val="en-NZ"/>
              </w:rPr>
            </w:pPr>
            <w:r w:rsidRPr="007D188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884" w:rsidP="007D1884">
            <w:pPr>
              <w:pStyle w:val="BodyText"/>
            </w:pPr>
            <w:r w:rsidRPr="007D1884">
              <w:t>Equivalent un</w:t>
            </w:r>
            <w:r w:rsidRPr="007D1884">
              <w:t>it</w:t>
            </w:r>
          </w:p>
        </w:tc>
      </w:tr>
    </w:tbl>
    <w:p w:rsidR="00000000" w:rsidRPr="007D1884" w:rsidP="007D1884">
      <w:pPr>
        <w:pStyle w:val="BodyText"/>
      </w:pPr>
    </w:p>
    <w:p w:rsidR="00000000" w:rsidRPr="007D1884" w:rsidP="007D1884">
      <w:pPr>
        <w:pStyle w:val="AllowPageBreak"/>
      </w:pPr>
    </w:p>
    <w:p w:rsidR="00000000" w:rsidRPr="007D1884" w:rsidP="007D1884">
      <w:pPr>
        <w:pStyle w:val="Heading1"/>
      </w:pPr>
      <w:bookmarkStart w:id="7" w:name="O_645592"/>
      <w:bookmarkEnd w:id="7"/>
      <w:r w:rsidRPr="007D1884">
        <w:t>Links</w:t>
      </w:r>
    </w:p>
    <w:p w:rsidR="00000000" w:rsidRPr="007D1884" w:rsidP="00C577A5">
      <w:pPr>
        <w:pStyle w:val="BodyText"/>
      </w:pPr>
      <w:r w:rsidRPr="007D188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05BC6">
        <w:rPr>
          <w:rStyle w:val="Hyperlink"/>
        </w:rPr>
        <w:t>https://vetnet.gov.au/Pages/TrainingDocs.aspx?q=11ef6853-ceed-4ba7-9d87-4da407e23c10</w:t>
      </w:r>
      <w:r>
        <w:fldChar w:fldCharType="end"/>
      </w:r>
    </w:p>
    <w:p w:rsidR="00000000" w:rsidRPr="007D1884" w:rsidP="007D1884"/>
    <w:sectPr w:rsidSect="007D18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8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884" w:rsidRPr="00C577A5" w:rsidP="00C577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8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7A5" w:rsidP="007D18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77A5" w:rsidP="007D188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577A5" w:rsidP="007D18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8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7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1884" w:rsidRPr="00C577A5" w:rsidP="00C577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8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7A5" w:rsidRPr="002D2AF8" w:rsidP="007D1884">
    <w:pPr>
      <w:pStyle w:val="Header"/>
      <w:framePr w:wrap="around"/>
    </w:pPr>
    <w:r>
      <w:fldChar w:fldCharType="begin"/>
    </w:r>
    <w:r>
      <w:instrText xml:space="preserve"> TITLE   \* MERGEFORMAT </w:instrText>
    </w:r>
    <w:r>
      <w:fldChar w:fldCharType="separate"/>
    </w:r>
    <w:r>
      <w:t>BSBMKG507 Interpret market trends and developments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2022</w:t>
    </w:r>
    <w:r>
      <w:fldChar w:fldCharType="end"/>
    </w:r>
  </w:p>
  <w:p w:rsidR="00C577A5" w:rsidP="007D18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6419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F8EE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8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1884"/>
    <w:pPr>
      <w:spacing w:before="360" w:after="60"/>
      <w:outlineLvl w:val="0"/>
    </w:pPr>
    <w:rPr>
      <w:sz w:val="32"/>
    </w:rPr>
  </w:style>
  <w:style w:type="paragraph" w:styleId="Heading2">
    <w:name w:val="heading 2"/>
    <w:basedOn w:val="HeadingBase"/>
    <w:next w:val="BodyText"/>
    <w:link w:val="Heading2Char"/>
    <w:qFormat/>
    <w:rsid w:val="007D1884"/>
    <w:pPr>
      <w:keepLines/>
      <w:spacing w:before="240" w:after="120"/>
      <w:outlineLvl w:val="1"/>
    </w:pPr>
    <w:rPr>
      <w:sz w:val="28"/>
      <w:szCs w:val="40"/>
    </w:rPr>
  </w:style>
  <w:style w:type="paragraph" w:styleId="Heading3">
    <w:name w:val="heading 3"/>
    <w:basedOn w:val="HeadingBase"/>
    <w:next w:val="BodyText"/>
    <w:link w:val="Heading3Char"/>
    <w:qFormat/>
    <w:rsid w:val="007D1884"/>
    <w:pPr>
      <w:spacing w:before="180" w:after="120"/>
      <w:outlineLvl w:val="2"/>
    </w:pPr>
    <w:rPr>
      <w:spacing w:val="-10"/>
      <w:kern w:val="32"/>
    </w:rPr>
  </w:style>
  <w:style w:type="paragraph" w:styleId="Heading4">
    <w:name w:val="heading 4"/>
    <w:basedOn w:val="HeadingBase"/>
    <w:next w:val="BodyText"/>
    <w:link w:val="Heading4Char"/>
    <w:qFormat/>
    <w:rsid w:val="007D1884"/>
    <w:pPr>
      <w:spacing w:before="160" w:after="120"/>
      <w:outlineLvl w:val="3"/>
    </w:pPr>
    <w:rPr>
      <w:sz w:val="22"/>
    </w:rPr>
  </w:style>
  <w:style w:type="paragraph" w:styleId="Heading5">
    <w:name w:val="heading 5"/>
    <w:basedOn w:val="HeadingBase"/>
    <w:next w:val="Normal"/>
    <w:link w:val="Heading5Char"/>
    <w:qFormat/>
    <w:rsid w:val="007D1884"/>
    <w:pPr>
      <w:spacing w:before="80"/>
      <w:outlineLvl w:val="4"/>
    </w:pPr>
    <w:rPr>
      <w:color w:val="918585"/>
      <w:sz w:val="20"/>
    </w:rPr>
  </w:style>
  <w:style w:type="paragraph" w:styleId="Heading6">
    <w:name w:val="heading 6"/>
    <w:basedOn w:val="HeadingBase"/>
    <w:next w:val="Normal"/>
    <w:link w:val="Heading6Char"/>
    <w:qFormat/>
    <w:rsid w:val="007D1884"/>
    <w:pPr>
      <w:spacing w:before="60"/>
      <w:outlineLvl w:val="5"/>
    </w:pPr>
    <w:rPr>
      <w:color w:val="918585"/>
      <w:sz w:val="20"/>
    </w:rPr>
  </w:style>
  <w:style w:type="paragraph" w:styleId="Heading7">
    <w:name w:val="heading 7"/>
    <w:basedOn w:val="Normal"/>
    <w:next w:val="Normal"/>
    <w:link w:val="Heading7Char"/>
    <w:qFormat/>
    <w:rsid w:val="007D1884"/>
    <w:pPr>
      <w:ind w:left="720"/>
      <w:outlineLvl w:val="6"/>
    </w:pPr>
    <w:rPr>
      <w:i/>
    </w:rPr>
  </w:style>
  <w:style w:type="paragraph" w:styleId="Heading8">
    <w:name w:val="heading 8"/>
    <w:basedOn w:val="Normal"/>
    <w:next w:val="Normal"/>
    <w:link w:val="Heading8Char"/>
    <w:qFormat/>
    <w:rsid w:val="007D1884"/>
    <w:pPr>
      <w:ind w:left="720"/>
      <w:outlineLvl w:val="7"/>
    </w:pPr>
    <w:rPr>
      <w:i/>
    </w:rPr>
  </w:style>
  <w:style w:type="paragraph" w:styleId="Heading9">
    <w:name w:val="heading 9"/>
    <w:basedOn w:val="Normal"/>
    <w:next w:val="Normal"/>
    <w:link w:val="Heading9Char"/>
    <w:qFormat/>
    <w:rsid w:val="007D1884"/>
    <w:pPr>
      <w:ind w:left="720"/>
      <w:outlineLvl w:val="8"/>
    </w:pPr>
    <w:rPr>
      <w:i/>
    </w:rPr>
  </w:style>
  <w:style w:type="character" w:default="1" w:styleId="DefaultParagraphFont">
    <w:name w:val="Default Paragraph Font"/>
    <w:uiPriority w:val="1"/>
    <w:unhideWhenUsed/>
    <w:rsid w:val="007D18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1884"/>
  </w:style>
  <w:style w:type="character" w:customStyle="1" w:styleId="Heading1Char">
    <w:name w:val="Heading 1 Char"/>
    <w:basedOn w:val="DefaultParagraphFont"/>
    <w:link w:val="Heading1"/>
    <w:rsid w:val="007D1884"/>
    <w:rPr>
      <w:rFonts w:ascii="Times New Roman" w:eastAsia="Times New Roman" w:hAnsi="Times New Roman" w:cs="Times New Roman"/>
      <w:b/>
      <w:sz w:val="32"/>
      <w:szCs w:val="20"/>
      <w:lang w:eastAsia="en-US"/>
    </w:rPr>
  </w:style>
  <w:style w:type="paragraph" w:styleId="BodyText">
    <w:name w:val="Body Text"/>
    <w:basedOn w:val="Normal"/>
    <w:link w:val="BodyTextChar"/>
    <w:rsid w:val="007D18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1884"/>
    <w:rPr>
      <w:rFonts w:ascii="Times New Roman" w:eastAsia="Times New Roman" w:hAnsi="Times New Roman" w:cs="Times New Roman"/>
      <w:sz w:val="24"/>
      <w:lang w:eastAsia="en-US"/>
    </w:rPr>
  </w:style>
  <w:style w:type="paragraph" w:styleId="ListBullet">
    <w:name w:val="List Bullet"/>
    <w:basedOn w:val="List"/>
    <w:rsid w:val="007D1884"/>
    <w:pPr>
      <w:numPr>
        <w:numId w:val="11"/>
      </w:numPr>
      <w:tabs>
        <w:tab w:val="clear" w:pos="340"/>
      </w:tabs>
      <w:spacing w:before="40" w:after="40"/>
    </w:pPr>
  </w:style>
  <w:style w:type="character" w:customStyle="1" w:styleId="SpecialBold">
    <w:name w:val="Special Bold"/>
    <w:basedOn w:val="DefaultParagraphFont"/>
    <w:rsid w:val="007D1884"/>
    <w:rPr>
      <w:b/>
      <w:spacing w:val="0"/>
    </w:rPr>
  </w:style>
  <w:style w:type="character" w:styleId="Emphasis">
    <w:name w:val="Emphasis"/>
    <w:basedOn w:val="DefaultParagraphFont"/>
    <w:qFormat/>
    <w:rsid w:val="007D1884"/>
    <w:rPr>
      <w:i/>
    </w:rPr>
  </w:style>
  <w:style w:type="paragraph" w:customStyle="1" w:styleId="SuperHeading">
    <w:name w:val="SuperHeading"/>
    <w:basedOn w:val="Normal"/>
    <w:rsid w:val="007D1884"/>
    <w:pPr>
      <w:spacing w:before="240" w:after="120"/>
      <w:outlineLvl w:val="0"/>
    </w:pPr>
    <w:rPr>
      <w:rFonts w:ascii="Times New Roman" w:hAnsi="Times New Roman"/>
      <w:b/>
      <w:sz w:val="32"/>
    </w:rPr>
  </w:style>
  <w:style w:type="paragraph" w:customStyle="1" w:styleId="AllowPageBreak">
    <w:name w:val="AllowPageBreak"/>
    <w:rsid w:val="007D18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18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18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18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18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18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18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18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1884"/>
    <w:rPr>
      <w:rFonts w:ascii="Courier New" w:eastAsia="Times New Roman" w:hAnsi="Courier New" w:cs="Times New Roman"/>
      <w:i/>
      <w:szCs w:val="20"/>
      <w:lang w:eastAsia="en-US"/>
    </w:rPr>
  </w:style>
  <w:style w:type="paragraph" w:customStyle="1" w:styleId="HeadingBase">
    <w:name w:val="Heading Base"/>
    <w:rsid w:val="007D18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1884"/>
    <w:pPr>
      <w:tabs>
        <w:tab w:val="right" w:leader="dot" w:pos="9072"/>
      </w:tabs>
      <w:ind w:left="567"/>
    </w:pPr>
    <w:rPr>
      <w:szCs w:val="22"/>
    </w:rPr>
  </w:style>
  <w:style w:type="paragraph" w:customStyle="1" w:styleId="TOCBase">
    <w:name w:val="TOC Base"/>
    <w:rsid w:val="007D18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1884"/>
    <w:pPr>
      <w:tabs>
        <w:tab w:val="right" w:leader="dot" w:pos="9072"/>
      </w:tabs>
      <w:spacing w:before="40" w:after="40"/>
      <w:ind w:left="284"/>
    </w:pPr>
    <w:rPr>
      <w:rFonts w:ascii="Times New Roman" w:hAnsi="Times New Roman"/>
    </w:rPr>
  </w:style>
  <w:style w:type="paragraph" w:styleId="TOC1">
    <w:name w:val="toc 1"/>
    <w:basedOn w:val="TOCBase"/>
    <w:next w:val="Normal"/>
    <w:rsid w:val="007D18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18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1884"/>
    <w:rPr>
      <w:rFonts w:ascii="Times New Roman" w:eastAsia="Times New Roman" w:hAnsi="Times New Roman" w:cs="Times New Roman"/>
      <w:sz w:val="16"/>
      <w:lang w:eastAsia="en-US"/>
    </w:rPr>
  </w:style>
  <w:style w:type="paragraph" w:styleId="Title">
    <w:name w:val="Title"/>
    <w:basedOn w:val="HeadingBase"/>
    <w:link w:val="TitleChar"/>
    <w:qFormat/>
    <w:rsid w:val="007D1884"/>
    <w:pPr>
      <w:spacing w:before="5040"/>
      <w:jc w:val="center"/>
    </w:pPr>
    <w:rPr>
      <w:sz w:val="48"/>
      <w:szCs w:val="72"/>
      <w:lang w:val="en-US"/>
    </w:rPr>
  </w:style>
  <w:style w:type="character" w:customStyle="1" w:styleId="TitleChar">
    <w:name w:val="Title Char"/>
    <w:basedOn w:val="DefaultParagraphFont"/>
    <w:link w:val="Title"/>
    <w:rsid w:val="007D18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1884"/>
    <w:pPr>
      <w:tabs>
        <w:tab w:val="left" w:pos="3600"/>
        <w:tab w:val="left" w:pos="3958"/>
      </w:tabs>
    </w:pPr>
  </w:style>
  <w:style w:type="paragraph" w:styleId="List">
    <w:name w:val="List"/>
    <w:basedOn w:val="BodyText"/>
    <w:next w:val="BodyText"/>
    <w:rsid w:val="007D1884"/>
    <w:pPr>
      <w:tabs>
        <w:tab w:val="left" w:pos="340"/>
      </w:tabs>
      <w:spacing w:before="60" w:after="60"/>
      <w:ind w:left="340" w:hanging="340"/>
    </w:pPr>
  </w:style>
  <w:style w:type="paragraph" w:customStyle="1" w:styleId="Note">
    <w:name w:val="Note"/>
    <w:basedOn w:val="BodyText"/>
    <w:rsid w:val="007D18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1884"/>
    <w:pPr>
      <w:framePr w:wrap="auto" w:hAnchor="text" w:y="6049"/>
    </w:pPr>
    <w:rPr>
      <w:color w:val="000000"/>
      <w:sz w:val="40"/>
    </w:rPr>
  </w:style>
  <w:style w:type="paragraph" w:customStyle="1" w:styleId="TOCTitle">
    <w:name w:val="TOCTitle"/>
    <w:basedOn w:val="Heading1"/>
    <w:rsid w:val="007D1884"/>
    <w:pPr>
      <w:spacing w:after="240"/>
      <w:jc w:val="center"/>
      <w:outlineLvl w:val="9"/>
    </w:pPr>
    <w:rPr>
      <w:caps/>
    </w:rPr>
  </w:style>
  <w:style w:type="paragraph" w:customStyle="1" w:styleId="Version">
    <w:name w:val="Version"/>
    <w:rsid w:val="007D18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1884"/>
    <w:pPr>
      <w:numPr>
        <w:numId w:val="12"/>
      </w:numPr>
      <w:tabs>
        <w:tab w:val="clear" w:pos="680"/>
      </w:tabs>
    </w:pPr>
  </w:style>
  <w:style w:type="paragraph" w:styleId="Index1">
    <w:name w:val="index 1"/>
    <w:basedOn w:val="Normal"/>
    <w:next w:val="Normal"/>
    <w:semiHidden/>
    <w:rsid w:val="007D1884"/>
    <w:pPr>
      <w:keepNext w:val="0"/>
      <w:tabs>
        <w:tab w:val="right" w:pos="4176"/>
      </w:tabs>
      <w:ind w:left="198" w:hanging="198"/>
    </w:pPr>
    <w:rPr>
      <w:rFonts w:ascii="Garamond" w:hAnsi="Garamond"/>
    </w:rPr>
  </w:style>
  <w:style w:type="paragraph" w:styleId="IndexHeading">
    <w:name w:val="index heading"/>
    <w:basedOn w:val="Normal"/>
    <w:next w:val="Index1"/>
    <w:semiHidden/>
    <w:rsid w:val="007D1884"/>
    <w:pPr>
      <w:spacing w:before="120" w:after="120"/>
    </w:pPr>
    <w:rPr>
      <w:rFonts w:ascii="Arial" w:hAnsi="Arial"/>
      <w:b/>
      <w:color w:val="918585"/>
      <w:sz w:val="24"/>
    </w:rPr>
  </w:style>
  <w:style w:type="paragraph" w:styleId="Header">
    <w:name w:val="header"/>
    <w:basedOn w:val="Normal"/>
    <w:link w:val="HeaderChar"/>
    <w:rsid w:val="007D18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1884"/>
    <w:rPr>
      <w:rFonts w:ascii="Times New Roman" w:eastAsia="Times New Roman" w:hAnsi="Times New Roman" w:cs="Times New Roman"/>
      <w:sz w:val="16"/>
      <w:szCs w:val="20"/>
      <w:lang w:val="en-GB" w:eastAsia="en-US"/>
    </w:rPr>
  </w:style>
  <w:style w:type="paragraph" w:customStyle="1" w:styleId="Chapter">
    <w:name w:val="Chapter"/>
    <w:basedOn w:val="Normal"/>
    <w:rsid w:val="007D1884"/>
    <w:pPr>
      <w:spacing w:before="240"/>
    </w:pPr>
    <w:rPr>
      <w:rFonts w:ascii="Times New Roman" w:hAnsi="Times New Roman"/>
      <w:smallCaps/>
      <w:spacing w:val="80"/>
      <w:sz w:val="28"/>
    </w:rPr>
  </w:style>
  <w:style w:type="paragraph" w:customStyle="1" w:styleId="InChapter">
    <w:name w:val="InChapter"/>
    <w:basedOn w:val="Heading3"/>
    <w:rsid w:val="007D1884"/>
    <w:pPr>
      <w:spacing w:after="240"/>
      <w:outlineLvl w:val="9"/>
    </w:pPr>
    <w:rPr>
      <w:noProof/>
    </w:rPr>
  </w:style>
  <w:style w:type="paragraph" w:styleId="Index2">
    <w:name w:val="index 2"/>
    <w:basedOn w:val="Normal"/>
    <w:next w:val="Normal"/>
    <w:semiHidden/>
    <w:rsid w:val="007D1884"/>
    <w:pPr>
      <w:tabs>
        <w:tab w:val="right" w:pos="4176"/>
      </w:tabs>
      <w:ind w:left="568" w:hanging="284"/>
    </w:pPr>
    <w:rPr>
      <w:rFonts w:ascii="Garamond" w:hAnsi="Garamond"/>
    </w:rPr>
  </w:style>
  <w:style w:type="paragraph" w:customStyle="1" w:styleId="Byline">
    <w:name w:val="Byline"/>
    <w:rsid w:val="007D18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1884"/>
    <w:pPr>
      <w:tabs>
        <w:tab w:val="clear" w:pos="3600"/>
        <w:tab w:val="clear" w:pos="3958"/>
      </w:tabs>
      <w:jc w:val="right"/>
    </w:pPr>
  </w:style>
  <w:style w:type="paragraph" w:styleId="Caption">
    <w:name w:val="caption"/>
    <w:basedOn w:val="BodyText"/>
    <w:next w:val="Normal"/>
    <w:qFormat/>
    <w:rsid w:val="007D1884"/>
    <w:pPr>
      <w:framePr w:w="2268" w:hSpace="181" w:vSpace="181" w:wrap="around" w:vAnchor="text" w:hAnchor="page" w:x="1135" w:y="285" w:anchorLock="1"/>
    </w:pPr>
    <w:rPr>
      <w:i/>
    </w:rPr>
  </w:style>
  <w:style w:type="paragraph" w:customStyle="1" w:styleId="MiniTOCTitle">
    <w:name w:val="MiniTOCTitle"/>
    <w:basedOn w:val="Heading4"/>
    <w:rsid w:val="007D1884"/>
    <w:pPr>
      <w:spacing w:before="240"/>
      <w:outlineLvl w:val="9"/>
    </w:pPr>
    <w:rPr>
      <w:noProof/>
      <w:sz w:val="24"/>
    </w:rPr>
  </w:style>
  <w:style w:type="paragraph" w:customStyle="1" w:styleId="MiniTOCItem">
    <w:name w:val="MiniTOCItem"/>
    <w:basedOn w:val="ListBullet"/>
    <w:rsid w:val="007D1884"/>
    <w:pPr>
      <w:numPr>
        <w:numId w:val="0"/>
      </w:numPr>
      <w:tabs>
        <w:tab w:val="right" w:leader="dot" w:pos="6521"/>
      </w:tabs>
      <w:spacing w:before="0" w:after="0"/>
    </w:pPr>
  </w:style>
  <w:style w:type="paragraph" w:customStyle="1" w:styleId="TOFTitle">
    <w:name w:val="TOFTitle"/>
    <w:basedOn w:val="TOCTitle"/>
    <w:rsid w:val="007D1884"/>
  </w:style>
  <w:style w:type="paragraph" w:styleId="TableofFigures">
    <w:name w:val="table of figures"/>
    <w:basedOn w:val="Normal"/>
    <w:next w:val="Normal"/>
    <w:semiHidden/>
    <w:rsid w:val="007D1884"/>
    <w:pPr>
      <w:tabs>
        <w:tab w:val="right" w:leader="dot" w:pos="9072"/>
      </w:tabs>
      <w:ind w:left="970" w:hanging="403"/>
    </w:pPr>
    <w:rPr>
      <w:rFonts w:ascii="Times New Roman" w:hAnsi="Times New Roman"/>
      <w:b/>
    </w:rPr>
  </w:style>
  <w:style w:type="paragraph" w:styleId="ListNumber">
    <w:name w:val="List Number"/>
    <w:basedOn w:val="List"/>
    <w:rsid w:val="007D1884"/>
    <w:pPr>
      <w:numPr>
        <w:numId w:val="14"/>
      </w:numPr>
      <w:tabs>
        <w:tab w:val="clear" w:pos="340"/>
      </w:tabs>
    </w:pPr>
  </w:style>
  <w:style w:type="character" w:customStyle="1" w:styleId="WingdingSymbols">
    <w:name w:val="Wingding Symbols"/>
    <w:rsid w:val="007D1884"/>
    <w:rPr>
      <w:rFonts w:ascii="Wingdings" w:hAnsi="Wingdings"/>
    </w:rPr>
  </w:style>
  <w:style w:type="paragraph" w:customStyle="1" w:styleId="TableHeading">
    <w:name w:val="Table Heading"/>
    <w:basedOn w:val="HeadingBase"/>
    <w:rsid w:val="007D1884"/>
    <w:pPr>
      <w:keepLines/>
      <w:pBdr>
        <w:bottom w:val="single" w:sz="6" w:space="1" w:color="918585"/>
      </w:pBdr>
      <w:spacing w:before="240"/>
    </w:pPr>
  </w:style>
  <w:style w:type="character" w:customStyle="1" w:styleId="HotSpot">
    <w:name w:val="HotSpot"/>
    <w:rsid w:val="007D1884"/>
    <w:rPr>
      <w:color w:val="0033CC"/>
      <w:u w:val="none"/>
    </w:rPr>
  </w:style>
  <w:style w:type="paragraph" w:customStyle="1" w:styleId="BodyTextRight">
    <w:name w:val="Body Text Right"/>
    <w:basedOn w:val="BodyText"/>
    <w:rsid w:val="007D1884"/>
    <w:pPr>
      <w:spacing w:before="0" w:after="0"/>
      <w:jc w:val="right"/>
    </w:pPr>
  </w:style>
  <w:style w:type="paragraph" w:styleId="Index3">
    <w:name w:val="index 3"/>
    <w:basedOn w:val="ListNumber2"/>
    <w:next w:val="Normal"/>
    <w:semiHidden/>
    <w:rsid w:val="007D1884"/>
    <w:pPr>
      <w:numPr>
        <w:numId w:val="0"/>
      </w:numPr>
      <w:tabs>
        <w:tab w:val="right" w:leader="dot" w:pos="4176"/>
      </w:tabs>
    </w:pPr>
  </w:style>
  <w:style w:type="paragraph" w:styleId="ListNumber2">
    <w:name w:val="List Number 2"/>
    <w:basedOn w:val="List2"/>
    <w:rsid w:val="007D1884"/>
    <w:pPr>
      <w:numPr>
        <w:numId w:val="9"/>
      </w:numPr>
      <w:tabs>
        <w:tab w:val="clear" w:pos="1060"/>
      </w:tabs>
    </w:pPr>
  </w:style>
  <w:style w:type="paragraph" w:customStyle="1" w:styleId="MarginNote">
    <w:name w:val="Margin Note"/>
    <w:basedOn w:val="BodyText"/>
    <w:rsid w:val="007D18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18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18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1884"/>
    <w:rPr>
      <w:sz w:val="32"/>
    </w:rPr>
  </w:style>
  <w:style w:type="paragraph" w:customStyle="1" w:styleId="HeadingProcedure">
    <w:name w:val="Heading Procedure"/>
    <w:basedOn w:val="HeadingBase"/>
    <w:next w:val="Normal"/>
    <w:rsid w:val="007D1884"/>
    <w:pPr>
      <w:tabs>
        <w:tab w:val="left" w:pos="0"/>
      </w:tabs>
      <w:spacing w:before="120" w:after="60"/>
    </w:pPr>
    <w:rPr>
      <w:i/>
      <w:color w:val="918585"/>
      <w:sz w:val="22"/>
    </w:rPr>
  </w:style>
  <w:style w:type="paragraph" w:customStyle="1" w:styleId="TableBodyText">
    <w:name w:val="Table Body Text"/>
    <w:basedOn w:val="BodyText"/>
    <w:rsid w:val="007D1884"/>
    <w:pPr>
      <w:spacing w:before="60" w:after="60"/>
    </w:pPr>
  </w:style>
  <w:style w:type="paragraph" w:styleId="ListContinue">
    <w:name w:val="List Continue"/>
    <w:basedOn w:val="List"/>
    <w:rsid w:val="007D1884"/>
    <w:pPr>
      <w:ind w:firstLine="0"/>
    </w:pPr>
  </w:style>
  <w:style w:type="paragraph" w:customStyle="1" w:styleId="ListNote">
    <w:name w:val="List Note"/>
    <w:basedOn w:val="List"/>
    <w:rsid w:val="007D1884"/>
    <w:pPr>
      <w:pBdr>
        <w:top w:val="single" w:sz="6" w:space="2" w:color="918585"/>
        <w:bottom w:val="single" w:sz="6" w:space="2" w:color="918585"/>
      </w:pBdr>
      <w:tabs>
        <w:tab w:val="left" w:pos="1021"/>
      </w:tabs>
      <w:ind w:firstLine="0"/>
    </w:pPr>
  </w:style>
  <w:style w:type="paragraph" w:customStyle="1" w:styleId="Warning">
    <w:name w:val="Warning"/>
    <w:basedOn w:val="BodyText"/>
    <w:rsid w:val="007D1884"/>
    <w:pPr>
      <w:shd w:val="clear" w:color="auto" w:fill="D9D9D9"/>
      <w:tabs>
        <w:tab w:val="left" w:pos="992"/>
      </w:tabs>
      <w:ind w:left="119" w:right="119"/>
    </w:pPr>
    <w:rPr>
      <w:sz w:val="20"/>
    </w:rPr>
  </w:style>
  <w:style w:type="paragraph" w:customStyle="1" w:styleId="MarginIcons">
    <w:name w:val="Margin Icons"/>
    <w:basedOn w:val="BodyText"/>
    <w:rsid w:val="007D18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1884"/>
    <w:rPr>
      <w:rFonts w:ascii="Courier New" w:hAnsi="Courier New"/>
    </w:rPr>
  </w:style>
  <w:style w:type="paragraph" w:customStyle="1" w:styleId="NoteBullet">
    <w:name w:val="Note Bullet"/>
    <w:basedOn w:val="Note"/>
    <w:rsid w:val="007D1884"/>
    <w:pPr>
      <w:tabs>
        <w:tab w:val="clear" w:pos="680"/>
      </w:tabs>
      <w:spacing w:before="60" w:after="60"/>
    </w:pPr>
  </w:style>
  <w:style w:type="paragraph" w:customStyle="1" w:styleId="SubHeading2">
    <w:name w:val="SubHeading2"/>
    <w:basedOn w:val="HeadingBase"/>
    <w:rsid w:val="007D1884"/>
    <w:pPr>
      <w:spacing w:before="240" w:after="60"/>
    </w:pPr>
    <w:rPr>
      <w:sz w:val="20"/>
    </w:rPr>
  </w:style>
  <w:style w:type="paragraph" w:customStyle="1" w:styleId="SubHeading1">
    <w:name w:val="SubHeading1"/>
    <w:basedOn w:val="HeadingBase"/>
    <w:rsid w:val="007D1884"/>
    <w:pPr>
      <w:spacing w:before="240" w:after="60"/>
    </w:pPr>
    <w:rPr>
      <w:color w:val="918585"/>
      <w:sz w:val="22"/>
    </w:rPr>
  </w:style>
  <w:style w:type="paragraph" w:customStyle="1" w:styleId="SideHeading">
    <w:name w:val="Side Heading"/>
    <w:basedOn w:val="HeadingBase"/>
    <w:rsid w:val="007D18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1884"/>
    <w:pPr>
      <w:numPr>
        <w:numId w:val="10"/>
      </w:numPr>
    </w:pPr>
  </w:style>
  <w:style w:type="paragraph" w:styleId="PlainText">
    <w:name w:val="Plain Text"/>
    <w:basedOn w:val="Normal"/>
    <w:link w:val="PlainTextChar"/>
    <w:rsid w:val="007D1884"/>
    <w:rPr>
      <w:sz w:val="20"/>
    </w:rPr>
  </w:style>
  <w:style w:type="character" w:customStyle="1" w:styleId="PlainTextChar">
    <w:name w:val="Plain Text Char"/>
    <w:basedOn w:val="DefaultParagraphFont"/>
    <w:link w:val="PlainText"/>
    <w:rsid w:val="007D1884"/>
    <w:rPr>
      <w:rFonts w:ascii="Courier New" w:eastAsia="Times New Roman" w:hAnsi="Courier New" w:cs="Times New Roman"/>
      <w:sz w:val="20"/>
      <w:szCs w:val="20"/>
      <w:lang w:eastAsia="en-US"/>
    </w:rPr>
  </w:style>
  <w:style w:type="character" w:customStyle="1" w:styleId="MenuOption">
    <w:name w:val="Menu Option"/>
    <w:basedOn w:val="DefaultParagraphFont"/>
    <w:rsid w:val="007D1884"/>
    <w:rPr>
      <w:b/>
      <w:smallCaps/>
    </w:rPr>
  </w:style>
  <w:style w:type="paragraph" w:customStyle="1" w:styleId="TableListNumber">
    <w:name w:val="Table List Number"/>
    <w:basedOn w:val="ListNumber"/>
    <w:rsid w:val="007D1884"/>
    <w:pPr>
      <w:numPr>
        <w:numId w:val="0"/>
      </w:numPr>
    </w:pPr>
  </w:style>
  <w:style w:type="paragraph" w:styleId="TOC4">
    <w:name w:val="toc 4"/>
    <w:basedOn w:val="TOCBase"/>
    <w:next w:val="Normal"/>
    <w:semiHidden/>
    <w:rsid w:val="007D1884"/>
    <w:pPr>
      <w:tabs>
        <w:tab w:val="right" w:leader="dot" w:pos="9071"/>
      </w:tabs>
      <w:ind w:left="1701"/>
    </w:pPr>
  </w:style>
  <w:style w:type="paragraph" w:customStyle="1" w:styleId="ListAlpha">
    <w:name w:val="List Alpha"/>
    <w:basedOn w:val="List"/>
    <w:rsid w:val="007D1884"/>
    <w:pPr>
      <w:numPr>
        <w:numId w:val="8"/>
      </w:numPr>
    </w:pPr>
  </w:style>
  <w:style w:type="paragraph" w:customStyle="1" w:styleId="ListAlpha2">
    <w:name w:val="List Alpha 2"/>
    <w:basedOn w:val="List2"/>
    <w:rsid w:val="007D1884"/>
    <w:pPr>
      <w:numPr>
        <w:numId w:val="7"/>
      </w:numPr>
    </w:pPr>
  </w:style>
  <w:style w:type="paragraph" w:styleId="List2">
    <w:name w:val="List 2"/>
    <w:basedOn w:val="BodyText"/>
    <w:rsid w:val="007D1884"/>
    <w:pPr>
      <w:tabs>
        <w:tab w:val="left" w:pos="680"/>
      </w:tabs>
      <w:spacing w:before="60" w:after="60"/>
      <w:ind w:left="680" w:hanging="340"/>
    </w:pPr>
  </w:style>
  <w:style w:type="paragraph" w:styleId="List3">
    <w:name w:val="List 3"/>
    <w:basedOn w:val="BodyText"/>
    <w:rsid w:val="007D1884"/>
    <w:pPr>
      <w:tabs>
        <w:tab w:val="left" w:pos="1021"/>
      </w:tabs>
      <w:spacing w:before="60" w:after="60"/>
      <w:ind w:left="1020" w:hanging="340"/>
    </w:pPr>
  </w:style>
  <w:style w:type="paragraph" w:styleId="List4">
    <w:name w:val="List 4"/>
    <w:basedOn w:val="BodyText"/>
    <w:rsid w:val="007D1884"/>
    <w:pPr>
      <w:tabs>
        <w:tab w:val="left" w:pos="1361"/>
      </w:tabs>
      <w:spacing w:before="60" w:after="60"/>
      <w:ind w:left="1361" w:hanging="340"/>
    </w:pPr>
  </w:style>
  <w:style w:type="paragraph" w:styleId="List5">
    <w:name w:val="List 5"/>
    <w:basedOn w:val="BodyText"/>
    <w:rsid w:val="007D1884"/>
    <w:pPr>
      <w:tabs>
        <w:tab w:val="left" w:pos="1701"/>
      </w:tabs>
      <w:spacing w:before="60" w:after="60"/>
      <w:ind w:left="1701" w:hanging="340"/>
    </w:pPr>
  </w:style>
  <w:style w:type="paragraph" w:styleId="ListBullet3">
    <w:name w:val="List Bullet 3"/>
    <w:basedOn w:val="List3"/>
    <w:rsid w:val="007D1884"/>
    <w:pPr>
      <w:numPr>
        <w:numId w:val="13"/>
      </w:numPr>
      <w:tabs>
        <w:tab w:val="clear" w:pos="1021"/>
      </w:tabs>
      <w:ind w:left="1037" w:hanging="357"/>
    </w:pPr>
  </w:style>
  <w:style w:type="paragraph" w:styleId="ListBullet4">
    <w:name w:val="List Bullet 4"/>
    <w:basedOn w:val="List4"/>
    <w:rsid w:val="007D1884"/>
    <w:pPr>
      <w:numPr>
        <w:numId w:val="2"/>
      </w:numPr>
      <w:tabs>
        <w:tab w:val="clear" w:pos="1361"/>
      </w:tabs>
    </w:pPr>
  </w:style>
  <w:style w:type="paragraph" w:styleId="ListBullet5">
    <w:name w:val="List Bullet 5"/>
    <w:basedOn w:val="List5"/>
    <w:rsid w:val="007D1884"/>
    <w:pPr>
      <w:numPr>
        <w:numId w:val="3"/>
      </w:numPr>
    </w:pPr>
  </w:style>
  <w:style w:type="paragraph" w:styleId="ListContinue2">
    <w:name w:val="List Continue 2"/>
    <w:basedOn w:val="List2"/>
    <w:rsid w:val="007D1884"/>
    <w:pPr>
      <w:ind w:firstLine="0"/>
    </w:pPr>
  </w:style>
  <w:style w:type="paragraph" w:styleId="ListContinue3">
    <w:name w:val="List Continue 3"/>
    <w:basedOn w:val="List3"/>
    <w:rsid w:val="007D1884"/>
    <w:pPr>
      <w:ind w:left="1021" w:firstLine="0"/>
    </w:pPr>
  </w:style>
  <w:style w:type="paragraph" w:styleId="ListContinue4">
    <w:name w:val="List Continue 4"/>
    <w:basedOn w:val="List4"/>
    <w:rsid w:val="007D1884"/>
    <w:pPr>
      <w:ind w:firstLine="0"/>
    </w:pPr>
  </w:style>
  <w:style w:type="paragraph" w:styleId="ListContinue5">
    <w:name w:val="List Continue 5"/>
    <w:basedOn w:val="List5"/>
    <w:rsid w:val="007D1884"/>
    <w:pPr>
      <w:ind w:firstLine="0"/>
    </w:pPr>
  </w:style>
  <w:style w:type="paragraph" w:styleId="ListNumber3">
    <w:name w:val="List Number 3"/>
    <w:basedOn w:val="List3"/>
    <w:rsid w:val="007D1884"/>
    <w:pPr>
      <w:numPr>
        <w:numId w:val="4"/>
      </w:numPr>
    </w:pPr>
  </w:style>
  <w:style w:type="paragraph" w:styleId="ListNumber4">
    <w:name w:val="List Number 4"/>
    <w:basedOn w:val="List4"/>
    <w:rsid w:val="007D1884"/>
    <w:pPr>
      <w:numPr>
        <w:numId w:val="5"/>
      </w:numPr>
    </w:pPr>
  </w:style>
  <w:style w:type="paragraph" w:styleId="ListNumber5">
    <w:name w:val="List Number 5"/>
    <w:basedOn w:val="List5"/>
    <w:rsid w:val="007D1884"/>
    <w:pPr>
      <w:numPr>
        <w:numId w:val="6"/>
      </w:numPr>
    </w:pPr>
  </w:style>
  <w:style w:type="paragraph" w:styleId="BlockText">
    <w:name w:val="Block Text"/>
    <w:basedOn w:val="Normal"/>
    <w:rsid w:val="007D1884"/>
    <w:pPr>
      <w:spacing w:after="120"/>
      <w:ind w:left="1440" w:right="1440"/>
    </w:pPr>
  </w:style>
  <w:style w:type="character" w:customStyle="1" w:styleId="Subscript">
    <w:name w:val="Subscript"/>
    <w:basedOn w:val="DefaultParagraphFont"/>
    <w:rsid w:val="007D1884"/>
    <w:rPr>
      <w:sz w:val="16"/>
      <w:vertAlign w:val="subscript"/>
    </w:rPr>
  </w:style>
  <w:style w:type="character" w:customStyle="1" w:styleId="Superscript">
    <w:name w:val="Superscript"/>
    <w:basedOn w:val="DefaultParagraphFont"/>
    <w:rsid w:val="007D1884"/>
    <w:rPr>
      <w:sz w:val="16"/>
      <w:vertAlign w:val="superscript"/>
    </w:rPr>
  </w:style>
  <w:style w:type="character" w:customStyle="1" w:styleId="Symbols">
    <w:name w:val="Symbols"/>
    <w:basedOn w:val="DefaultParagraphFont"/>
    <w:rsid w:val="007D1884"/>
    <w:rPr>
      <w:rFonts w:ascii="Symbol" w:hAnsi="Symbol"/>
    </w:rPr>
  </w:style>
  <w:style w:type="character" w:customStyle="1" w:styleId="MenuOptions">
    <w:name w:val="Menu Options"/>
    <w:basedOn w:val="DefaultParagraphFont"/>
    <w:rsid w:val="007D1884"/>
    <w:rPr>
      <w:rFonts w:ascii="Arial Narrow" w:hAnsi="Arial Narrow"/>
      <w:smallCaps/>
    </w:rPr>
  </w:style>
  <w:style w:type="character" w:customStyle="1" w:styleId="Buttons">
    <w:name w:val="Buttons"/>
    <w:basedOn w:val="DefaultParagraphFont"/>
    <w:rsid w:val="007D1884"/>
    <w:rPr>
      <w:b/>
    </w:rPr>
  </w:style>
  <w:style w:type="character" w:customStyle="1" w:styleId="Underlined">
    <w:name w:val="Underlined"/>
    <w:basedOn w:val="DefaultParagraphFont"/>
    <w:rsid w:val="007D1884"/>
    <w:rPr>
      <w:u w:val="single"/>
    </w:rPr>
  </w:style>
  <w:style w:type="paragraph" w:customStyle="1" w:styleId="TableBodyTextRight">
    <w:name w:val="Table Body Text Right"/>
    <w:basedOn w:val="TableBodyText"/>
    <w:rsid w:val="007D1884"/>
    <w:pPr>
      <w:widowControl w:val="0"/>
      <w:autoSpaceDE w:val="0"/>
      <w:autoSpaceDN w:val="0"/>
      <w:adjustRightInd w:val="0"/>
      <w:jc w:val="right"/>
    </w:pPr>
    <w:rPr>
      <w:rFonts w:cs="Arial"/>
      <w:szCs w:val="18"/>
    </w:rPr>
  </w:style>
  <w:style w:type="paragraph" w:customStyle="1" w:styleId="CopyrightText">
    <w:name w:val="Copyright Text"/>
    <w:basedOn w:val="BodyText"/>
    <w:rsid w:val="007D1884"/>
    <w:rPr>
      <w:sz w:val="18"/>
    </w:rPr>
  </w:style>
  <w:style w:type="paragraph" w:customStyle="1" w:styleId="BodySmallRight">
    <w:name w:val="Body Small Right"/>
    <w:basedOn w:val="BodyTextRight"/>
    <w:rsid w:val="007D1884"/>
    <w:rPr>
      <w:sz w:val="18"/>
      <w:szCs w:val="18"/>
    </w:rPr>
  </w:style>
  <w:style w:type="paragraph" w:customStyle="1" w:styleId="MarginEdition">
    <w:name w:val="Margin Edition"/>
    <w:basedOn w:val="MarginNote"/>
    <w:rsid w:val="007D1884"/>
    <w:pPr>
      <w:spacing w:before="0" w:after="0"/>
    </w:pPr>
    <w:rPr>
      <w:rFonts w:ascii="Times New Roman" w:hAnsi="Times New Roman"/>
      <w:color w:val="999999"/>
    </w:rPr>
  </w:style>
  <w:style w:type="paragraph" w:customStyle="1" w:styleId="Spacer">
    <w:name w:val="Spacer"/>
    <w:basedOn w:val="Normal"/>
    <w:rsid w:val="007D1884"/>
    <w:rPr>
      <w:sz w:val="2"/>
      <w:szCs w:val="2"/>
    </w:rPr>
  </w:style>
  <w:style w:type="character" w:customStyle="1" w:styleId="Small">
    <w:name w:val="Small"/>
    <w:basedOn w:val="DefaultParagraphFont"/>
    <w:rsid w:val="007D1884"/>
    <w:rPr>
      <w:sz w:val="16"/>
    </w:rPr>
  </w:style>
  <w:style w:type="paragraph" w:customStyle="1" w:styleId="WideTable">
    <w:name w:val="Wide Table"/>
    <w:basedOn w:val="Normal"/>
    <w:rsid w:val="007D1884"/>
    <w:pPr>
      <w:ind w:left="-1418"/>
    </w:pPr>
    <w:rPr>
      <w:sz w:val="2"/>
      <w:szCs w:val="2"/>
    </w:rPr>
  </w:style>
  <w:style w:type="character" w:styleId="PageNumber">
    <w:name w:val="page number"/>
    <w:basedOn w:val="DefaultParagraphFont"/>
    <w:rsid w:val="007D1884"/>
  </w:style>
  <w:style w:type="paragraph" w:styleId="Quote">
    <w:name w:val="Quote"/>
    <w:basedOn w:val="Heading1"/>
    <w:link w:val="QuoteChar"/>
    <w:qFormat/>
    <w:rsid w:val="007D1884"/>
    <w:rPr>
      <w:b w:val="0"/>
      <w:sz w:val="72"/>
      <w:szCs w:val="72"/>
      <w:lang w:val="en-NZ"/>
    </w:rPr>
  </w:style>
  <w:style w:type="character" w:customStyle="1" w:styleId="QuoteChar">
    <w:name w:val="Quote Char"/>
    <w:basedOn w:val="DefaultParagraphFont"/>
    <w:link w:val="Quote"/>
    <w:rsid w:val="007D18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1884"/>
    <w:pPr>
      <w:pageBreakBefore/>
    </w:pPr>
  </w:style>
  <w:style w:type="paragraph" w:customStyle="1" w:styleId="Border">
    <w:name w:val="Border"/>
    <w:basedOn w:val="Normal"/>
    <w:qFormat/>
    <w:rsid w:val="007D18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1884"/>
    <w:rPr>
      <w:b/>
      <w:bCs/>
      <w:i/>
      <w:iCs/>
      <w:color w:val="auto"/>
    </w:rPr>
  </w:style>
  <w:style w:type="paragraph" w:styleId="IntenseQuote">
    <w:name w:val="Intense Quote"/>
    <w:basedOn w:val="Normal"/>
    <w:next w:val="Normal"/>
    <w:link w:val="IntenseQuoteChar"/>
    <w:uiPriority w:val="30"/>
    <w:qFormat/>
    <w:rsid w:val="007D18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18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1884"/>
    <w:rPr>
      <w:smallCaps/>
      <w:color w:val="auto"/>
      <w:u w:val="single"/>
    </w:rPr>
  </w:style>
  <w:style w:type="character" w:styleId="IntenseReference">
    <w:name w:val="Intense Reference"/>
    <w:basedOn w:val="DefaultParagraphFont"/>
    <w:uiPriority w:val="32"/>
    <w:qFormat/>
    <w:rsid w:val="007D1884"/>
    <w:rPr>
      <w:b/>
      <w:bCs/>
      <w:smallCaps/>
      <w:color w:val="auto"/>
      <w:spacing w:val="5"/>
      <w:u w:val="single"/>
    </w:rPr>
  </w:style>
  <w:style w:type="paragraph" w:customStyle="1" w:styleId="2ColumnHeading">
    <w:name w:val="2Column Heading"/>
    <w:basedOn w:val="BodyText"/>
    <w:qFormat/>
    <w:rsid w:val="007D1884"/>
    <w:pPr>
      <w:spacing w:after="60"/>
      <w:ind w:left="-2268"/>
    </w:pPr>
    <w:rPr>
      <w:b/>
    </w:rPr>
  </w:style>
  <w:style w:type="paragraph" w:customStyle="1" w:styleId="Heading1TOC">
    <w:name w:val="Heading1 TOC"/>
    <w:basedOn w:val="Normal"/>
    <w:qFormat/>
    <w:rsid w:val="007D1884"/>
    <w:pPr>
      <w:spacing w:before="240" w:after="120"/>
    </w:pPr>
    <w:rPr>
      <w:rFonts w:ascii="Times New Roman" w:hAnsi="Times New Roman"/>
      <w:b/>
      <w:sz w:val="32"/>
    </w:rPr>
  </w:style>
  <w:style w:type="paragraph" w:customStyle="1" w:styleId="Heading2TOC">
    <w:name w:val="Heading2 TOC"/>
    <w:basedOn w:val="Normal"/>
    <w:qFormat/>
    <w:rsid w:val="007D1884"/>
    <w:pPr>
      <w:spacing w:before="240" w:after="60"/>
    </w:pPr>
    <w:rPr>
      <w:rFonts w:ascii="Times New Roman" w:hAnsi="Times New Roman"/>
      <w:b/>
      <w:sz w:val="28"/>
    </w:rPr>
  </w:style>
  <w:style w:type="character" w:customStyle="1" w:styleId="Underline">
    <w:name w:val="Underline"/>
    <w:basedOn w:val="DefaultParagraphFont"/>
    <w:qFormat/>
    <w:rsid w:val="007D1884"/>
    <w:rPr>
      <w:u w:val="single"/>
    </w:rPr>
  </w:style>
  <w:style w:type="character" w:customStyle="1" w:styleId="BoldandItalics">
    <w:name w:val="Bold and Italics"/>
    <w:qFormat/>
    <w:rsid w:val="007D1884"/>
    <w:rPr>
      <w:b/>
      <w:i/>
      <w:u w:val="none"/>
    </w:rPr>
  </w:style>
  <w:style w:type="paragraph" w:styleId="BalloonText">
    <w:name w:val="Balloon Text"/>
    <w:basedOn w:val="Normal"/>
    <w:link w:val="BalloonTextChar"/>
    <w:rsid w:val="007D1884"/>
    <w:rPr>
      <w:rFonts w:ascii="Tahoma" w:hAnsi="Tahoma" w:cs="Tahoma"/>
      <w:sz w:val="16"/>
      <w:szCs w:val="16"/>
    </w:rPr>
  </w:style>
  <w:style w:type="character" w:customStyle="1" w:styleId="BalloonTextChar">
    <w:name w:val="Balloon Text Char"/>
    <w:basedOn w:val="DefaultParagraphFont"/>
    <w:link w:val="BalloonText"/>
    <w:rsid w:val="007D18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18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18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1884"/>
    <w:rPr>
      <w:b/>
      <w:color w:val="660033"/>
      <w:spacing w:val="0"/>
    </w:rPr>
  </w:style>
  <w:style w:type="paragraph" w:customStyle="1" w:styleId="Nameditemlist">
    <w:name w:val="Named item list"/>
    <w:basedOn w:val="BodyText"/>
    <w:qFormat/>
    <w:rsid w:val="007D1884"/>
    <w:pPr>
      <w:tabs>
        <w:tab w:val="left" w:pos="2835"/>
      </w:tabs>
      <w:ind w:left="2835" w:hanging="2835"/>
    </w:pPr>
  </w:style>
  <w:style w:type="paragraph" w:customStyle="1" w:styleId="BodyTextnopadding">
    <w:name w:val="Body Text no padding"/>
    <w:basedOn w:val="BodyText"/>
    <w:qFormat/>
    <w:rsid w:val="007D1884"/>
    <w:pPr>
      <w:spacing w:before="0" w:after="0"/>
    </w:pPr>
  </w:style>
  <w:style w:type="paragraph" w:customStyle="1" w:styleId="BodyTextBold">
    <w:name w:val="Body Text Bold"/>
    <w:basedOn w:val="BodyText"/>
    <w:qFormat/>
    <w:rsid w:val="007D1884"/>
    <w:rPr>
      <w:b/>
    </w:rPr>
  </w:style>
  <w:style w:type="character" w:styleId="Hyperlink">
    <w:name w:val="Hyperlink"/>
    <w:basedOn w:val="DefaultParagraphFont"/>
    <w:uiPriority w:val="99"/>
    <w:unhideWhenUsed/>
    <w:rsid w:val="00C577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3936</Characters>
  <Application>Microsoft Office Word</Application>
  <DocSecurity>0</DocSecurity>
  <Lines>145</Lines>
  <Paragraphs>85</Paragraphs>
  <ScaleCrop>false</ScaleCrop>
  <Company>Author-it Software Corporation Ltd.</Company>
  <LinksUpToDate>false</LinksUpToDate>
  <CharactersWithSpaces>4469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BSBMKG507 Interpret market trends and developments</dc:title>
  <dc:subject>Approved</dc:subject>
  <dc:creator>PwC’s Skills for Australia</dc:creator>
  <cp:keywords>Release: 1</cp:keywords>
  <dc:description>Review Date: 12 April 2008</dc:description>
  <cp:lastModifiedBy>HSD_TPCMSd.prod</cp:lastModifiedBy>
  <cp:revision>3</cp:revision>
  <dcterms:created xsi:type="dcterms:W3CDTF">2022-06-14T01:38:00Z</dcterms:created>
  <dcterms:modified xsi:type="dcterms:W3CDTF">2022-06-14T01:38:00Z</dcterms:modified>
</cp:coreProperties>
</file>