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0EA" w:rsidP="00A96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BSBMKG442 Conduct e-marketing communications</w:t>
      </w:r>
      <w:r>
        <w:fldChar w:fldCharType="end"/>
      </w:r>
    </w:p>
    <w:p w:rsidR="00A960EA" w:rsidP="00A960EA">
      <w:pPr>
        <w:pStyle w:val="Version"/>
        <w:sectPr w:rsidSect="003E4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1B" w:rsidP="003E461B">
      <w:pPr>
        <w:pStyle w:val="SuperHeading"/>
      </w:pPr>
      <w:r w:rsidRPr="003E461B">
        <w:t>Assessment Requirements for BSBMKG442 Conduct e-marketing communications</w:t>
      </w:r>
    </w:p>
    <w:p w:rsidR="00000000" w:rsidRPr="003E461B" w:rsidP="003E461B">
      <w:pPr>
        <w:pStyle w:val="Heading1"/>
      </w:pPr>
      <w:bookmarkStart w:id="1" w:name="O_1124592"/>
      <w:bookmarkEnd w:id="1"/>
      <w:r w:rsidRPr="003E461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E46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1B" w:rsidP="003E461B">
            <w:pPr>
              <w:pStyle w:val="BodyText"/>
            </w:pPr>
            <w:r w:rsidRPr="003E461B">
              <w:rPr>
                <w:rStyle w:val="SpecialBold"/>
              </w:rPr>
              <w:t>Release</w:t>
            </w:r>
            <w:r w:rsidRPr="003E46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B">
            <w:pPr>
              <w:pStyle w:val="BodyText"/>
              <w:rPr>
                <w:lang w:val="en-NZ"/>
              </w:rPr>
            </w:pPr>
            <w:r w:rsidRPr="003E461B">
              <w:rPr>
                <w:rStyle w:val="SpecialBold"/>
              </w:rPr>
              <w:t>Comments</w:t>
            </w:r>
            <w:r w:rsidRPr="003E461B">
              <w:t> </w:t>
            </w:r>
          </w:p>
        </w:tc>
      </w:tr>
      <w:tr w:rsidTr="003E46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B">
            <w:pPr>
              <w:pStyle w:val="BodyText"/>
              <w:rPr>
                <w:lang w:val="en-NZ"/>
              </w:rPr>
            </w:pPr>
            <w:r w:rsidRPr="003E46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1B" w:rsidP="003E461B">
            <w:pPr>
              <w:pStyle w:val="BodyText"/>
            </w:pPr>
            <w:r w:rsidRPr="003E461B">
              <w:t>This version first released with BSB Business Services Training Package Version 7.0.</w:t>
            </w:r>
          </w:p>
        </w:tc>
      </w:tr>
    </w:tbl>
    <w:p w:rsidR="00000000" w:rsidRPr="003E461B" w:rsidP="003E461B">
      <w:pPr>
        <w:pStyle w:val="BodyText"/>
      </w:pPr>
    </w:p>
    <w:p w:rsidR="00000000" w:rsidRPr="003E461B" w:rsidP="003E461B">
      <w:pPr>
        <w:pStyle w:val="AllowPageBreak"/>
      </w:pPr>
    </w:p>
    <w:p w:rsidR="00000000" w:rsidRPr="003E461B" w:rsidP="003E461B">
      <w:pPr>
        <w:pStyle w:val="Heading1"/>
      </w:pPr>
      <w:bookmarkStart w:id="2" w:name="O_1124595"/>
      <w:bookmarkEnd w:id="2"/>
      <w:r w:rsidRPr="003E461B">
        <w:t>Performance Evidence</w:t>
      </w:r>
    </w:p>
    <w:p w:rsidR="00000000" w:rsidRPr="003E461B" w:rsidP="00A960EA">
      <w:pPr>
        <w:pStyle w:val="BodyText"/>
      </w:pPr>
      <w:r w:rsidRPr="003E461B">
        <w:t>The candidate must demonstrate the ability to complete the tasks outlined in the elements, performance criteria and foundation skills of this unit, including evidence of the ability to:</w:t>
      </w:r>
    </w:p>
    <w:p w:rsidR="00000000" w:rsidRPr="003E461B" w:rsidP="003E461B">
      <w:pPr>
        <w:pStyle w:val="ListBullet"/>
      </w:pPr>
      <w:r w:rsidRPr="003E461B">
        <w:t>prepare communications for at least two products</w:t>
      </w:r>
      <w:r w:rsidRPr="003E461B">
        <w:t xml:space="preserve"> or services to promote on an e-marketing platform.</w:t>
      </w:r>
    </w:p>
    <w:p w:rsidR="00000000" w:rsidRPr="003E461B" w:rsidP="00A960EA">
      <w:pPr>
        <w:pStyle w:val="BodyText"/>
      </w:pPr>
      <w:r w:rsidRPr="003E461B">
        <w:t xml:space="preserve">In the course of the above, the candidate must: </w:t>
      </w:r>
    </w:p>
    <w:p w:rsidR="00000000" w:rsidRPr="003E461B" w:rsidP="003E461B">
      <w:pPr>
        <w:pStyle w:val="ListBullet"/>
      </w:pPr>
      <w:r w:rsidRPr="003E461B">
        <w:t>finalise communication with management according to organisational marketing strategy and objectives</w:t>
      </w:r>
    </w:p>
    <w:p w:rsidR="00000000" w:rsidRPr="003E461B" w:rsidP="003E461B">
      <w:pPr>
        <w:pStyle w:val="ListBullet"/>
      </w:pPr>
      <w:r w:rsidRPr="003E461B">
        <w:t>review communication and record according to organisa</w:t>
      </w:r>
      <w:r w:rsidRPr="003E461B">
        <w:t xml:space="preserve">tional policies and procedures </w:t>
      </w:r>
    </w:p>
    <w:p w:rsidR="00000000" w:rsidRPr="003E461B" w:rsidP="003E461B">
      <w:pPr>
        <w:pStyle w:val="ListBullet"/>
      </w:pPr>
      <w:r w:rsidRPr="003E461B">
        <w:t>assess effectiveness of advertisement and plan for improvements to e-marketing strategies according to task objectives.</w:t>
      </w:r>
    </w:p>
    <w:p w:rsidR="00000000" w:rsidRPr="003E461B" w:rsidP="003E461B">
      <w:pPr>
        <w:pStyle w:val="AllowPageBreak"/>
      </w:pPr>
    </w:p>
    <w:p w:rsidR="00000000" w:rsidRPr="003E461B" w:rsidP="003E461B">
      <w:pPr>
        <w:pStyle w:val="Heading1"/>
      </w:pPr>
      <w:bookmarkStart w:id="3" w:name="O_1124594"/>
      <w:bookmarkEnd w:id="3"/>
      <w:r w:rsidRPr="003E461B">
        <w:t>Knowledge Evidence</w:t>
      </w:r>
    </w:p>
    <w:p w:rsidR="00000000" w:rsidRPr="003E461B" w:rsidP="00A960EA">
      <w:pPr>
        <w:pStyle w:val="BodyText"/>
      </w:pPr>
      <w:r w:rsidRPr="003E461B">
        <w:t>The candidate must be able to demonstrate knowledge to complete the tasks outlined in the elements, performance criteria and foundation skills of this unit, including knowledge of:</w:t>
      </w:r>
    </w:p>
    <w:p w:rsidR="00000000" w:rsidRPr="003E461B" w:rsidP="003E461B">
      <w:pPr>
        <w:pStyle w:val="ListBullet"/>
      </w:pPr>
      <w:r w:rsidRPr="003E461B">
        <w:t>key provisions of relevant legislation, codes of practice and national sta</w:t>
      </w:r>
      <w:r w:rsidRPr="003E461B">
        <w:t>ndards that affect marketing operations</w:t>
      </w:r>
    </w:p>
    <w:p w:rsidR="00000000" w:rsidRPr="003E461B" w:rsidP="003E461B">
      <w:pPr>
        <w:pStyle w:val="ListBullet"/>
      </w:pPr>
      <w:r w:rsidRPr="003E461B">
        <w:t>industry products and services knowledge</w:t>
      </w:r>
    </w:p>
    <w:p w:rsidR="00000000" w:rsidRPr="003E461B" w:rsidP="003E461B">
      <w:pPr>
        <w:pStyle w:val="ListBullet"/>
      </w:pPr>
      <w:r w:rsidRPr="003E461B">
        <w:t>intellectual property requirements</w:t>
      </w:r>
    </w:p>
    <w:p w:rsidR="00000000" w:rsidRPr="003E461B" w:rsidP="003E461B">
      <w:pPr>
        <w:pStyle w:val="ListBullet"/>
      </w:pPr>
      <w:r w:rsidRPr="003E461B">
        <w:t>organisational structure, roles and responsibilities</w:t>
      </w:r>
    </w:p>
    <w:p w:rsidR="00000000" w:rsidRPr="003E461B" w:rsidP="003E461B">
      <w:pPr>
        <w:pStyle w:val="ListBullet"/>
      </w:pPr>
      <w:r w:rsidRPr="003E461B">
        <w:t>principles of marketing and advertising</w:t>
      </w:r>
    </w:p>
    <w:p w:rsidR="00000000" w:rsidRPr="003E461B" w:rsidP="003E461B">
      <w:pPr>
        <w:pStyle w:val="ListBullet"/>
      </w:pPr>
      <w:r w:rsidRPr="003E461B">
        <w:t>software applications used in conducting electr</w:t>
      </w:r>
      <w:r w:rsidRPr="003E461B">
        <w:t>onic advertising and marketing.</w:t>
      </w:r>
    </w:p>
    <w:p w:rsidR="00000000" w:rsidRPr="003E461B" w:rsidP="003E461B">
      <w:pPr>
        <w:pStyle w:val="AllowPageBreak"/>
      </w:pPr>
    </w:p>
    <w:p w:rsidR="00000000" w:rsidRPr="003E461B" w:rsidP="003E461B">
      <w:pPr>
        <w:pStyle w:val="Heading1"/>
      </w:pPr>
      <w:bookmarkStart w:id="4" w:name="O_1124593"/>
      <w:bookmarkEnd w:id="4"/>
      <w:r w:rsidRPr="003E461B">
        <w:t>Assessment Conditions</w:t>
      </w:r>
    </w:p>
    <w:p w:rsidR="00000000" w:rsidRPr="003E461B" w:rsidP="00A960EA">
      <w:pPr>
        <w:pStyle w:val="BodyText"/>
      </w:pPr>
      <w:r w:rsidRPr="003E461B">
        <w:t xml:space="preserve">Skills in this unit must be demonstrated in a workplace or simulated environment where the conditions are typical of those in a working environment in this industry. </w:t>
      </w:r>
    </w:p>
    <w:p w:rsidR="00000000" w:rsidRPr="003E461B" w:rsidP="00A960EA">
      <w:pPr>
        <w:pStyle w:val="BodyText"/>
      </w:pPr>
      <w:r w:rsidRPr="003E461B">
        <w:t>This includes ac</w:t>
      </w:r>
      <w:r w:rsidRPr="003E461B">
        <w:t>cess to:</w:t>
      </w:r>
    </w:p>
    <w:p w:rsidR="00000000" w:rsidRPr="003E461B" w:rsidP="003E461B">
      <w:pPr>
        <w:pStyle w:val="ListBullet"/>
      </w:pPr>
      <w:r w:rsidRPr="003E461B">
        <w:t xml:space="preserve">legislation, regulations, standards and codes for e-marketing </w:t>
      </w:r>
    </w:p>
    <w:p w:rsidR="00000000" w:rsidRPr="003E461B" w:rsidP="003E461B">
      <w:pPr>
        <w:pStyle w:val="ListBullet"/>
      </w:pPr>
      <w:r w:rsidRPr="003E461B">
        <w:t>workplace documentation and resources relevant to performance evidence.</w:t>
      </w:r>
    </w:p>
    <w:p w:rsidR="00000000" w:rsidRPr="003E461B" w:rsidP="003E461B">
      <w:pPr>
        <w:pStyle w:val="BodyText"/>
      </w:pPr>
    </w:p>
    <w:p w:rsidR="00000000" w:rsidRPr="003E461B" w:rsidP="00A960EA">
      <w:pPr>
        <w:pStyle w:val="BodyText"/>
      </w:pPr>
      <w:r w:rsidRPr="003E461B">
        <w:t>Assessors of this unit must satisfy the requirements for assessors in applicable vocational education and trai</w:t>
      </w:r>
      <w:r w:rsidRPr="003E461B">
        <w:t>ning legislation, frameworks and/or standards.</w:t>
      </w:r>
    </w:p>
    <w:p w:rsidR="00000000" w:rsidRPr="003E461B" w:rsidP="003E461B">
      <w:pPr>
        <w:pStyle w:val="Heading1"/>
      </w:pPr>
      <w:bookmarkStart w:id="5" w:name="O_1124591"/>
      <w:bookmarkEnd w:id="5"/>
      <w:r w:rsidRPr="003E461B">
        <w:t>Links</w:t>
      </w:r>
    </w:p>
    <w:p w:rsidR="00000000" w:rsidRPr="003E461B" w:rsidP="00A960EA">
      <w:pPr>
        <w:pStyle w:val="BodyText"/>
      </w:pPr>
      <w:r w:rsidRPr="003E46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0E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461B" w:rsidP="003E461B"/>
    <w:sectPr w:rsidSect="003E4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B" w:rsidRPr="00A960EA" w:rsidP="00A96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0EA" w:rsidP="003E4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0EA" w:rsidP="003E4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60EA" w:rsidP="003E4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1B" w:rsidRPr="00A960EA" w:rsidP="00A96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0EA" w:rsidRPr="002D2AF8" w:rsidP="003E4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BSBMKG442 Conduct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960EA" w:rsidP="003E4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54A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EC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1B"/>
  </w:style>
  <w:style w:type="character" w:customStyle="1" w:styleId="Heading1Char">
    <w:name w:val="Heading 1 Char"/>
    <w:basedOn w:val="DefaultParagraphFont"/>
    <w:link w:val="Heading1"/>
    <w:rsid w:val="003E4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61B"/>
    <w:rPr>
      <w:b/>
      <w:spacing w:val="0"/>
    </w:rPr>
  </w:style>
  <w:style w:type="paragraph" w:customStyle="1" w:styleId="SuperHeading">
    <w:name w:val="SuperHeading"/>
    <w:basedOn w:val="Normal"/>
    <w:rsid w:val="003E4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1B"/>
    <w:rPr>
      <w:i/>
    </w:rPr>
  </w:style>
  <w:style w:type="paragraph" w:styleId="Caption">
    <w:name w:val="caption"/>
    <w:basedOn w:val="BodyText"/>
    <w:next w:val="Normal"/>
    <w:qFormat/>
    <w:rsid w:val="003E4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1B"/>
  </w:style>
  <w:style w:type="paragraph" w:styleId="TableofFigures">
    <w:name w:val="table of figures"/>
    <w:basedOn w:val="Normal"/>
    <w:next w:val="Normal"/>
    <w:semiHidden/>
    <w:rsid w:val="003E4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61B"/>
    <w:rPr>
      <w:rFonts w:ascii="Wingdings" w:hAnsi="Wingdings"/>
    </w:rPr>
  </w:style>
  <w:style w:type="paragraph" w:customStyle="1" w:styleId="TableHeading">
    <w:name w:val="Table Heading"/>
    <w:basedOn w:val="HeadingBase"/>
    <w:rsid w:val="003E4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1B"/>
    <w:rPr>
      <w:color w:val="0033CC"/>
      <w:u w:val="none"/>
    </w:rPr>
  </w:style>
  <w:style w:type="paragraph" w:customStyle="1" w:styleId="BodyTextRight">
    <w:name w:val="Body Text Right"/>
    <w:basedOn w:val="BodyText"/>
    <w:rsid w:val="003E4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1B"/>
    <w:rPr>
      <w:sz w:val="32"/>
    </w:rPr>
  </w:style>
  <w:style w:type="paragraph" w:customStyle="1" w:styleId="HeadingProcedure">
    <w:name w:val="Heading Procedure"/>
    <w:basedOn w:val="HeadingBase"/>
    <w:next w:val="Normal"/>
    <w:rsid w:val="003E4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1B"/>
    <w:pPr>
      <w:spacing w:before="60" w:after="60"/>
    </w:pPr>
  </w:style>
  <w:style w:type="paragraph" w:styleId="ListContinue">
    <w:name w:val="List Continue"/>
    <w:basedOn w:val="List"/>
    <w:rsid w:val="003E461B"/>
    <w:pPr>
      <w:ind w:firstLine="0"/>
    </w:pPr>
  </w:style>
  <w:style w:type="paragraph" w:customStyle="1" w:styleId="ListNote">
    <w:name w:val="List Note"/>
    <w:basedOn w:val="List"/>
    <w:rsid w:val="003E4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1B"/>
    <w:rPr>
      <w:rFonts w:ascii="Courier New" w:hAnsi="Courier New"/>
    </w:rPr>
  </w:style>
  <w:style w:type="paragraph" w:customStyle="1" w:styleId="NoteBullet">
    <w:name w:val="Note Bullet"/>
    <w:basedOn w:val="Note"/>
    <w:rsid w:val="003E4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1B"/>
    <w:rPr>
      <w:b/>
      <w:smallCaps/>
    </w:rPr>
  </w:style>
  <w:style w:type="paragraph" w:customStyle="1" w:styleId="TableListNumber">
    <w:name w:val="Table List Number"/>
    <w:basedOn w:val="ListNumber"/>
    <w:rsid w:val="003E4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1B"/>
    <w:pPr>
      <w:numPr>
        <w:numId w:val="8"/>
      </w:numPr>
    </w:pPr>
  </w:style>
  <w:style w:type="paragraph" w:customStyle="1" w:styleId="ListAlpha2">
    <w:name w:val="List Alpha 2"/>
    <w:basedOn w:val="List2"/>
    <w:rsid w:val="003E461B"/>
    <w:pPr>
      <w:numPr>
        <w:numId w:val="7"/>
      </w:numPr>
    </w:pPr>
  </w:style>
  <w:style w:type="paragraph" w:styleId="List2">
    <w:name w:val="List 2"/>
    <w:basedOn w:val="BodyText"/>
    <w:rsid w:val="003E4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61B"/>
    <w:pPr>
      <w:numPr>
        <w:numId w:val="3"/>
      </w:numPr>
    </w:pPr>
  </w:style>
  <w:style w:type="paragraph" w:styleId="ListContinue2">
    <w:name w:val="List Continue 2"/>
    <w:basedOn w:val="List2"/>
    <w:rsid w:val="003E461B"/>
    <w:pPr>
      <w:ind w:firstLine="0"/>
    </w:pPr>
  </w:style>
  <w:style w:type="paragraph" w:styleId="ListContinue3">
    <w:name w:val="List Continue 3"/>
    <w:basedOn w:val="List3"/>
    <w:rsid w:val="003E461B"/>
    <w:pPr>
      <w:ind w:left="1021" w:firstLine="0"/>
    </w:pPr>
  </w:style>
  <w:style w:type="paragraph" w:styleId="ListContinue4">
    <w:name w:val="List Continue 4"/>
    <w:basedOn w:val="List4"/>
    <w:rsid w:val="003E461B"/>
    <w:pPr>
      <w:ind w:firstLine="0"/>
    </w:pPr>
  </w:style>
  <w:style w:type="paragraph" w:styleId="ListContinue5">
    <w:name w:val="List Continue 5"/>
    <w:basedOn w:val="List5"/>
    <w:rsid w:val="003E461B"/>
    <w:pPr>
      <w:ind w:firstLine="0"/>
    </w:pPr>
  </w:style>
  <w:style w:type="paragraph" w:styleId="ListNumber3">
    <w:name w:val="List Number 3"/>
    <w:basedOn w:val="List3"/>
    <w:rsid w:val="003E461B"/>
    <w:pPr>
      <w:numPr>
        <w:numId w:val="4"/>
      </w:numPr>
    </w:pPr>
  </w:style>
  <w:style w:type="paragraph" w:styleId="ListNumber4">
    <w:name w:val="List Number 4"/>
    <w:basedOn w:val="List4"/>
    <w:rsid w:val="003E461B"/>
    <w:pPr>
      <w:numPr>
        <w:numId w:val="5"/>
      </w:numPr>
    </w:pPr>
  </w:style>
  <w:style w:type="paragraph" w:styleId="ListNumber5">
    <w:name w:val="List Number 5"/>
    <w:basedOn w:val="List5"/>
    <w:rsid w:val="003E461B"/>
    <w:pPr>
      <w:numPr>
        <w:numId w:val="6"/>
      </w:numPr>
    </w:pPr>
  </w:style>
  <w:style w:type="paragraph" w:styleId="BlockText">
    <w:name w:val="Block Text"/>
    <w:basedOn w:val="Normal"/>
    <w:rsid w:val="003E4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1B"/>
    <w:rPr>
      <w:sz w:val="16"/>
      <w:vertAlign w:val="superscript"/>
    </w:rPr>
  </w:style>
  <w:style w:type="character" w:customStyle="1" w:styleId="Symbols">
    <w:name w:val="Symbols"/>
    <w:basedOn w:val="DefaultParagraphFont"/>
    <w:rsid w:val="003E461B"/>
    <w:rPr>
      <w:rFonts w:ascii="Symbol" w:hAnsi="Symbol"/>
    </w:rPr>
  </w:style>
  <w:style w:type="character" w:customStyle="1" w:styleId="MenuOptions">
    <w:name w:val="Menu Options"/>
    <w:basedOn w:val="DefaultParagraphFont"/>
    <w:rsid w:val="003E4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1B"/>
    <w:rPr>
      <w:b/>
    </w:rPr>
  </w:style>
  <w:style w:type="character" w:customStyle="1" w:styleId="Underlined">
    <w:name w:val="Underlined"/>
    <w:basedOn w:val="DefaultParagraphFont"/>
    <w:rsid w:val="003E461B"/>
    <w:rPr>
      <w:u w:val="single"/>
    </w:rPr>
  </w:style>
  <w:style w:type="paragraph" w:customStyle="1" w:styleId="TableBodyTextRight">
    <w:name w:val="Table Body Text Right"/>
    <w:basedOn w:val="TableBodyText"/>
    <w:rsid w:val="003E4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1B"/>
    <w:rPr>
      <w:sz w:val="18"/>
    </w:rPr>
  </w:style>
  <w:style w:type="paragraph" w:customStyle="1" w:styleId="BodySmallRight">
    <w:name w:val="Body Small Right"/>
    <w:basedOn w:val="BodyTextRight"/>
    <w:rsid w:val="003E461B"/>
    <w:rPr>
      <w:sz w:val="18"/>
      <w:szCs w:val="18"/>
    </w:rPr>
  </w:style>
  <w:style w:type="paragraph" w:customStyle="1" w:styleId="MarginEdition">
    <w:name w:val="Margin Edition"/>
    <w:basedOn w:val="MarginNote"/>
    <w:rsid w:val="003E4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1B"/>
    <w:rPr>
      <w:sz w:val="2"/>
      <w:szCs w:val="2"/>
    </w:rPr>
  </w:style>
  <w:style w:type="character" w:customStyle="1" w:styleId="Small">
    <w:name w:val="Small"/>
    <w:basedOn w:val="DefaultParagraphFont"/>
    <w:rsid w:val="003E461B"/>
    <w:rPr>
      <w:sz w:val="16"/>
    </w:rPr>
  </w:style>
  <w:style w:type="paragraph" w:customStyle="1" w:styleId="WideTable">
    <w:name w:val="Wide Table"/>
    <w:basedOn w:val="Normal"/>
    <w:rsid w:val="003E4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1B"/>
  </w:style>
  <w:style w:type="paragraph" w:styleId="Quote">
    <w:name w:val="Quote"/>
    <w:basedOn w:val="Heading1"/>
    <w:link w:val="QuoteChar"/>
    <w:qFormat/>
    <w:rsid w:val="003E4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1B"/>
    <w:pPr>
      <w:pageBreakBefore/>
    </w:pPr>
  </w:style>
  <w:style w:type="paragraph" w:customStyle="1" w:styleId="Border">
    <w:name w:val="Border"/>
    <w:basedOn w:val="Normal"/>
    <w:qFormat/>
    <w:rsid w:val="003E4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1B"/>
    <w:rPr>
      <w:u w:val="single"/>
    </w:rPr>
  </w:style>
  <w:style w:type="character" w:customStyle="1" w:styleId="BoldandItalics">
    <w:name w:val="Bold and Italics"/>
    <w:qFormat/>
    <w:rsid w:val="003E461B"/>
    <w:rPr>
      <w:b/>
      <w:i/>
      <w:u w:val="none"/>
    </w:rPr>
  </w:style>
  <w:style w:type="paragraph" w:styleId="BalloonText">
    <w:name w:val="Balloon Text"/>
    <w:basedOn w:val="Normal"/>
    <w:link w:val="BalloonTextChar"/>
    <w:rsid w:val="003E4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1B"/>
    <w:pPr>
      <w:spacing w:before="0" w:after="0"/>
    </w:pPr>
  </w:style>
  <w:style w:type="paragraph" w:customStyle="1" w:styleId="BodyTextBold">
    <w:name w:val="Body Text Bold"/>
    <w:basedOn w:val="BodyText"/>
    <w:qFormat/>
    <w:rsid w:val="003E461B"/>
    <w:rPr>
      <w:b/>
    </w:rPr>
  </w:style>
  <w:style w:type="character" w:styleId="Hyperlink">
    <w:name w:val="Hyperlink"/>
    <w:basedOn w:val="DefaultParagraphFont"/>
    <w:uiPriority w:val="99"/>
    <w:unhideWhenUsed/>
    <w:rsid w:val="00A96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2055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BSBMKG442 Conduct e-marketing communications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2023-03-02T05:45:00Z</dcterms:modified>
</cp:coreProperties>
</file>